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3118"/>
        <w:gridCol w:w="1842"/>
      </w:tblGrid>
      <w:tr w:rsidR="00985673" w:rsidRPr="000F16C1" w14:paraId="7FB0A818" w14:textId="77777777" w:rsidTr="00C04A59">
        <w:trPr>
          <w:trHeight w:val="284"/>
          <w:jc w:val="center"/>
        </w:trPr>
        <w:tc>
          <w:tcPr>
            <w:tcW w:w="8930" w:type="dxa"/>
            <w:gridSpan w:val="3"/>
            <w:vAlign w:val="center"/>
          </w:tcPr>
          <w:p w14:paraId="00F63089" w14:textId="77777777" w:rsidR="009B3DD7" w:rsidRPr="000F16C1" w:rsidRDefault="00314735" w:rsidP="00E20C16">
            <w:pPr>
              <w:pStyle w:val="Prrafodelista"/>
              <w:numPr>
                <w:ilvl w:val="0"/>
                <w:numId w:val="1"/>
              </w:numPr>
              <w:autoSpaceDE w:val="0"/>
              <w:autoSpaceDN w:val="0"/>
              <w:adjustRightInd w:val="0"/>
              <w:spacing w:after="0" w:line="240" w:lineRule="auto"/>
              <w:jc w:val="center"/>
              <w:rPr>
                <w:rFonts w:ascii="Arial Narrow" w:hAnsi="Arial Narrow" w:cs="Arial"/>
                <w:b/>
                <w:bCs/>
              </w:rPr>
            </w:pPr>
            <w:r w:rsidRPr="000F16C1">
              <w:rPr>
                <w:rFonts w:ascii="Arial Narrow" w:hAnsi="Arial Narrow" w:cs="Arial"/>
                <w:b/>
                <w:bCs/>
                <w:lang w:eastAsia="es-ES"/>
              </w:rPr>
              <w:t>SELECCIÓN</w:t>
            </w:r>
            <w:r w:rsidR="00DF5122" w:rsidRPr="000F16C1">
              <w:rPr>
                <w:rFonts w:ascii="Arial Narrow" w:hAnsi="Arial Narrow" w:cs="Arial"/>
                <w:b/>
                <w:bCs/>
                <w:lang w:eastAsia="es-ES"/>
              </w:rPr>
              <w:t xml:space="preserve"> </w:t>
            </w:r>
            <w:r w:rsidRPr="000F16C1">
              <w:rPr>
                <w:rFonts w:ascii="Arial Narrow" w:hAnsi="Arial Narrow" w:cs="Arial"/>
                <w:b/>
                <w:bCs/>
                <w:lang w:eastAsia="es-ES"/>
              </w:rPr>
              <w:t>POR</w:t>
            </w:r>
            <w:r w:rsidR="00DF5122" w:rsidRPr="000F16C1">
              <w:rPr>
                <w:rFonts w:ascii="Arial Narrow" w:hAnsi="Arial Narrow" w:cs="Arial"/>
                <w:b/>
                <w:bCs/>
                <w:lang w:eastAsia="es-ES"/>
              </w:rPr>
              <w:t xml:space="preserve"> </w:t>
            </w:r>
            <w:r w:rsidR="009B3DD7" w:rsidRPr="000F16C1">
              <w:rPr>
                <w:rFonts w:ascii="Arial Narrow" w:hAnsi="Arial Narrow" w:cs="Arial"/>
                <w:b/>
                <w:bCs/>
              </w:rPr>
              <w:t>MODALIDAD</w:t>
            </w:r>
          </w:p>
        </w:tc>
      </w:tr>
      <w:tr w:rsidR="00985673" w:rsidRPr="000F16C1" w14:paraId="6A8C4F65" w14:textId="77777777" w:rsidTr="00C04A59">
        <w:trPr>
          <w:trHeight w:val="284"/>
          <w:jc w:val="center"/>
        </w:trPr>
        <w:tc>
          <w:tcPr>
            <w:tcW w:w="7088" w:type="dxa"/>
            <w:gridSpan w:val="2"/>
            <w:vAlign w:val="center"/>
          </w:tcPr>
          <w:p w14:paraId="372DA6FE" w14:textId="77777777" w:rsidR="009B3DD7" w:rsidRPr="000F16C1" w:rsidRDefault="00702D99" w:rsidP="00635B3F">
            <w:pPr>
              <w:spacing w:after="0" w:line="240" w:lineRule="auto"/>
              <w:ind w:left="500" w:hanging="500"/>
              <w:rPr>
                <w:rFonts w:ascii="Arial Narrow" w:hAnsi="Arial Narrow" w:cs="Arial"/>
                <w:b/>
                <w:bCs/>
                <w:iCs/>
              </w:rPr>
            </w:pPr>
            <w:r w:rsidRPr="000F16C1">
              <w:rPr>
                <w:rFonts w:ascii="Arial Narrow" w:hAnsi="Arial Narrow" w:cs="Arial"/>
                <w:b/>
                <w:bCs/>
                <w:iCs/>
              </w:rPr>
              <w:t>LICITACIÓN</w:t>
            </w:r>
            <w:r w:rsidR="00DF5122" w:rsidRPr="000F16C1">
              <w:rPr>
                <w:rFonts w:ascii="Arial Narrow" w:hAnsi="Arial Narrow" w:cs="Arial"/>
                <w:b/>
                <w:bCs/>
                <w:iCs/>
              </w:rPr>
              <w:t xml:space="preserve"> </w:t>
            </w:r>
            <w:r w:rsidRPr="000F16C1">
              <w:rPr>
                <w:rFonts w:ascii="Arial Narrow" w:hAnsi="Arial Narrow" w:cs="Arial"/>
                <w:b/>
                <w:bCs/>
                <w:iCs/>
              </w:rPr>
              <w:t>PÚ</w:t>
            </w:r>
            <w:r w:rsidR="009B3DD7" w:rsidRPr="000F16C1">
              <w:rPr>
                <w:rFonts w:ascii="Arial Narrow" w:hAnsi="Arial Narrow" w:cs="Arial"/>
                <w:b/>
                <w:bCs/>
                <w:iCs/>
              </w:rPr>
              <w:t>BLICA</w:t>
            </w:r>
          </w:p>
        </w:tc>
        <w:tc>
          <w:tcPr>
            <w:tcW w:w="1842" w:type="dxa"/>
            <w:vAlign w:val="center"/>
          </w:tcPr>
          <w:p w14:paraId="6D6C3078" w14:textId="770E56A0" w:rsidR="009B3DD7" w:rsidRPr="000F16C1" w:rsidRDefault="009B3DD7" w:rsidP="00635B3F">
            <w:pPr>
              <w:spacing w:after="0" w:line="240" w:lineRule="auto"/>
              <w:jc w:val="center"/>
              <w:rPr>
                <w:rFonts w:ascii="Arial Narrow" w:hAnsi="Arial Narrow" w:cs="Arial"/>
                <w:b/>
                <w:bCs/>
              </w:rPr>
            </w:pPr>
          </w:p>
        </w:tc>
      </w:tr>
      <w:tr w:rsidR="00985673" w:rsidRPr="000F16C1" w14:paraId="264BF9BD" w14:textId="77777777" w:rsidTr="00C04A59">
        <w:trPr>
          <w:trHeight w:val="284"/>
          <w:jc w:val="center"/>
        </w:trPr>
        <w:tc>
          <w:tcPr>
            <w:tcW w:w="7088" w:type="dxa"/>
            <w:gridSpan w:val="2"/>
            <w:vAlign w:val="center"/>
          </w:tcPr>
          <w:p w14:paraId="23CED3CC" w14:textId="77777777" w:rsidR="009B3DD7" w:rsidRPr="000F16C1" w:rsidRDefault="009B3DD7" w:rsidP="00635B3F">
            <w:pPr>
              <w:spacing w:after="0" w:line="240" w:lineRule="auto"/>
              <w:rPr>
                <w:rFonts w:ascii="Arial Narrow" w:hAnsi="Arial Narrow" w:cs="Arial"/>
                <w:b/>
                <w:bCs/>
                <w:iCs/>
              </w:rPr>
            </w:pPr>
            <w:r w:rsidRPr="000F16C1">
              <w:rPr>
                <w:rFonts w:ascii="Arial Narrow" w:hAnsi="Arial Narrow" w:cs="Arial"/>
                <w:b/>
                <w:bCs/>
                <w:iCs/>
              </w:rPr>
              <w:t>SELECCIÓN</w:t>
            </w:r>
            <w:r w:rsidR="00EE63A3" w:rsidRPr="000F16C1">
              <w:rPr>
                <w:rFonts w:ascii="Arial Narrow" w:hAnsi="Arial Narrow" w:cs="Arial"/>
                <w:b/>
                <w:bCs/>
                <w:iCs/>
              </w:rPr>
              <w:t xml:space="preserve"> </w:t>
            </w:r>
            <w:r w:rsidRPr="000F16C1">
              <w:rPr>
                <w:rFonts w:ascii="Arial Narrow" w:hAnsi="Arial Narrow" w:cs="Arial"/>
                <w:b/>
                <w:bCs/>
                <w:iCs/>
              </w:rPr>
              <w:t>ABREVIADA</w:t>
            </w:r>
            <w:r w:rsidR="00DF5122" w:rsidRPr="000F16C1">
              <w:rPr>
                <w:rFonts w:ascii="Arial Narrow" w:hAnsi="Arial Narrow" w:cs="Arial"/>
                <w:b/>
                <w:bCs/>
                <w:iCs/>
              </w:rPr>
              <w:t xml:space="preserve"> </w:t>
            </w:r>
            <w:r w:rsidR="0015454D" w:rsidRPr="000F16C1">
              <w:rPr>
                <w:rFonts w:ascii="Arial Narrow" w:hAnsi="Arial Narrow" w:cs="Arial"/>
                <w:b/>
                <w:bCs/>
                <w:iCs/>
              </w:rPr>
              <w:t xml:space="preserve">DE </w:t>
            </w:r>
            <w:r w:rsidRPr="000F16C1">
              <w:rPr>
                <w:rFonts w:ascii="Arial Narrow" w:hAnsi="Arial Narrow" w:cs="Arial"/>
                <w:b/>
                <w:bCs/>
                <w:iCs/>
              </w:rPr>
              <w:t>MENOR</w:t>
            </w:r>
            <w:r w:rsidR="00DF5122" w:rsidRPr="000F16C1">
              <w:rPr>
                <w:rFonts w:ascii="Arial Narrow" w:hAnsi="Arial Narrow" w:cs="Arial"/>
                <w:b/>
                <w:bCs/>
                <w:iCs/>
              </w:rPr>
              <w:t xml:space="preserve"> </w:t>
            </w:r>
            <w:r w:rsidRPr="000F16C1">
              <w:rPr>
                <w:rFonts w:ascii="Arial Narrow" w:hAnsi="Arial Narrow" w:cs="Arial"/>
                <w:b/>
                <w:bCs/>
                <w:iCs/>
              </w:rPr>
              <w:t>CUANTÍA</w:t>
            </w:r>
          </w:p>
        </w:tc>
        <w:tc>
          <w:tcPr>
            <w:tcW w:w="1842" w:type="dxa"/>
            <w:vAlign w:val="center"/>
          </w:tcPr>
          <w:p w14:paraId="50A0077C" w14:textId="3659A5B0" w:rsidR="009B3DD7" w:rsidRPr="000F16C1" w:rsidRDefault="009B3DD7" w:rsidP="00635B3F">
            <w:pPr>
              <w:spacing w:after="0" w:line="240" w:lineRule="auto"/>
              <w:jc w:val="center"/>
              <w:rPr>
                <w:rFonts w:ascii="Arial Narrow" w:hAnsi="Arial Narrow" w:cs="Arial"/>
                <w:b/>
                <w:bCs/>
              </w:rPr>
            </w:pPr>
          </w:p>
        </w:tc>
      </w:tr>
      <w:tr w:rsidR="00985673" w:rsidRPr="000F16C1" w14:paraId="5E83F749" w14:textId="77777777" w:rsidTr="00C04A59">
        <w:trPr>
          <w:trHeight w:val="284"/>
          <w:jc w:val="center"/>
        </w:trPr>
        <w:tc>
          <w:tcPr>
            <w:tcW w:w="3970" w:type="dxa"/>
            <w:vMerge w:val="restart"/>
            <w:vAlign w:val="center"/>
          </w:tcPr>
          <w:p w14:paraId="4BB88B65" w14:textId="77777777" w:rsidR="00DD60EC" w:rsidRPr="000F16C1" w:rsidRDefault="00DD60EC" w:rsidP="00635B3F">
            <w:pPr>
              <w:spacing w:after="0" w:line="240" w:lineRule="auto"/>
              <w:rPr>
                <w:rFonts w:ascii="Arial Narrow" w:hAnsi="Arial Narrow" w:cs="Arial"/>
                <w:b/>
                <w:bCs/>
                <w:iCs/>
              </w:rPr>
            </w:pPr>
            <w:r w:rsidRPr="000F16C1">
              <w:rPr>
                <w:rFonts w:ascii="Arial Narrow" w:hAnsi="Arial Narrow" w:cs="Arial"/>
                <w:b/>
                <w:bCs/>
                <w:iCs/>
              </w:rPr>
              <w:t>SELECCIÓN</w:t>
            </w:r>
            <w:r w:rsidR="0015454D" w:rsidRPr="000F16C1">
              <w:rPr>
                <w:rFonts w:ascii="Arial Narrow" w:hAnsi="Arial Narrow" w:cs="Arial"/>
                <w:b/>
                <w:bCs/>
                <w:iCs/>
              </w:rPr>
              <w:t xml:space="preserve"> </w:t>
            </w:r>
            <w:r w:rsidRPr="000F16C1">
              <w:rPr>
                <w:rFonts w:ascii="Arial Narrow" w:hAnsi="Arial Narrow" w:cs="Arial"/>
                <w:b/>
                <w:bCs/>
                <w:iCs/>
              </w:rPr>
              <w:t>ABREVIADA</w:t>
            </w:r>
            <w:r w:rsidR="0015454D" w:rsidRPr="000F16C1">
              <w:rPr>
                <w:rFonts w:ascii="Arial Narrow" w:hAnsi="Arial Narrow" w:cs="Arial"/>
                <w:b/>
                <w:bCs/>
                <w:iCs/>
              </w:rPr>
              <w:t xml:space="preserve"> </w:t>
            </w:r>
            <w:r w:rsidRPr="000F16C1">
              <w:rPr>
                <w:rFonts w:ascii="Arial Narrow" w:hAnsi="Arial Narrow" w:cs="Arial"/>
                <w:b/>
                <w:bCs/>
                <w:iCs/>
              </w:rPr>
              <w:t>–</w:t>
            </w:r>
            <w:r w:rsidR="00DF5122" w:rsidRPr="000F16C1">
              <w:rPr>
                <w:rFonts w:ascii="Arial Narrow" w:hAnsi="Arial Narrow" w:cs="Arial"/>
                <w:b/>
                <w:bCs/>
                <w:iCs/>
              </w:rPr>
              <w:t xml:space="preserve"> </w:t>
            </w:r>
            <w:r w:rsidRPr="000F16C1">
              <w:rPr>
                <w:rFonts w:ascii="Arial Narrow" w:hAnsi="Arial Narrow" w:cs="Arial"/>
                <w:b/>
                <w:bCs/>
                <w:iCs/>
              </w:rPr>
              <w:t>SUBASTA</w:t>
            </w:r>
            <w:r w:rsidR="00DF5122" w:rsidRPr="000F16C1">
              <w:rPr>
                <w:rFonts w:ascii="Arial Narrow" w:hAnsi="Arial Narrow" w:cs="Arial"/>
                <w:b/>
                <w:bCs/>
                <w:iCs/>
              </w:rPr>
              <w:t xml:space="preserve"> </w:t>
            </w:r>
            <w:r w:rsidRPr="000F16C1">
              <w:rPr>
                <w:rFonts w:ascii="Arial Narrow" w:hAnsi="Arial Narrow" w:cs="Arial"/>
                <w:b/>
                <w:bCs/>
                <w:iCs/>
              </w:rPr>
              <w:t>INVERSA</w:t>
            </w:r>
          </w:p>
        </w:tc>
        <w:tc>
          <w:tcPr>
            <w:tcW w:w="3118" w:type="dxa"/>
            <w:vAlign w:val="center"/>
          </w:tcPr>
          <w:p w14:paraId="01C88354" w14:textId="77777777" w:rsidR="00DD60EC" w:rsidRPr="000F16C1" w:rsidRDefault="00DD60EC" w:rsidP="00635B3F">
            <w:pPr>
              <w:spacing w:after="0" w:line="240" w:lineRule="auto"/>
              <w:rPr>
                <w:rFonts w:ascii="Arial Narrow" w:hAnsi="Arial Narrow" w:cs="Arial"/>
                <w:b/>
                <w:bCs/>
                <w:iCs/>
              </w:rPr>
            </w:pPr>
            <w:r w:rsidRPr="000F16C1">
              <w:rPr>
                <w:rFonts w:ascii="Arial Narrow" w:hAnsi="Arial Narrow" w:cs="Arial"/>
                <w:b/>
                <w:bCs/>
                <w:iCs/>
              </w:rPr>
              <w:t>PRESENCIAL</w:t>
            </w:r>
          </w:p>
        </w:tc>
        <w:tc>
          <w:tcPr>
            <w:tcW w:w="1842" w:type="dxa"/>
            <w:vAlign w:val="center"/>
          </w:tcPr>
          <w:p w14:paraId="0462D4A2" w14:textId="77777777" w:rsidR="00DD60EC" w:rsidRPr="000F16C1" w:rsidRDefault="00DD60EC" w:rsidP="00635B3F">
            <w:pPr>
              <w:spacing w:after="0" w:line="240" w:lineRule="auto"/>
              <w:jc w:val="center"/>
              <w:rPr>
                <w:rFonts w:ascii="Arial Narrow" w:hAnsi="Arial Narrow" w:cs="Arial"/>
                <w:b/>
                <w:bCs/>
              </w:rPr>
            </w:pPr>
          </w:p>
        </w:tc>
      </w:tr>
      <w:tr w:rsidR="00985673" w:rsidRPr="000F16C1" w14:paraId="459BE51B" w14:textId="77777777" w:rsidTr="00C04A59">
        <w:trPr>
          <w:trHeight w:val="284"/>
          <w:jc w:val="center"/>
        </w:trPr>
        <w:tc>
          <w:tcPr>
            <w:tcW w:w="3970" w:type="dxa"/>
            <w:vMerge/>
            <w:vAlign w:val="center"/>
          </w:tcPr>
          <w:p w14:paraId="07B29157" w14:textId="77777777" w:rsidR="00DD60EC" w:rsidRPr="000F16C1" w:rsidRDefault="00DD60EC" w:rsidP="00635B3F">
            <w:pPr>
              <w:spacing w:after="0" w:line="240" w:lineRule="auto"/>
              <w:rPr>
                <w:rFonts w:ascii="Arial Narrow" w:hAnsi="Arial Narrow" w:cs="Arial"/>
                <w:b/>
                <w:bCs/>
                <w:iCs/>
              </w:rPr>
            </w:pPr>
          </w:p>
        </w:tc>
        <w:tc>
          <w:tcPr>
            <w:tcW w:w="3118" w:type="dxa"/>
            <w:vAlign w:val="center"/>
          </w:tcPr>
          <w:p w14:paraId="687E7B63" w14:textId="77777777" w:rsidR="00DD60EC" w:rsidRPr="000F16C1" w:rsidRDefault="00DD60EC" w:rsidP="00635B3F">
            <w:pPr>
              <w:spacing w:after="0" w:line="240" w:lineRule="auto"/>
              <w:rPr>
                <w:rFonts w:ascii="Arial Narrow" w:hAnsi="Arial Narrow" w:cs="Arial"/>
                <w:b/>
                <w:bCs/>
                <w:iCs/>
              </w:rPr>
            </w:pPr>
            <w:r w:rsidRPr="000F16C1">
              <w:rPr>
                <w:rFonts w:ascii="Arial Narrow" w:hAnsi="Arial Narrow" w:cs="Arial"/>
                <w:b/>
                <w:bCs/>
                <w:iCs/>
              </w:rPr>
              <w:t>ELECTRÓNICO</w:t>
            </w:r>
          </w:p>
        </w:tc>
        <w:tc>
          <w:tcPr>
            <w:tcW w:w="1842" w:type="dxa"/>
            <w:vAlign w:val="center"/>
          </w:tcPr>
          <w:p w14:paraId="57507B6D" w14:textId="21A9226F" w:rsidR="00DD60EC" w:rsidRPr="000F16C1" w:rsidRDefault="00DD60EC" w:rsidP="00635B3F">
            <w:pPr>
              <w:spacing w:after="0" w:line="240" w:lineRule="auto"/>
              <w:jc w:val="center"/>
              <w:rPr>
                <w:rFonts w:ascii="Arial Narrow" w:hAnsi="Arial Narrow" w:cs="Arial"/>
                <w:b/>
                <w:bCs/>
              </w:rPr>
            </w:pPr>
          </w:p>
        </w:tc>
      </w:tr>
      <w:tr w:rsidR="00985673" w:rsidRPr="000F16C1" w14:paraId="7EFED7F9" w14:textId="77777777" w:rsidTr="00C04A59">
        <w:trPr>
          <w:trHeight w:val="284"/>
          <w:jc w:val="center"/>
        </w:trPr>
        <w:tc>
          <w:tcPr>
            <w:tcW w:w="3970" w:type="dxa"/>
            <w:vMerge w:val="restart"/>
            <w:vAlign w:val="center"/>
          </w:tcPr>
          <w:p w14:paraId="08B114DA" w14:textId="77777777" w:rsidR="00DD60EC" w:rsidRPr="000F16C1" w:rsidRDefault="00DD60EC" w:rsidP="00635B3F">
            <w:pPr>
              <w:spacing w:after="0" w:line="240" w:lineRule="auto"/>
              <w:rPr>
                <w:rFonts w:ascii="Arial Narrow" w:hAnsi="Arial Narrow" w:cs="Arial"/>
                <w:b/>
                <w:bCs/>
                <w:iCs/>
              </w:rPr>
            </w:pPr>
            <w:r w:rsidRPr="000F16C1">
              <w:rPr>
                <w:rFonts w:ascii="Arial Narrow" w:hAnsi="Arial Narrow" w:cs="Arial"/>
                <w:b/>
                <w:bCs/>
                <w:iCs/>
              </w:rPr>
              <w:t>CONCURSO</w:t>
            </w:r>
            <w:r w:rsidR="0015454D" w:rsidRPr="000F16C1">
              <w:rPr>
                <w:rFonts w:ascii="Arial Narrow" w:hAnsi="Arial Narrow" w:cs="Arial"/>
                <w:b/>
                <w:bCs/>
                <w:iCs/>
              </w:rPr>
              <w:t xml:space="preserve"> </w:t>
            </w:r>
            <w:r w:rsidRPr="000F16C1">
              <w:rPr>
                <w:rFonts w:ascii="Arial Narrow" w:hAnsi="Arial Narrow" w:cs="Arial"/>
                <w:b/>
                <w:bCs/>
                <w:iCs/>
              </w:rPr>
              <w:t>DE</w:t>
            </w:r>
            <w:r w:rsidR="0015454D" w:rsidRPr="000F16C1">
              <w:rPr>
                <w:rFonts w:ascii="Arial Narrow" w:hAnsi="Arial Narrow" w:cs="Arial"/>
                <w:b/>
                <w:bCs/>
                <w:iCs/>
              </w:rPr>
              <w:t xml:space="preserve"> </w:t>
            </w:r>
            <w:r w:rsidRPr="000F16C1">
              <w:rPr>
                <w:rFonts w:ascii="Arial Narrow" w:hAnsi="Arial Narrow" w:cs="Arial"/>
                <w:b/>
                <w:bCs/>
                <w:iCs/>
              </w:rPr>
              <w:t>MÉRITOS</w:t>
            </w:r>
          </w:p>
        </w:tc>
        <w:tc>
          <w:tcPr>
            <w:tcW w:w="3118" w:type="dxa"/>
            <w:vAlign w:val="center"/>
          </w:tcPr>
          <w:p w14:paraId="0C79B315" w14:textId="77777777" w:rsidR="00DD60EC" w:rsidRPr="000F16C1" w:rsidRDefault="00DD60EC" w:rsidP="00635B3F">
            <w:pPr>
              <w:spacing w:after="0" w:line="240" w:lineRule="auto"/>
              <w:rPr>
                <w:rFonts w:ascii="Arial Narrow" w:hAnsi="Arial Narrow" w:cs="Arial"/>
                <w:b/>
                <w:bCs/>
                <w:iCs/>
              </w:rPr>
            </w:pPr>
            <w:r w:rsidRPr="000F16C1">
              <w:rPr>
                <w:rFonts w:ascii="Arial Narrow" w:hAnsi="Arial Narrow" w:cs="Arial"/>
                <w:b/>
                <w:bCs/>
                <w:iCs/>
              </w:rPr>
              <w:t>ABIERTO</w:t>
            </w:r>
          </w:p>
        </w:tc>
        <w:tc>
          <w:tcPr>
            <w:tcW w:w="1842" w:type="dxa"/>
            <w:vAlign w:val="center"/>
          </w:tcPr>
          <w:p w14:paraId="33D7F5D6" w14:textId="77777777" w:rsidR="00DD60EC" w:rsidRPr="000F16C1" w:rsidRDefault="00DD60EC" w:rsidP="00635B3F">
            <w:pPr>
              <w:spacing w:after="0" w:line="240" w:lineRule="auto"/>
              <w:jc w:val="center"/>
              <w:rPr>
                <w:rFonts w:ascii="Arial Narrow" w:hAnsi="Arial Narrow" w:cs="Arial"/>
                <w:b/>
                <w:bCs/>
              </w:rPr>
            </w:pPr>
          </w:p>
        </w:tc>
      </w:tr>
      <w:tr w:rsidR="0069236D" w:rsidRPr="000F16C1" w14:paraId="044276C3" w14:textId="77777777" w:rsidTr="00C04A59">
        <w:trPr>
          <w:trHeight w:val="284"/>
          <w:jc w:val="center"/>
        </w:trPr>
        <w:tc>
          <w:tcPr>
            <w:tcW w:w="3970" w:type="dxa"/>
            <w:vMerge/>
            <w:vAlign w:val="center"/>
          </w:tcPr>
          <w:p w14:paraId="11B0655E" w14:textId="77777777" w:rsidR="00DD60EC" w:rsidRPr="000F16C1" w:rsidRDefault="00DD60EC" w:rsidP="00635B3F">
            <w:pPr>
              <w:spacing w:after="0" w:line="240" w:lineRule="auto"/>
              <w:jc w:val="center"/>
              <w:rPr>
                <w:rFonts w:ascii="Arial Narrow" w:hAnsi="Arial Narrow" w:cs="Arial"/>
                <w:b/>
                <w:bCs/>
                <w:iCs/>
              </w:rPr>
            </w:pPr>
          </w:p>
        </w:tc>
        <w:tc>
          <w:tcPr>
            <w:tcW w:w="3118" w:type="dxa"/>
            <w:vAlign w:val="center"/>
          </w:tcPr>
          <w:p w14:paraId="372D8F01" w14:textId="77777777" w:rsidR="00DD60EC" w:rsidRPr="000F16C1" w:rsidRDefault="0015454D" w:rsidP="00635B3F">
            <w:pPr>
              <w:spacing w:after="0" w:line="240" w:lineRule="auto"/>
              <w:rPr>
                <w:rFonts w:ascii="Arial Narrow" w:hAnsi="Arial Narrow" w:cs="Arial"/>
                <w:b/>
                <w:bCs/>
                <w:iCs/>
              </w:rPr>
            </w:pPr>
            <w:r w:rsidRPr="000F16C1">
              <w:rPr>
                <w:rFonts w:ascii="Arial Narrow" w:hAnsi="Arial Narrow" w:cs="Arial"/>
                <w:b/>
                <w:bCs/>
                <w:iCs/>
              </w:rPr>
              <w:t>PRECALIFICACIÓ</w:t>
            </w:r>
            <w:r w:rsidR="00DD60EC" w:rsidRPr="000F16C1">
              <w:rPr>
                <w:rFonts w:ascii="Arial Narrow" w:hAnsi="Arial Narrow" w:cs="Arial"/>
                <w:b/>
                <w:bCs/>
                <w:iCs/>
              </w:rPr>
              <w:t>N</w:t>
            </w:r>
          </w:p>
        </w:tc>
        <w:tc>
          <w:tcPr>
            <w:tcW w:w="1842" w:type="dxa"/>
            <w:vAlign w:val="center"/>
          </w:tcPr>
          <w:p w14:paraId="69D3FA9E" w14:textId="77777777" w:rsidR="00DD60EC" w:rsidRPr="000F16C1" w:rsidRDefault="00DD60EC" w:rsidP="00635B3F">
            <w:pPr>
              <w:spacing w:after="0" w:line="240" w:lineRule="auto"/>
              <w:jc w:val="center"/>
              <w:rPr>
                <w:rFonts w:ascii="Arial Narrow" w:hAnsi="Arial Narrow" w:cs="Arial"/>
                <w:b/>
                <w:bCs/>
              </w:rPr>
            </w:pPr>
          </w:p>
        </w:tc>
      </w:tr>
    </w:tbl>
    <w:p w14:paraId="27B09FB1" w14:textId="04D15981" w:rsidR="00DD3F4A" w:rsidRPr="000F16C1" w:rsidRDefault="00DD3F4A" w:rsidP="00635B3F">
      <w:pPr>
        <w:autoSpaceDE w:val="0"/>
        <w:autoSpaceDN w:val="0"/>
        <w:adjustRightInd w:val="0"/>
        <w:spacing w:after="0" w:line="240" w:lineRule="auto"/>
        <w:jc w:val="both"/>
        <w:rPr>
          <w:rFonts w:ascii="Arial Narrow" w:hAnsi="Arial Narrow" w:cs="Arial"/>
          <w:b/>
          <w:bCs/>
          <w:lang w:eastAsia="es-ES"/>
        </w:rPr>
      </w:pPr>
    </w:p>
    <w:p w14:paraId="6E6368A7" w14:textId="77777777" w:rsidR="00341064" w:rsidRPr="000F16C1" w:rsidRDefault="00341064" w:rsidP="00635B3F">
      <w:pPr>
        <w:autoSpaceDE w:val="0"/>
        <w:autoSpaceDN w:val="0"/>
        <w:adjustRightInd w:val="0"/>
        <w:spacing w:after="0" w:line="240" w:lineRule="auto"/>
        <w:jc w:val="both"/>
        <w:rPr>
          <w:rFonts w:ascii="Arial Narrow" w:hAnsi="Arial Narrow" w:cs="Arial"/>
          <w:b/>
          <w:bCs/>
          <w:lang w:eastAsia="es-ES"/>
        </w:rPr>
      </w:pPr>
    </w:p>
    <w:p w14:paraId="3DEB11AF" w14:textId="77777777" w:rsidR="00DD3F4A" w:rsidRPr="000F16C1" w:rsidRDefault="002E257F" w:rsidP="00E20C16">
      <w:pPr>
        <w:pStyle w:val="Prrafodelista"/>
        <w:numPr>
          <w:ilvl w:val="0"/>
          <w:numId w:val="1"/>
        </w:numPr>
        <w:autoSpaceDE w:val="0"/>
        <w:autoSpaceDN w:val="0"/>
        <w:adjustRightInd w:val="0"/>
        <w:spacing w:after="0" w:line="240" w:lineRule="auto"/>
        <w:ind w:left="284" w:hanging="284"/>
        <w:jc w:val="both"/>
        <w:rPr>
          <w:rFonts w:ascii="Arial Narrow" w:hAnsi="Arial Narrow" w:cs="Arial"/>
          <w:b/>
          <w:bCs/>
        </w:rPr>
      </w:pPr>
      <w:r w:rsidRPr="000F16C1">
        <w:rPr>
          <w:rFonts w:ascii="Arial Narrow" w:hAnsi="Arial Narrow" w:cs="Arial"/>
          <w:b/>
          <w:bCs/>
          <w:lang w:eastAsia="es-ES"/>
        </w:rPr>
        <w:t>JUSTIFICACIÓN</w:t>
      </w:r>
      <w:r w:rsidR="00DF5122" w:rsidRPr="000F16C1">
        <w:rPr>
          <w:rFonts w:ascii="Arial Narrow" w:hAnsi="Arial Narrow" w:cs="Arial"/>
          <w:b/>
          <w:bCs/>
          <w:lang w:eastAsia="es-ES"/>
        </w:rPr>
        <w:t xml:space="preserve"> </w:t>
      </w:r>
      <w:r w:rsidRPr="000F16C1">
        <w:rPr>
          <w:rFonts w:ascii="Arial Narrow" w:hAnsi="Arial Narrow" w:cs="Arial"/>
          <w:b/>
          <w:bCs/>
          <w:lang w:eastAsia="es-ES"/>
        </w:rPr>
        <w:t>Y</w:t>
      </w:r>
      <w:r w:rsidR="00DF5122" w:rsidRPr="000F16C1">
        <w:rPr>
          <w:rFonts w:ascii="Arial Narrow" w:hAnsi="Arial Narrow" w:cs="Arial"/>
          <w:b/>
          <w:bCs/>
          <w:lang w:eastAsia="es-ES"/>
        </w:rPr>
        <w:t xml:space="preserve"> </w:t>
      </w:r>
      <w:r w:rsidRPr="000F16C1">
        <w:rPr>
          <w:rFonts w:ascii="Arial Narrow" w:hAnsi="Arial Narrow" w:cs="Arial"/>
          <w:b/>
          <w:bCs/>
          <w:lang w:eastAsia="es-ES"/>
        </w:rPr>
        <w:t>DESCRIPCIÓN</w:t>
      </w:r>
      <w:r w:rsidR="00DF5122" w:rsidRPr="000F16C1">
        <w:rPr>
          <w:rFonts w:ascii="Arial Narrow" w:hAnsi="Arial Narrow" w:cs="Arial"/>
          <w:b/>
          <w:bCs/>
          <w:lang w:eastAsia="es-ES"/>
        </w:rPr>
        <w:t xml:space="preserve"> </w:t>
      </w:r>
      <w:r w:rsidRPr="000F16C1">
        <w:rPr>
          <w:rFonts w:ascii="Arial Narrow" w:hAnsi="Arial Narrow" w:cs="Arial"/>
          <w:b/>
          <w:bCs/>
          <w:lang w:eastAsia="es-ES"/>
        </w:rPr>
        <w:t>DE</w:t>
      </w:r>
      <w:r w:rsidR="00DF5122" w:rsidRPr="000F16C1">
        <w:rPr>
          <w:rFonts w:ascii="Arial Narrow" w:hAnsi="Arial Narrow" w:cs="Arial"/>
          <w:b/>
          <w:bCs/>
          <w:lang w:eastAsia="es-ES"/>
        </w:rPr>
        <w:t xml:space="preserve"> </w:t>
      </w:r>
      <w:r w:rsidRPr="000F16C1">
        <w:rPr>
          <w:rFonts w:ascii="Arial Narrow" w:hAnsi="Arial Narrow" w:cs="Arial"/>
          <w:b/>
          <w:bCs/>
          <w:lang w:eastAsia="es-ES"/>
        </w:rPr>
        <w:t>LA</w:t>
      </w:r>
      <w:r w:rsidR="00EE63A3" w:rsidRPr="000F16C1">
        <w:rPr>
          <w:rFonts w:ascii="Arial Narrow" w:hAnsi="Arial Narrow" w:cs="Arial"/>
          <w:b/>
          <w:bCs/>
          <w:lang w:eastAsia="es-ES"/>
        </w:rPr>
        <w:t xml:space="preserve"> </w:t>
      </w:r>
      <w:r w:rsidRPr="000F16C1">
        <w:rPr>
          <w:rFonts w:ascii="Arial Narrow" w:hAnsi="Arial Narrow" w:cs="Arial"/>
          <w:b/>
          <w:bCs/>
          <w:lang w:eastAsia="es-ES"/>
        </w:rPr>
        <w:t>NECESIDAD</w:t>
      </w:r>
      <w:r w:rsidR="00DF5122" w:rsidRPr="000F16C1">
        <w:rPr>
          <w:rFonts w:ascii="Arial Narrow" w:hAnsi="Arial Narrow" w:cs="Arial"/>
          <w:b/>
          <w:bCs/>
        </w:rPr>
        <w:t xml:space="preserve"> </w:t>
      </w:r>
      <w:r w:rsidR="00DD3F4A" w:rsidRPr="000F16C1">
        <w:rPr>
          <w:rFonts w:ascii="Arial Narrow" w:hAnsi="Arial Narrow" w:cs="Arial"/>
          <w:b/>
          <w:bCs/>
        </w:rPr>
        <w:t>QUE</w:t>
      </w:r>
      <w:r w:rsidR="00DF5122" w:rsidRPr="000F16C1">
        <w:rPr>
          <w:rFonts w:ascii="Arial Narrow" w:hAnsi="Arial Narrow" w:cs="Arial"/>
          <w:b/>
          <w:bCs/>
        </w:rPr>
        <w:t xml:space="preserve"> </w:t>
      </w:r>
      <w:r w:rsidR="00DD3F4A" w:rsidRPr="000F16C1">
        <w:rPr>
          <w:rFonts w:ascii="Arial Narrow" w:hAnsi="Arial Narrow" w:cs="Arial"/>
          <w:b/>
          <w:bCs/>
        </w:rPr>
        <w:t>EL</w:t>
      </w:r>
      <w:r w:rsidR="00EE63A3" w:rsidRPr="000F16C1">
        <w:rPr>
          <w:rFonts w:ascii="Arial Narrow" w:hAnsi="Arial Narrow" w:cs="Arial"/>
          <w:b/>
          <w:bCs/>
        </w:rPr>
        <w:t xml:space="preserve"> </w:t>
      </w:r>
      <w:r w:rsidR="00DD3F4A" w:rsidRPr="000F16C1">
        <w:rPr>
          <w:rFonts w:ascii="Arial Narrow" w:hAnsi="Arial Narrow" w:cs="Arial"/>
          <w:b/>
          <w:bCs/>
        </w:rPr>
        <w:t>INSTITUTO</w:t>
      </w:r>
      <w:r w:rsidR="00DF5122" w:rsidRPr="000F16C1">
        <w:rPr>
          <w:rFonts w:ascii="Arial Narrow" w:hAnsi="Arial Narrow" w:cs="Arial"/>
          <w:b/>
          <w:bCs/>
        </w:rPr>
        <w:t xml:space="preserve"> </w:t>
      </w:r>
      <w:r w:rsidR="00DD3F4A" w:rsidRPr="000F16C1">
        <w:rPr>
          <w:rFonts w:ascii="Arial Narrow" w:hAnsi="Arial Narrow" w:cs="Arial"/>
          <w:b/>
          <w:bCs/>
        </w:rPr>
        <w:t>PARA</w:t>
      </w:r>
      <w:r w:rsidR="00DF5122" w:rsidRPr="000F16C1">
        <w:rPr>
          <w:rFonts w:ascii="Arial Narrow" w:hAnsi="Arial Narrow" w:cs="Arial"/>
          <w:b/>
          <w:bCs/>
        </w:rPr>
        <w:t xml:space="preserve"> </w:t>
      </w:r>
      <w:r w:rsidR="00DD3F4A" w:rsidRPr="000F16C1">
        <w:rPr>
          <w:rFonts w:ascii="Arial Narrow" w:hAnsi="Arial Narrow" w:cs="Arial"/>
          <w:b/>
          <w:bCs/>
        </w:rPr>
        <w:t>LA</w:t>
      </w:r>
      <w:r w:rsidR="00EE63A3" w:rsidRPr="000F16C1">
        <w:rPr>
          <w:rFonts w:ascii="Arial Narrow" w:hAnsi="Arial Narrow" w:cs="Arial"/>
          <w:b/>
          <w:bCs/>
        </w:rPr>
        <w:t xml:space="preserve"> </w:t>
      </w:r>
      <w:r w:rsidR="00DD3F4A" w:rsidRPr="000F16C1">
        <w:rPr>
          <w:rFonts w:ascii="Arial Narrow" w:hAnsi="Arial Narrow" w:cs="Arial"/>
          <w:b/>
          <w:bCs/>
        </w:rPr>
        <w:t>INVESTIGACIÓN</w:t>
      </w:r>
      <w:r w:rsidR="00DF5122" w:rsidRPr="000F16C1">
        <w:rPr>
          <w:rFonts w:ascii="Arial Narrow" w:hAnsi="Arial Narrow" w:cs="Arial"/>
          <w:b/>
          <w:bCs/>
        </w:rPr>
        <w:t xml:space="preserve"> </w:t>
      </w:r>
      <w:r w:rsidR="00DD3F4A" w:rsidRPr="000F16C1">
        <w:rPr>
          <w:rFonts w:ascii="Arial Narrow" w:hAnsi="Arial Narrow" w:cs="Arial"/>
          <w:b/>
          <w:bCs/>
        </w:rPr>
        <w:t>EDUCATIVA</w:t>
      </w:r>
      <w:r w:rsidR="00DF5122" w:rsidRPr="000F16C1">
        <w:rPr>
          <w:rFonts w:ascii="Arial Narrow" w:hAnsi="Arial Narrow" w:cs="Arial"/>
          <w:b/>
          <w:bCs/>
        </w:rPr>
        <w:t xml:space="preserve"> </w:t>
      </w:r>
      <w:r w:rsidR="00DD3F4A" w:rsidRPr="000F16C1">
        <w:rPr>
          <w:rFonts w:ascii="Arial Narrow" w:hAnsi="Arial Narrow" w:cs="Arial"/>
          <w:b/>
          <w:bCs/>
        </w:rPr>
        <w:t>Y</w:t>
      </w:r>
      <w:r w:rsidR="00DF5122" w:rsidRPr="000F16C1">
        <w:rPr>
          <w:rFonts w:ascii="Arial Narrow" w:hAnsi="Arial Narrow" w:cs="Arial"/>
          <w:b/>
          <w:bCs/>
        </w:rPr>
        <w:t xml:space="preserve"> EL</w:t>
      </w:r>
      <w:r w:rsidR="00EE63A3" w:rsidRPr="000F16C1">
        <w:rPr>
          <w:rFonts w:ascii="Arial Narrow" w:hAnsi="Arial Narrow" w:cs="Arial"/>
          <w:b/>
          <w:bCs/>
        </w:rPr>
        <w:t xml:space="preserve"> </w:t>
      </w:r>
      <w:r w:rsidR="00DD3F4A" w:rsidRPr="000F16C1">
        <w:rPr>
          <w:rFonts w:ascii="Arial Narrow" w:hAnsi="Arial Narrow" w:cs="Arial"/>
          <w:b/>
          <w:bCs/>
        </w:rPr>
        <w:t>DESARROLLO</w:t>
      </w:r>
      <w:r w:rsidR="00EE63A3" w:rsidRPr="000F16C1">
        <w:rPr>
          <w:rFonts w:ascii="Arial Narrow" w:hAnsi="Arial Narrow" w:cs="Arial"/>
          <w:b/>
          <w:bCs/>
        </w:rPr>
        <w:t xml:space="preserve"> </w:t>
      </w:r>
      <w:r w:rsidR="0082591B" w:rsidRPr="000F16C1">
        <w:rPr>
          <w:rFonts w:ascii="Arial Narrow" w:hAnsi="Arial Narrow" w:cs="Arial"/>
          <w:b/>
          <w:bCs/>
        </w:rPr>
        <w:t>PEDAGÓGICO</w:t>
      </w:r>
      <w:r w:rsidR="00EE63A3" w:rsidRPr="000F16C1">
        <w:rPr>
          <w:rFonts w:ascii="Arial Narrow" w:hAnsi="Arial Narrow" w:cs="Arial"/>
          <w:b/>
          <w:bCs/>
        </w:rPr>
        <w:t xml:space="preserve"> </w:t>
      </w:r>
      <w:r w:rsidR="0082591B" w:rsidRPr="000F16C1">
        <w:rPr>
          <w:rFonts w:ascii="Arial Narrow" w:hAnsi="Arial Narrow" w:cs="Arial"/>
          <w:b/>
          <w:bCs/>
        </w:rPr>
        <w:t>–</w:t>
      </w:r>
      <w:r w:rsidR="00EE63A3" w:rsidRPr="000F16C1">
        <w:rPr>
          <w:rFonts w:ascii="Arial Narrow" w:hAnsi="Arial Narrow" w:cs="Arial"/>
          <w:b/>
          <w:bCs/>
        </w:rPr>
        <w:t xml:space="preserve"> </w:t>
      </w:r>
      <w:r w:rsidR="0082591B" w:rsidRPr="000F16C1">
        <w:rPr>
          <w:rFonts w:ascii="Arial Narrow" w:hAnsi="Arial Narrow" w:cs="Arial"/>
          <w:b/>
          <w:bCs/>
        </w:rPr>
        <w:t>IDEP</w:t>
      </w:r>
      <w:r w:rsidR="00DF5122" w:rsidRPr="000F16C1">
        <w:rPr>
          <w:rFonts w:ascii="Arial Narrow" w:hAnsi="Arial Narrow" w:cs="Arial"/>
          <w:b/>
          <w:bCs/>
        </w:rPr>
        <w:t xml:space="preserve"> </w:t>
      </w:r>
      <w:r w:rsidR="00DD3F4A" w:rsidRPr="000F16C1">
        <w:rPr>
          <w:rFonts w:ascii="Arial Narrow" w:hAnsi="Arial Narrow" w:cs="Arial"/>
          <w:b/>
          <w:bCs/>
        </w:rPr>
        <w:t>PRETENDE</w:t>
      </w:r>
      <w:r w:rsidR="00EE63A3" w:rsidRPr="000F16C1">
        <w:rPr>
          <w:rFonts w:ascii="Arial Narrow" w:hAnsi="Arial Narrow" w:cs="Arial"/>
          <w:b/>
          <w:bCs/>
        </w:rPr>
        <w:t xml:space="preserve"> </w:t>
      </w:r>
      <w:r w:rsidR="00DD3F4A" w:rsidRPr="000F16C1">
        <w:rPr>
          <w:rFonts w:ascii="Arial Narrow" w:hAnsi="Arial Narrow" w:cs="Arial"/>
          <w:b/>
          <w:bCs/>
        </w:rPr>
        <w:t>SATISFACER</w:t>
      </w:r>
      <w:r w:rsidR="00EE63A3" w:rsidRPr="000F16C1">
        <w:rPr>
          <w:rFonts w:ascii="Arial Narrow" w:hAnsi="Arial Narrow" w:cs="Arial"/>
          <w:b/>
          <w:bCs/>
        </w:rPr>
        <w:t xml:space="preserve"> </w:t>
      </w:r>
      <w:r w:rsidR="00DD3F4A" w:rsidRPr="000F16C1">
        <w:rPr>
          <w:rFonts w:ascii="Arial Narrow" w:hAnsi="Arial Narrow" w:cs="Arial"/>
          <w:b/>
          <w:bCs/>
        </w:rPr>
        <w:t>CON</w:t>
      </w:r>
      <w:r w:rsidR="00EE63A3" w:rsidRPr="000F16C1">
        <w:rPr>
          <w:rFonts w:ascii="Arial Narrow" w:hAnsi="Arial Narrow" w:cs="Arial"/>
          <w:b/>
          <w:bCs/>
        </w:rPr>
        <w:t xml:space="preserve"> </w:t>
      </w:r>
      <w:r w:rsidR="00DD3F4A" w:rsidRPr="000F16C1">
        <w:rPr>
          <w:rFonts w:ascii="Arial Narrow" w:hAnsi="Arial Narrow" w:cs="Arial"/>
          <w:b/>
          <w:bCs/>
        </w:rPr>
        <w:t>LA</w:t>
      </w:r>
      <w:r w:rsidR="00EE63A3" w:rsidRPr="000F16C1">
        <w:rPr>
          <w:rFonts w:ascii="Arial Narrow" w:hAnsi="Arial Narrow" w:cs="Arial"/>
          <w:b/>
          <w:bCs/>
        </w:rPr>
        <w:t xml:space="preserve"> </w:t>
      </w:r>
      <w:r w:rsidR="00DD3F4A" w:rsidRPr="000F16C1">
        <w:rPr>
          <w:rFonts w:ascii="Arial Narrow" w:hAnsi="Arial Narrow" w:cs="Arial"/>
          <w:b/>
          <w:bCs/>
        </w:rPr>
        <w:t>CONTRATACIÓN</w:t>
      </w:r>
    </w:p>
    <w:p w14:paraId="7E122BE1" w14:textId="77777777" w:rsidR="00C74606" w:rsidRPr="000F16C1" w:rsidRDefault="00C74606" w:rsidP="00EE3871">
      <w:pPr>
        <w:autoSpaceDE w:val="0"/>
        <w:autoSpaceDN w:val="0"/>
        <w:adjustRightInd w:val="0"/>
        <w:spacing w:after="0" w:line="240" w:lineRule="auto"/>
        <w:ind w:left="708" w:hanging="708"/>
        <w:jc w:val="both"/>
        <w:rPr>
          <w:rFonts w:ascii="Arial Narrow" w:hAnsi="Arial Narrow" w:cs="Arial"/>
          <w:lang w:eastAsia="es-ES"/>
        </w:rPr>
      </w:pPr>
    </w:p>
    <w:p w14:paraId="69C03411" w14:textId="77777777" w:rsidR="0023177D" w:rsidRPr="000F16C1" w:rsidRDefault="0023177D" w:rsidP="0023177D">
      <w:pPr>
        <w:spacing w:after="0" w:line="240" w:lineRule="auto"/>
        <w:jc w:val="both"/>
        <w:rPr>
          <w:rFonts w:ascii="Arial Narrow" w:hAnsi="Arial Narrow" w:cs="Arial"/>
        </w:rPr>
      </w:pPr>
      <w:r w:rsidRPr="000F16C1">
        <w:rPr>
          <w:rFonts w:ascii="Arial Narrow" w:hAnsi="Arial Narrow" w:cs="Arial"/>
        </w:rPr>
        <w:t xml:space="preserve">En cumplimiento a lo dispuesto por el Estatuto General de la Contratación Pública, especialmente lo establecido en los numerales 7 y 12 del artículo 25 de la Ley 80 de 1993, modificado por el artículo 87 de la Ley 1474 de 2011, y el artículo 2.2.1.1.2.1.1 del Decreto 1082 de 2015, se presenta el estudio previo para adelantar un proceso de selección abreviada de menor cuantía. </w:t>
      </w:r>
    </w:p>
    <w:p w14:paraId="793206C5" w14:textId="77777777" w:rsidR="0023177D" w:rsidRPr="000F16C1" w:rsidRDefault="0023177D" w:rsidP="0023177D">
      <w:pPr>
        <w:spacing w:after="0" w:line="240" w:lineRule="auto"/>
        <w:jc w:val="both"/>
        <w:rPr>
          <w:rFonts w:ascii="Arial Narrow" w:hAnsi="Arial Narrow" w:cs="Arial"/>
        </w:rPr>
      </w:pPr>
    </w:p>
    <w:p w14:paraId="2FB7D4F2" w14:textId="76EBED6E" w:rsidR="0023177D" w:rsidRPr="000F16C1" w:rsidRDefault="0023177D" w:rsidP="0023177D">
      <w:pPr>
        <w:spacing w:after="0" w:line="240" w:lineRule="auto"/>
        <w:jc w:val="both"/>
        <w:rPr>
          <w:rFonts w:ascii="Arial Narrow" w:hAnsi="Arial Narrow" w:cs="Arial"/>
        </w:rPr>
      </w:pPr>
      <w:r w:rsidRPr="000F16C1">
        <w:rPr>
          <w:rFonts w:ascii="Arial Narrow" w:hAnsi="Arial Narrow" w:cs="Arial"/>
        </w:rPr>
        <w:t>El Instituto para la Investigación Educativa y el Desarrollo Pedagógico – IDEP, es una entidad descentralizada del orden distrital, creada mediante el Acuerdo 26 de 1994, expedido por el Concejo de Bogotá, como un establecimiento público, con autonomía administrativa, personería jurídica y patrimonio propio, adscrito a la Secretaría de Educación de Bogotá, y cuya misión principal es</w:t>
      </w:r>
      <w:r w:rsidR="00E06CC4" w:rsidRPr="000F16C1">
        <w:rPr>
          <w:rFonts w:ascii="Arial Narrow" w:hAnsi="Arial Narrow" w:cs="Arial"/>
        </w:rPr>
        <w:t xml:space="preserve">: </w:t>
      </w:r>
      <w:r w:rsidRPr="000F16C1">
        <w:rPr>
          <w:rFonts w:ascii="Arial Narrow" w:hAnsi="Arial Narrow" w:cs="Arial"/>
        </w:rPr>
        <w:t xml:space="preserve"> </w:t>
      </w:r>
      <w:r w:rsidR="00E06CC4" w:rsidRPr="000F16C1">
        <w:rPr>
          <w:rFonts w:ascii="Arial Narrow" w:hAnsi="Arial Narrow" w:cs="Arial"/>
          <w:color w:val="A6A6A6" w:themeColor="background1" w:themeShade="A6"/>
        </w:rPr>
        <w:t xml:space="preserve">Confirmar la misión de la entidad </w:t>
      </w:r>
      <w:r w:rsidR="00F3394E" w:rsidRPr="000F16C1">
        <w:rPr>
          <w:rFonts w:ascii="Arial Narrow" w:hAnsi="Arial Narrow" w:cs="Arial"/>
          <w:i/>
          <w:color w:val="A6A6A6" w:themeColor="background1" w:themeShade="A6"/>
        </w:rPr>
        <w:t>Fortalecer y gestionar la investigación y la innovación, así como el desarrollo pedagógico y profesional docente, con miras a producir conocimiento que aporte al cierre de las brechas socioeducativas, a la garantía del derecho a la educación, a la transformación pedagógica y al reconocimiento del saber docente, para aportar en la construcción de un nuevo contrato social y ambiental</w:t>
      </w:r>
      <w:r w:rsidRPr="000F16C1">
        <w:rPr>
          <w:rFonts w:ascii="Arial Narrow" w:hAnsi="Arial Narrow" w:cs="Arial"/>
        </w:rPr>
        <w:t>.</w:t>
      </w:r>
    </w:p>
    <w:p w14:paraId="7DB08391" w14:textId="279EAC93" w:rsidR="005B225C" w:rsidRPr="000F16C1" w:rsidRDefault="0023177D" w:rsidP="00E06CC4">
      <w:pPr>
        <w:pStyle w:val="Textoindependiente"/>
        <w:ind w:right="-2"/>
        <w:rPr>
          <w:rFonts w:ascii="Arial Narrow" w:hAnsi="Arial Narrow"/>
          <w:sz w:val="22"/>
          <w:szCs w:val="22"/>
          <w:lang w:val="es-ES_tradnl"/>
        </w:rPr>
      </w:pPr>
      <w:r w:rsidRPr="000F16C1">
        <w:rPr>
          <w:rFonts w:ascii="Arial Narrow" w:hAnsi="Arial Narrow"/>
          <w:sz w:val="22"/>
          <w:szCs w:val="22"/>
        </w:rPr>
        <w:br/>
      </w:r>
      <w:r w:rsidR="00E06CC4" w:rsidRPr="000F16C1">
        <w:rPr>
          <w:rFonts w:ascii="Arial Narrow" w:eastAsia="Calibri" w:hAnsi="Arial Narrow"/>
          <w:sz w:val="22"/>
          <w:szCs w:val="22"/>
          <w:lang w:eastAsia="en-US"/>
        </w:rPr>
        <w:t>Descripción clara y fundamentada de la necesidad institucional que se pretende satisfacer con el Proceso de Contratación.</w:t>
      </w:r>
    </w:p>
    <w:p w14:paraId="208C7DCA" w14:textId="77777777" w:rsidR="00E06CC4" w:rsidRPr="000F16C1" w:rsidRDefault="00E06CC4" w:rsidP="00E06CC4">
      <w:pPr>
        <w:spacing w:after="0" w:line="240" w:lineRule="auto"/>
        <w:ind w:right="-2"/>
        <w:jc w:val="both"/>
        <w:rPr>
          <w:rFonts w:ascii="Arial Narrow" w:hAnsi="Arial Narrow"/>
          <w:lang w:val="es-ES_tradnl"/>
        </w:rPr>
      </w:pPr>
    </w:p>
    <w:p w14:paraId="7AFDBF1E" w14:textId="5F5A312E" w:rsidR="00C8267D" w:rsidRPr="000F16C1" w:rsidRDefault="0023177D" w:rsidP="00E06CC4">
      <w:pPr>
        <w:pStyle w:val="Textoindependiente"/>
        <w:ind w:right="-2"/>
        <w:rPr>
          <w:rFonts w:ascii="Arial Narrow" w:eastAsia="Calibri" w:hAnsi="Arial Narrow"/>
          <w:sz w:val="22"/>
          <w:szCs w:val="22"/>
          <w:lang w:eastAsia="en-US"/>
        </w:rPr>
      </w:pPr>
      <w:r w:rsidRPr="000F16C1">
        <w:rPr>
          <w:rFonts w:ascii="Arial Narrow" w:eastAsia="Calibri" w:hAnsi="Arial Narrow"/>
          <w:sz w:val="22"/>
          <w:szCs w:val="22"/>
          <w:lang w:eastAsia="en-US"/>
        </w:rPr>
        <w:t>La presente contratación se encuentra dentro del Plan de Adquisiciones de la entidad con</w:t>
      </w:r>
      <w:r w:rsidR="00B53AD5" w:rsidRPr="000F16C1">
        <w:rPr>
          <w:rFonts w:ascii="Arial Narrow" w:eastAsia="Calibri" w:hAnsi="Arial Narrow"/>
          <w:sz w:val="22"/>
          <w:szCs w:val="22"/>
          <w:lang w:eastAsia="en-US"/>
        </w:rPr>
        <w:t xml:space="preserve"> </w:t>
      </w:r>
      <w:r w:rsidRPr="000F16C1">
        <w:rPr>
          <w:rFonts w:ascii="Arial Narrow" w:eastAsia="Calibri" w:hAnsi="Arial Narrow"/>
          <w:sz w:val="22"/>
          <w:szCs w:val="22"/>
          <w:lang w:eastAsia="en-US"/>
        </w:rPr>
        <w:t>recursos de Inversión, para la vigencia 20</w:t>
      </w:r>
      <w:r w:rsidR="00E06CC4" w:rsidRPr="000F16C1">
        <w:rPr>
          <w:rFonts w:ascii="Arial Narrow" w:eastAsia="Calibri" w:hAnsi="Arial Narrow"/>
          <w:sz w:val="22"/>
          <w:szCs w:val="22"/>
          <w:lang w:eastAsia="en-US"/>
        </w:rPr>
        <w:t>xx</w:t>
      </w:r>
      <w:r w:rsidRPr="000F16C1">
        <w:rPr>
          <w:rFonts w:ascii="Arial Narrow" w:eastAsia="Calibri" w:hAnsi="Arial Narrow"/>
          <w:sz w:val="22"/>
          <w:szCs w:val="22"/>
          <w:lang w:eastAsia="en-US"/>
        </w:rPr>
        <w:t xml:space="preserve">, con el siguiente </w:t>
      </w:r>
      <w:r w:rsidR="00B53AD5" w:rsidRPr="000F16C1">
        <w:rPr>
          <w:rFonts w:ascii="Arial Narrow" w:eastAsia="Calibri" w:hAnsi="Arial Narrow"/>
          <w:sz w:val="22"/>
          <w:szCs w:val="22"/>
          <w:lang w:eastAsia="en-US"/>
        </w:rPr>
        <w:t>detalle:</w:t>
      </w:r>
    </w:p>
    <w:p w14:paraId="02CDC848" w14:textId="77777777" w:rsidR="0067235B" w:rsidRPr="000F16C1" w:rsidRDefault="0067235B" w:rsidP="00635B3F">
      <w:pPr>
        <w:pStyle w:val="Prrafodelista"/>
        <w:spacing w:after="0" w:line="240" w:lineRule="auto"/>
        <w:ind w:left="0"/>
        <w:jc w:val="both"/>
        <w:rPr>
          <w:rFonts w:ascii="Arial Narrow" w:hAnsi="Arial Narrow" w:cs="Arial"/>
        </w:rPr>
      </w:pPr>
    </w:p>
    <w:p w14:paraId="2EFC45B2" w14:textId="221D8B67" w:rsidR="00763551" w:rsidRPr="000F16C1" w:rsidRDefault="00353E9F" w:rsidP="00763551">
      <w:pPr>
        <w:spacing w:after="0" w:line="240" w:lineRule="auto"/>
        <w:rPr>
          <w:rFonts w:ascii="Arial Narrow" w:hAnsi="Arial Narrow" w:cs="Arial"/>
        </w:rPr>
      </w:pPr>
      <w:r w:rsidRPr="000F16C1">
        <w:rPr>
          <w:rFonts w:ascii="Arial Narrow" w:hAnsi="Arial Narrow" w:cs="Arial"/>
          <w:b/>
          <w:bCs/>
        </w:rPr>
        <w:t>Proyecto</w:t>
      </w:r>
      <w:r w:rsidR="005B225C" w:rsidRPr="000F16C1">
        <w:rPr>
          <w:rFonts w:ascii="Arial Narrow" w:hAnsi="Arial Narrow" w:cs="Arial"/>
        </w:rPr>
        <w:t xml:space="preserve">: </w:t>
      </w:r>
    </w:p>
    <w:p w14:paraId="07E1A938" w14:textId="6279B227" w:rsidR="00353E9F" w:rsidRPr="000F16C1" w:rsidRDefault="00353E9F" w:rsidP="00353E9F">
      <w:pPr>
        <w:pStyle w:val="Prrafodelista"/>
        <w:spacing w:after="0" w:line="240" w:lineRule="auto"/>
        <w:ind w:left="0"/>
        <w:jc w:val="both"/>
        <w:rPr>
          <w:rFonts w:ascii="Arial Narrow" w:hAnsi="Arial Narrow" w:cs="Arial"/>
        </w:rPr>
      </w:pPr>
      <w:r w:rsidRPr="000F16C1">
        <w:rPr>
          <w:rFonts w:ascii="Arial Narrow" w:hAnsi="Arial Narrow" w:cs="Arial"/>
          <w:b/>
          <w:bCs/>
        </w:rPr>
        <w:t>Meta</w:t>
      </w:r>
      <w:r w:rsidR="005B225C" w:rsidRPr="000F16C1">
        <w:rPr>
          <w:rFonts w:ascii="Arial Narrow" w:hAnsi="Arial Narrow" w:cs="Arial"/>
          <w:b/>
          <w:bCs/>
        </w:rPr>
        <w:t>:</w:t>
      </w:r>
      <w:r w:rsidRPr="000F16C1">
        <w:rPr>
          <w:rFonts w:ascii="Arial Narrow" w:hAnsi="Arial Narrow" w:cs="Arial"/>
        </w:rPr>
        <w:t xml:space="preserve"> </w:t>
      </w:r>
    </w:p>
    <w:p w14:paraId="746613A1" w14:textId="71B463CC" w:rsidR="00353E9F" w:rsidRPr="000F16C1" w:rsidRDefault="00353E9F" w:rsidP="00353E9F">
      <w:pPr>
        <w:pStyle w:val="Prrafodelista"/>
        <w:spacing w:after="0" w:line="240" w:lineRule="auto"/>
        <w:ind w:left="0"/>
        <w:jc w:val="both"/>
        <w:rPr>
          <w:rFonts w:ascii="Arial Narrow" w:hAnsi="Arial Narrow" w:cs="Arial"/>
        </w:rPr>
      </w:pPr>
      <w:r w:rsidRPr="000F16C1">
        <w:rPr>
          <w:rFonts w:ascii="Arial Narrow" w:hAnsi="Arial Narrow" w:cs="Arial"/>
          <w:b/>
          <w:bCs/>
        </w:rPr>
        <w:t>Actividad</w:t>
      </w:r>
      <w:r w:rsidR="005B225C" w:rsidRPr="000F16C1">
        <w:rPr>
          <w:rFonts w:ascii="Arial Narrow" w:hAnsi="Arial Narrow" w:cs="Arial"/>
        </w:rPr>
        <w:t xml:space="preserve">: </w:t>
      </w:r>
    </w:p>
    <w:p w14:paraId="0B0C09CB" w14:textId="30657CF3" w:rsidR="00353E9F" w:rsidRPr="000F16C1" w:rsidRDefault="00353E9F" w:rsidP="00353E9F">
      <w:pPr>
        <w:pStyle w:val="Prrafodelista"/>
        <w:spacing w:after="0" w:line="240" w:lineRule="auto"/>
        <w:ind w:left="0"/>
        <w:jc w:val="both"/>
        <w:rPr>
          <w:rFonts w:ascii="Arial Narrow" w:hAnsi="Arial Narrow" w:cs="Arial"/>
        </w:rPr>
      </w:pPr>
      <w:r w:rsidRPr="000F16C1">
        <w:rPr>
          <w:rFonts w:ascii="Arial Narrow" w:hAnsi="Arial Narrow" w:cs="Arial"/>
          <w:b/>
          <w:bCs/>
        </w:rPr>
        <w:t>Número POA</w:t>
      </w:r>
      <w:r w:rsidR="0051173C" w:rsidRPr="000F16C1">
        <w:rPr>
          <w:rFonts w:ascii="Arial Narrow" w:hAnsi="Arial Narrow" w:cs="Arial"/>
        </w:rPr>
        <w:t xml:space="preserve">: </w:t>
      </w:r>
    </w:p>
    <w:p w14:paraId="44BC8C7D" w14:textId="77777777" w:rsidR="00E06CC4" w:rsidRPr="000F16C1" w:rsidRDefault="00353E9F" w:rsidP="005B225C">
      <w:pPr>
        <w:pStyle w:val="Prrafodelista"/>
        <w:spacing w:after="0" w:line="240" w:lineRule="auto"/>
        <w:ind w:left="0"/>
        <w:jc w:val="both"/>
        <w:rPr>
          <w:rFonts w:ascii="Arial Narrow" w:hAnsi="Arial Narrow" w:cs="Arial"/>
        </w:rPr>
      </w:pPr>
      <w:r w:rsidRPr="000F16C1">
        <w:rPr>
          <w:rFonts w:ascii="Arial Narrow" w:hAnsi="Arial Narrow" w:cs="Arial"/>
          <w:b/>
          <w:bCs/>
        </w:rPr>
        <w:t>Categoría</w:t>
      </w:r>
      <w:r w:rsidRPr="000F16C1">
        <w:rPr>
          <w:rFonts w:ascii="Arial Narrow" w:hAnsi="Arial Narrow" w:cs="Arial"/>
        </w:rPr>
        <w:t xml:space="preserve">: </w:t>
      </w:r>
    </w:p>
    <w:p w14:paraId="60EDD9A0" w14:textId="43EB633E" w:rsidR="00353E9F" w:rsidRPr="000F16C1" w:rsidRDefault="00353E9F" w:rsidP="005B225C">
      <w:pPr>
        <w:pStyle w:val="Prrafodelista"/>
        <w:spacing w:after="0" w:line="240" w:lineRule="auto"/>
        <w:ind w:left="0"/>
        <w:jc w:val="both"/>
        <w:rPr>
          <w:rFonts w:ascii="Arial Narrow" w:hAnsi="Arial Narrow" w:cs="Arial"/>
        </w:rPr>
      </w:pPr>
      <w:r w:rsidRPr="000F16C1">
        <w:rPr>
          <w:rFonts w:ascii="Arial Narrow" w:hAnsi="Arial Narrow" w:cs="Arial"/>
          <w:b/>
          <w:bCs/>
        </w:rPr>
        <w:t>Centro de Costo:</w:t>
      </w:r>
      <w:r w:rsidRPr="000F16C1">
        <w:rPr>
          <w:rFonts w:ascii="Arial Narrow" w:hAnsi="Arial Narrow" w:cs="Arial"/>
        </w:rPr>
        <w:t xml:space="preserve"> </w:t>
      </w:r>
    </w:p>
    <w:p w14:paraId="3B6F3206" w14:textId="77777777" w:rsidR="00353E9F" w:rsidRPr="000F16C1" w:rsidRDefault="00353E9F" w:rsidP="00635B3F">
      <w:pPr>
        <w:pStyle w:val="Prrafodelista"/>
        <w:spacing w:after="0" w:line="240" w:lineRule="auto"/>
        <w:ind w:left="0"/>
        <w:jc w:val="both"/>
        <w:rPr>
          <w:rFonts w:ascii="Arial Narrow" w:hAnsi="Arial Narrow" w:cs="Arial"/>
        </w:rPr>
      </w:pPr>
    </w:p>
    <w:p w14:paraId="499BF3C9" w14:textId="60272AE4" w:rsidR="002E257F" w:rsidRPr="000F16C1" w:rsidRDefault="002E257F" w:rsidP="00E20C16">
      <w:pPr>
        <w:pStyle w:val="Prrafodelista"/>
        <w:numPr>
          <w:ilvl w:val="0"/>
          <w:numId w:val="1"/>
        </w:numPr>
        <w:autoSpaceDE w:val="0"/>
        <w:autoSpaceDN w:val="0"/>
        <w:adjustRightInd w:val="0"/>
        <w:spacing w:after="0" w:line="240" w:lineRule="auto"/>
        <w:ind w:left="284" w:hanging="284"/>
        <w:jc w:val="both"/>
        <w:rPr>
          <w:rFonts w:ascii="Arial Narrow" w:hAnsi="Arial Narrow" w:cs="Arial"/>
          <w:b/>
          <w:bCs/>
          <w:lang w:eastAsia="es-ES"/>
        </w:rPr>
      </w:pPr>
      <w:r w:rsidRPr="000F16C1">
        <w:rPr>
          <w:rFonts w:ascii="Arial Narrow" w:hAnsi="Arial Narrow" w:cs="Arial"/>
          <w:b/>
          <w:bCs/>
          <w:lang w:eastAsia="es-ES"/>
        </w:rPr>
        <w:t>DESCRIPCIÓN</w:t>
      </w:r>
      <w:r w:rsidR="00DF5122" w:rsidRPr="000F16C1">
        <w:rPr>
          <w:rFonts w:ascii="Arial Narrow" w:hAnsi="Arial Narrow" w:cs="Arial"/>
          <w:b/>
          <w:bCs/>
          <w:lang w:eastAsia="es-ES"/>
        </w:rPr>
        <w:t xml:space="preserve"> </w:t>
      </w:r>
      <w:r w:rsidRPr="000F16C1">
        <w:rPr>
          <w:rFonts w:ascii="Arial Narrow" w:hAnsi="Arial Narrow" w:cs="Arial"/>
          <w:b/>
          <w:bCs/>
          <w:lang w:eastAsia="es-ES"/>
        </w:rPr>
        <w:t>DEL</w:t>
      </w:r>
      <w:r w:rsidR="00DF5122" w:rsidRPr="000F16C1">
        <w:rPr>
          <w:rFonts w:ascii="Arial Narrow" w:hAnsi="Arial Narrow" w:cs="Arial"/>
          <w:b/>
          <w:bCs/>
          <w:lang w:eastAsia="es-ES"/>
        </w:rPr>
        <w:t xml:space="preserve"> </w:t>
      </w:r>
      <w:r w:rsidRPr="000F16C1">
        <w:rPr>
          <w:rFonts w:ascii="Arial Narrow" w:hAnsi="Arial Narrow" w:cs="Arial"/>
          <w:b/>
          <w:bCs/>
          <w:lang w:eastAsia="es-ES"/>
        </w:rPr>
        <w:t>OBJETO</w:t>
      </w:r>
      <w:r w:rsidR="00DF5122" w:rsidRPr="000F16C1">
        <w:rPr>
          <w:rFonts w:ascii="Arial Narrow" w:hAnsi="Arial Narrow" w:cs="Arial"/>
          <w:b/>
          <w:bCs/>
          <w:lang w:eastAsia="es-ES"/>
        </w:rPr>
        <w:t xml:space="preserve"> </w:t>
      </w:r>
      <w:r w:rsidRPr="000F16C1">
        <w:rPr>
          <w:rFonts w:ascii="Arial Narrow" w:hAnsi="Arial Narrow" w:cs="Arial"/>
          <w:b/>
          <w:bCs/>
          <w:lang w:eastAsia="es-ES"/>
        </w:rPr>
        <w:t>A</w:t>
      </w:r>
      <w:r w:rsidR="00DF5122" w:rsidRPr="000F16C1">
        <w:rPr>
          <w:rFonts w:ascii="Arial Narrow" w:hAnsi="Arial Narrow" w:cs="Arial"/>
          <w:b/>
          <w:bCs/>
          <w:lang w:eastAsia="es-ES"/>
        </w:rPr>
        <w:t xml:space="preserve"> </w:t>
      </w:r>
      <w:r w:rsidRPr="000F16C1">
        <w:rPr>
          <w:rFonts w:ascii="Arial Narrow" w:hAnsi="Arial Narrow" w:cs="Arial"/>
          <w:b/>
          <w:bCs/>
          <w:lang w:eastAsia="es-ES"/>
        </w:rPr>
        <w:t>CONTRATAR</w:t>
      </w:r>
    </w:p>
    <w:p w14:paraId="7EE43D02" w14:textId="77777777" w:rsidR="00C74606" w:rsidRPr="000F16C1" w:rsidRDefault="00C74606" w:rsidP="00635B3F">
      <w:pPr>
        <w:autoSpaceDE w:val="0"/>
        <w:autoSpaceDN w:val="0"/>
        <w:adjustRightInd w:val="0"/>
        <w:spacing w:after="0" w:line="240" w:lineRule="auto"/>
        <w:jc w:val="both"/>
        <w:rPr>
          <w:rFonts w:ascii="Arial Narrow" w:hAnsi="Arial Narrow" w:cs="Arial"/>
          <w:b/>
          <w:bCs/>
          <w:lang w:eastAsia="es-ES"/>
        </w:rPr>
      </w:pPr>
    </w:p>
    <w:p w14:paraId="4D2DF858" w14:textId="6DB902EA" w:rsidR="000010C9" w:rsidRPr="000F16C1" w:rsidRDefault="00C129E5" w:rsidP="00E20C16">
      <w:pPr>
        <w:pStyle w:val="Prrafodelista"/>
        <w:numPr>
          <w:ilvl w:val="1"/>
          <w:numId w:val="1"/>
        </w:numPr>
        <w:autoSpaceDE w:val="0"/>
        <w:autoSpaceDN w:val="0"/>
        <w:adjustRightInd w:val="0"/>
        <w:spacing w:after="0" w:line="240" w:lineRule="auto"/>
        <w:ind w:left="284" w:hanging="284"/>
        <w:jc w:val="both"/>
        <w:rPr>
          <w:rFonts w:ascii="Arial Narrow" w:hAnsi="Arial Narrow" w:cs="Arial"/>
          <w:b/>
          <w:bCs/>
          <w:lang w:eastAsia="es-ES"/>
        </w:rPr>
      </w:pPr>
      <w:r w:rsidRPr="000F16C1">
        <w:rPr>
          <w:rFonts w:ascii="Arial Narrow" w:hAnsi="Arial Narrow" w:cs="Arial"/>
          <w:b/>
          <w:bCs/>
          <w:lang w:eastAsia="es-ES"/>
        </w:rPr>
        <w:t>OBJETO</w:t>
      </w:r>
      <w:r w:rsidR="00DF5122" w:rsidRPr="000F16C1">
        <w:rPr>
          <w:rFonts w:ascii="Arial Narrow" w:hAnsi="Arial Narrow" w:cs="Arial"/>
          <w:b/>
          <w:bCs/>
          <w:lang w:eastAsia="es-ES"/>
        </w:rPr>
        <w:t xml:space="preserve"> </w:t>
      </w:r>
      <w:r w:rsidRPr="000F16C1">
        <w:rPr>
          <w:rFonts w:ascii="Arial Narrow" w:hAnsi="Arial Narrow" w:cs="Arial"/>
          <w:b/>
          <w:bCs/>
          <w:lang w:eastAsia="es-ES"/>
        </w:rPr>
        <w:t>DE</w:t>
      </w:r>
      <w:r w:rsidR="00DF5122" w:rsidRPr="000F16C1">
        <w:rPr>
          <w:rFonts w:ascii="Arial Narrow" w:hAnsi="Arial Narrow" w:cs="Arial"/>
          <w:b/>
          <w:bCs/>
          <w:lang w:eastAsia="es-ES"/>
        </w:rPr>
        <w:t xml:space="preserve"> </w:t>
      </w:r>
      <w:r w:rsidRPr="000F16C1">
        <w:rPr>
          <w:rFonts w:ascii="Arial Narrow" w:hAnsi="Arial Narrow" w:cs="Arial"/>
          <w:b/>
          <w:bCs/>
          <w:lang w:eastAsia="es-ES"/>
        </w:rPr>
        <w:t>LA</w:t>
      </w:r>
      <w:r w:rsidR="00DF5122" w:rsidRPr="000F16C1">
        <w:rPr>
          <w:rFonts w:ascii="Arial Narrow" w:hAnsi="Arial Narrow" w:cs="Arial"/>
          <w:b/>
          <w:bCs/>
          <w:lang w:eastAsia="es-ES"/>
        </w:rPr>
        <w:t xml:space="preserve"> </w:t>
      </w:r>
      <w:r w:rsidRPr="000F16C1">
        <w:rPr>
          <w:rFonts w:ascii="Arial Narrow" w:hAnsi="Arial Narrow" w:cs="Arial"/>
          <w:b/>
          <w:bCs/>
          <w:lang w:eastAsia="es-ES"/>
        </w:rPr>
        <w:t>CONTRATACIÓN</w:t>
      </w:r>
    </w:p>
    <w:p w14:paraId="0CE064C4" w14:textId="5FC8B462" w:rsidR="00E90249" w:rsidRPr="000F16C1" w:rsidRDefault="00E90249" w:rsidP="00635B3F">
      <w:pPr>
        <w:autoSpaceDE w:val="0"/>
        <w:autoSpaceDN w:val="0"/>
        <w:adjustRightInd w:val="0"/>
        <w:spacing w:after="0" w:line="240" w:lineRule="auto"/>
        <w:jc w:val="both"/>
        <w:rPr>
          <w:rFonts w:ascii="Arial Narrow" w:hAnsi="Arial Narrow" w:cs="Arial"/>
        </w:rPr>
      </w:pPr>
    </w:p>
    <w:p w14:paraId="17867332" w14:textId="5A4FB2F3" w:rsidR="00E90249" w:rsidRPr="000F16C1" w:rsidRDefault="00FA7FE4" w:rsidP="00B53AD5">
      <w:pPr>
        <w:jc w:val="both"/>
        <w:rPr>
          <w:rFonts w:ascii="Arial Narrow" w:hAnsi="Arial Narrow"/>
          <w:b/>
          <w:color w:val="A6A6A6" w:themeColor="background1" w:themeShade="A6"/>
        </w:rPr>
      </w:pPr>
      <w:bookmarkStart w:id="0" w:name="_Hlk73290317"/>
      <w:r w:rsidRPr="000F16C1">
        <w:rPr>
          <w:rFonts w:ascii="Arial Narrow" w:hAnsi="Arial Narrow" w:cs="Arial"/>
          <w:color w:val="A6A6A6" w:themeColor="background1" w:themeShade="A6"/>
        </w:rPr>
        <w:t>(Objeto definido en el plan de adquisiciones)</w:t>
      </w:r>
      <w:bookmarkEnd w:id="0"/>
    </w:p>
    <w:p w14:paraId="1BFDFD4A" w14:textId="77FEBA5B" w:rsidR="0082591B" w:rsidRPr="000F16C1" w:rsidRDefault="00C55885" w:rsidP="00E20C16">
      <w:pPr>
        <w:pStyle w:val="Prrafodelista"/>
        <w:numPr>
          <w:ilvl w:val="1"/>
          <w:numId w:val="1"/>
        </w:numPr>
        <w:autoSpaceDE w:val="0"/>
        <w:autoSpaceDN w:val="0"/>
        <w:adjustRightInd w:val="0"/>
        <w:spacing w:after="0" w:line="240" w:lineRule="auto"/>
        <w:ind w:left="284" w:hanging="284"/>
        <w:jc w:val="both"/>
        <w:rPr>
          <w:rFonts w:ascii="Arial Narrow" w:hAnsi="Arial Narrow" w:cs="Arial"/>
          <w:b/>
          <w:bCs/>
          <w:lang w:eastAsia="es-ES"/>
        </w:rPr>
      </w:pPr>
      <w:r w:rsidRPr="000F16C1">
        <w:rPr>
          <w:rFonts w:ascii="Arial Narrow" w:hAnsi="Arial Narrow" w:cs="Arial"/>
          <w:b/>
          <w:bCs/>
          <w:lang w:eastAsia="es-ES"/>
        </w:rPr>
        <w:lastRenderedPageBreak/>
        <w:t>DESCRIPCIÓN</w:t>
      </w:r>
      <w:r w:rsidR="00DF5122" w:rsidRPr="000F16C1">
        <w:rPr>
          <w:rFonts w:ascii="Arial Narrow" w:hAnsi="Arial Narrow" w:cs="Arial"/>
          <w:b/>
          <w:bCs/>
          <w:lang w:eastAsia="es-ES"/>
        </w:rPr>
        <w:t xml:space="preserve"> </w:t>
      </w:r>
      <w:r w:rsidR="00EB6F09" w:rsidRPr="000F16C1">
        <w:rPr>
          <w:rFonts w:ascii="Arial Narrow" w:hAnsi="Arial Narrow" w:cs="Arial"/>
          <w:b/>
          <w:bCs/>
          <w:lang w:eastAsia="es-ES"/>
        </w:rPr>
        <w:t>Y</w:t>
      </w:r>
      <w:r w:rsidR="00DF5122" w:rsidRPr="000F16C1">
        <w:rPr>
          <w:rFonts w:ascii="Arial Narrow" w:hAnsi="Arial Narrow" w:cs="Arial"/>
          <w:b/>
          <w:bCs/>
          <w:lang w:eastAsia="es-ES"/>
        </w:rPr>
        <w:t xml:space="preserve"> </w:t>
      </w:r>
      <w:r w:rsidR="00EB6F09" w:rsidRPr="000F16C1">
        <w:rPr>
          <w:rFonts w:ascii="Arial Narrow" w:hAnsi="Arial Narrow" w:cs="Arial"/>
          <w:b/>
          <w:bCs/>
          <w:lang w:eastAsia="es-ES"/>
        </w:rPr>
        <w:t>ALCANCE</w:t>
      </w:r>
      <w:r w:rsidR="00DF5122" w:rsidRPr="000F16C1">
        <w:rPr>
          <w:rFonts w:ascii="Arial Narrow" w:hAnsi="Arial Narrow" w:cs="Arial"/>
          <w:b/>
          <w:bCs/>
          <w:lang w:eastAsia="es-ES"/>
        </w:rPr>
        <w:t xml:space="preserve"> </w:t>
      </w:r>
      <w:r w:rsidR="00EB6F09" w:rsidRPr="000F16C1">
        <w:rPr>
          <w:rFonts w:ascii="Arial Narrow" w:hAnsi="Arial Narrow" w:cs="Arial"/>
          <w:b/>
          <w:bCs/>
          <w:lang w:eastAsia="es-ES"/>
        </w:rPr>
        <w:t>DEL</w:t>
      </w:r>
      <w:r w:rsidR="00DF5122" w:rsidRPr="000F16C1">
        <w:rPr>
          <w:rFonts w:ascii="Arial Narrow" w:hAnsi="Arial Narrow" w:cs="Arial"/>
          <w:b/>
          <w:bCs/>
          <w:lang w:eastAsia="es-ES"/>
        </w:rPr>
        <w:t xml:space="preserve"> </w:t>
      </w:r>
      <w:r w:rsidR="00EB6F09" w:rsidRPr="000F16C1">
        <w:rPr>
          <w:rFonts w:ascii="Arial Narrow" w:hAnsi="Arial Narrow" w:cs="Arial"/>
          <w:b/>
          <w:bCs/>
          <w:lang w:eastAsia="es-ES"/>
        </w:rPr>
        <w:t>OBJETO</w:t>
      </w:r>
    </w:p>
    <w:p w14:paraId="3C377EDC" w14:textId="39FD328E" w:rsidR="00E90249" w:rsidRPr="000F16C1" w:rsidRDefault="00E90249" w:rsidP="00635B3F">
      <w:pPr>
        <w:pStyle w:val="Textoindependiente"/>
        <w:rPr>
          <w:rFonts w:ascii="Arial Narrow" w:hAnsi="Arial Narrow"/>
          <w:color w:val="808080" w:themeColor="background1" w:themeShade="80"/>
          <w:sz w:val="22"/>
          <w:szCs w:val="22"/>
        </w:rPr>
      </w:pPr>
    </w:p>
    <w:p w14:paraId="2CDA8E81" w14:textId="5CE95889" w:rsidR="00FA02DA" w:rsidRPr="000F16C1" w:rsidRDefault="00FA7FE4" w:rsidP="00FA02DA">
      <w:pPr>
        <w:pStyle w:val="Textoindependiente"/>
        <w:rPr>
          <w:rFonts w:ascii="Arial Narrow" w:eastAsia="Calibri" w:hAnsi="Arial Narrow"/>
          <w:color w:val="A6A6A6" w:themeColor="background1" w:themeShade="A6"/>
          <w:sz w:val="22"/>
          <w:szCs w:val="22"/>
          <w:lang w:eastAsia="en-US"/>
        </w:rPr>
      </w:pPr>
      <w:r w:rsidRPr="000F16C1">
        <w:rPr>
          <w:rFonts w:ascii="Arial Narrow" w:eastAsia="Calibri" w:hAnsi="Arial Narrow"/>
          <w:color w:val="A6A6A6" w:themeColor="background1" w:themeShade="A6"/>
          <w:sz w:val="22"/>
          <w:szCs w:val="22"/>
          <w:lang w:eastAsia="en-US"/>
        </w:rPr>
        <w:t>(Explicar qué se pretende con el objeto a contratar)</w:t>
      </w:r>
    </w:p>
    <w:p w14:paraId="7EF65BB4" w14:textId="77777777" w:rsidR="00FA7FE4" w:rsidRPr="000F16C1" w:rsidRDefault="00FA7FE4" w:rsidP="00FA02DA">
      <w:pPr>
        <w:pStyle w:val="Textoindependiente"/>
        <w:rPr>
          <w:rFonts w:ascii="Arial Narrow" w:eastAsia="Calibri" w:hAnsi="Arial Narrow"/>
          <w:sz w:val="22"/>
          <w:szCs w:val="22"/>
          <w:lang w:eastAsia="en-US"/>
        </w:rPr>
      </w:pPr>
    </w:p>
    <w:p w14:paraId="5D0D71CC" w14:textId="15D5E0D9" w:rsidR="00296BBD" w:rsidRPr="000F16C1" w:rsidRDefault="00296BBD" w:rsidP="00296BBD">
      <w:pPr>
        <w:pStyle w:val="Prrafodelista"/>
        <w:numPr>
          <w:ilvl w:val="1"/>
          <w:numId w:val="1"/>
        </w:numPr>
        <w:autoSpaceDE w:val="0"/>
        <w:autoSpaceDN w:val="0"/>
        <w:adjustRightInd w:val="0"/>
        <w:spacing w:after="0" w:line="240" w:lineRule="auto"/>
        <w:ind w:left="284" w:hanging="284"/>
        <w:jc w:val="both"/>
        <w:rPr>
          <w:rFonts w:ascii="Arial Narrow" w:hAnsi="Arial Narrow" w:cs="Arial"/>
          <w:b/>
          <w:bCs/>
          <w:lang w:eastAsia="es-ES"/>
        </w:rPr>
      </w:pPr>
      <w:r w:rsidRPr="000F16C1">
        <w:rPr>
          <w:rFonts w:ascii="Arial Narrow" w:hAnsi="Arial Narrow" w:cs="Arial"/>
          <w:b/>
          <w:bCs/>
          <w:lang w:eastAsia="es-ES"/>
        </w:rPr>
        <w:t>CLASIFICACIÓN UNSPSC</w:t>
      </w:r>
    </w:p>
    <w:p w14:paraId="491FA113" w14:textId="5D73313D" w:rsidR="00296BBD" w:rsidRPr="000F16C1" w:rsidRDefault="00296BBD" w:rsidP="00296BBD">
      <w:pPr>
        <w:widowControl w:val="0"/>
        <w:autoSpaceDE w:val="0"/>
        <w:autoSpaceDN w:val="0"/>
        <w:spacing w:after="0" w:line="240" w:lineRule="auto"/>
        <w:jc w:val="both"/>
        <w:rPr>
          <w:rFonts w:ascii="Arial Narrow" w:hAnsi="Arial Narrow" w:cs="Arial"/>
        </w:rPr>
      </w:pPr>
    </w:p>
    <w:p w14:paraId="19988AA3" w14:textId="77777777" w:rsidR="00F33A16" w:rsidRPr="000F16C1" w:rsidRDefault="00F33A16" w:rsidP="00F33A16">
      <w:pPr>
        <w:spacing w:after="1" w:line="240" w:lineRule="auto"/>
        <w:ind w:right="8"/>
        <w:jc w:val="both"/>
        <w:rPr>
          <w:rFonts w:ascii="Arial Narrow" w:hAnsi="Arial Narrow"/>
        </w:rPr>
      </w:pPr>
      <w:r w:rsidRPr="000F16C1">
        <w:rPr>
          <w:rFonts w:ascii="Arial Narrow" w:hAnsi="Arial Narrow"/>
        </w:rPr>
        <w:t>La clasificación de bienes y servicios requerida para el objeto del presente proceso de selección, es la siguiente:</w:t>
      </w:r>
    </w:p>
    <w:p w14:paraId="15A7AFBC" w14:textId="492B34E1" w:rsidR="00296BBD" w:rsidRPr="000F16C1" w:rsidRDefault="00296BBD" w:rsidP="00296BBD">
      <w:pPr>
        <w:jc w:val="both"/>
        <w:rPr>
          <w:rFonts w:ascii="Arial Narrow" w:hAnsi="Arial Narrow" w:cs="Arial"/>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
        <w:gridCol w:w="1209"/>
        <w:gridCol w:w="2054"/>
        <w:gridCol w:w="1218"/>
        <w:gridCol w:w="1973"/>
        <w:gridCol w:w="1975"/>
      </w:tblGrid>
      <w:tr w:rsidR="00FA02DA" w:rsidRPr="000F16C1" w14:paraId="7197AD06" w14:textId="77777777" w:rsidTr="0051173C">
        <w:trPr>
          <w:trHeight w:val="676"/>
        </w:trPr>
        <w:tc>
          <w:tcPr>
            <w:tcW w:w="643" w:type="dxa"/>
            <w:vAlign w:val="center"/>
          </w:tcPr>
          <w:p w14:paraId="35C1EBA0" w14:textId="77777777" w:rsidR="00FA02DA" w:rsidRPr="000F16C1" w:rsidRDefault="00FA02DA" w:rsidP="0051173C">
            <w:pPr>
              <w:pStyle w:val="TableParagraph"/>
              <w:ind w:left="116" w:right="105"/>
              <w:jc w:val="center"/>
              <w:rPr>
                <w:rFonts w:ascii="Arial Narrow" w:eastAsia="Calibri" w:hAnsi="Arial Narrow" w:cs="Arial"/>
                <w:b/>
                <w:bCs/>
                <w:lang w:val="es-ES"/>
              </w:rPr>
            </w:pPr>
            <w:r w:rsidRPr="000F16C1">
              <w:rPr>
                <w:rFonts w:ascii="Arial Narrow" w:eastAsia="Calibri" w:hAnsi="Arial Narrow" w:cs="Arial"/>
                <w:b/>
                <w:bCs/>
                <w:lang w:val="es-ES"/>
              </w:rPr>
              <w:t>Ítem</w:t>
            </w:r>
          </w:p>
        </w:tc>
        <w:tc>
          <w:tcPr>
            <w:tcW w:w="1209" w:type="dxa"/>
            <w:vAlign w:val="center"/>
          </w:tcPr>
          <w:p w14:paraId="6B791777" w14:textId="77777777" w:rsidR="00FA02DA" w:rsidRPr="000F16C1" w:rsidRDefault="00FA02DA" w:rsidP="0051173C">
            <w:pPr>
              <w:pStyle w:val="TableParagraph"/>
              <w:ind w:left="187" w:right="165" w:firstLine="64"/>
              <w:jc w:val="center"/>
              <w:rPr>
                <w:rFonts w:ascii="Arial Narrow" w:eastAsia="Calibri" w:hAnsi="Arial Narrow" w:cs="Arial"/>
                <w:b/>
                <w:bCs/>
                <w:lang w:val="es-ES"/>
              </w:rPr>
            </w:pPr>
            <w:r w:rsidRPr="000F16C1">
              <w:rPr>
                <w:rFonts w:ascii="Arial Narrow" w:eastAsia="Calibri" w:hAnsi="Arial Narrow" w:cs="Arial"/>
                <w:b/>
                <w:bCs/>
                <w:lang w:val="es-ES"/>
              </w:rPr>
              <w:t>Código UNSPSC</w:t>
            </w:r>
          </w:p>
        </w:tc>
        <w:tc>
          <w:tcPr>
            <w:tcW w:w="2054" w:type="dxa"/>
            <w:vAlign w:val="center"/>
          </w:tcPr>
          <w:p w14:paraId="1F860EDE" w14:textId="77777777" w:rsidR="00FA02DA" w:rsidRPr="000F16C1" w:rsidRDefault="00FA02DA" w:rsidP="0051173C">
            <w:pPr>
              <w:pStyle w:val="TableParagraph"/>
              <w:ind w:left="629"/>
              <w:jc w:val="center"/>
              <w:rPr>
                <w:rFonts w:ascii="Arial Narrow" w:eastAsia="Calibri" w:hAnsi="Arial Narrow" w:cs="Arial"/>
                <w:b/>
                <w:bCs/>
                <w:lang w:val="es-ES"/>
              </w:rPr>
            </w:pPr>
            <w:r w:rsidRPr="000F16C1">
              <w:rPr>
                <w:rFonts w:ascii="Arial Narrow" w:eastAsia="Calibri" w:hAnsi="Arial Narrow" w:cs="Arial"/>
                <w:b/>
                <w:bCs/>
                <w:lang w:val="es-ES"/>
              </w:rPr>
              <w:t>Segmento</w:t>
            </w:r>
          </w:p>
        </w:tc>
        <w:tc>
          <w:tcPr>
            <w:tcW w:w="1218" w:type="dxa"/>
            <w:vAlign w:val="center"/>
          </w:tcPr>
          <w:p w14:paraId="74F51E02" w14:textId="77777777" w:rsidR="00FA02DA" w:rsidRPr="000F16C1" w:rsidRDefault="00FA02DA" w:rsidP="0051173C">
            <w:pPr>
              <w:pStyle w:val="TableParagraph"/>
              <w:ind w:left="296"/>
              <w:jc w:val="center"/>
              <w:rPr>
                <w:rFonts w:ascii="Arial Narrow" w:eastAsia="Calibri" w:hAnsi="Arial Narrow" w:cs="Arial"/>
                <w:b/>
                <w:bCs/>
                <w:lang w:val="es-ES"/>
              </w:rPr>
            </w:pPr>
            <w:r w:rsidRPr="000F16C1">
              <w:rPr>
                <w:rFonts w:ascii="Arial Narrow" w:eastAsia="Calibri" w:hAnsi="Arial Narrow" w:cs="Arial"/>
                <w:b/>
                <w:bCs/>
                <w:lang w:val="es-ES"/>
              </w:rPr>
              <w:t>Familia</w:t>
            </w:r>
          </w:p>
        </w:tc>
        <w:tc>
          <w:tcPr>
            <w:tcW w:w="1973" w:type="dxa"/>
            <w:vAlign w:val="center"/>
          </w:tcPr>
          <w:p w14:paraId="7A8D17E0" w14:textId="77777777" w:rsidR="00FA02DA" w:rsidRPr="000F16C1" w:rsidRDefault="00FA02DA" w:rsidP="0051173C">
            <w:pPr>
              <w:pStyle w:val="TableParagraph"/>
              <w:ind w:left="712" w:right="708"/>
              <w:jc w:val="center"/>
              <w:rPr>
                <w:rFonts w:ascii="Arial Narrow" w:eastAsia="Calibri" w:hAnsi="Arial Narrow" w:cs="Arial"/>
                <w:b/>
                <w:bCs/>
                <w:lang w:val="es-ES"/>
              </w:rPr>
            </w:pPr>
            <w:r w:rsidRPr="000F16C1">
              <w:rPr>
                <w:rFonts w:ascii="Arial Narrow" w:eastAsia="Calibri" w:hAnsi="Arial Narrow" w:cs="Arial"/>
                <w:b/>
                <w:bCs/>
                <w:lang w:val="es-ES"/>
              </w:rPr>
              <w:t>Clase</w:t>
            </w:r>
          </w:p>
        </w:tc>
        <w:tc>
          <w:tcPr>
            <w:tcW w:w="1975" w:type="dxa"/>
            <w:vAlign w:val="center"/>
          </w:tcPr>
          <w:p w14:paraId="11D9F4F9" w14:textId="77777777" w:rsidR="00FA02DA" w:rsidRPr="000F16C1" w:rsidRDefault="00FA02DA" w:rsidP="0051173C">
            <w:pPr>
              <w:pStyle w:val="TableParagraph"/>
              <w:ind w:left="598"/>
              <w:jc w:val="center"/>
              <w:rPr>
                <w:rFonts w:ascii="Arial Narrow" w:eastAsia="Calibri" w:hAnsi="Arial Narrow" w:cs="Arial"/>
                <w:b/>
                <w:bCs/>
                <w:lang w:val="es-ES"/>
              </w:rPr>
            </w:pPr>
            <w:r w:rsidRPr="000F16C1">
              <w:rPr>
                <w:rFonts w:ascii="Arial Narrow" w:eastAsia="Calibri" w:hAnsi="Arial Narrow" w:cs="Arial"/>
                <w:b/>
                <w:bCs/>
                <w:lang w:val="es-ES"/>
              </w:rPr>
              <w:t>Producto</w:t>
            </w:r>
          </w:p>
        </w:tc>
      </w:tr>
      <w:tr w:rsidR="00FA02DA" w:rsidRPr="000F16C1" w14:paraId="46A2BC55" w14:textId="77777777" w:rsidTr="00FA7FE4">
        <w:trPr>
          <w:trHeight w:val="209"/>
        </w:trPr>
        <w:tc>
          <w:tcPr>
            <w:tcW w:w="643" w:type="dxa"/>
            <w:vAlign w:val="center"/>
          </w:tcPr>
          <w:p w14:paraId="3DE7FB3E" w14:textId="1C433B8C" w:rsidR="00FA02DA" w:rsidRPr="000F16C1" w:rsidRDefault="00FA02DA" w:rsidP="0051173C">
            <w:pPr>
              <w:pStyle w:val="TableParagraph"/>
              <w:jc w:val="center"/>
              <w:rPr>
                <w:rFonts w:ascii="Arial Narrow" w:eastAsia="Calibri" w:hAnsi="Arial Narrow" w:cs="Arial"/>
                <w:lang w:val="es-ES"/>
              </w:rPr>
            </w:pPr>
          </w:p>
        </w:tc>
        <w:tc>
          <w:tcPr>
            <w:tcW w:w="1209" w:type="dxa"/>
            <w:vAlign w:val="center"/>
          </w:tcPr>
          <w:p w14:paraId="5E5B9AB1" w14:textId="470B6C36" w:rsidR="00FA02DA" w:rsidRPr="000F16C1" w:rsidRDefault="00FA02DA" w:rsidP="0051173C">
            <w:pPr>
              <w:pStyle w:val="TableParagraph"/>
              <w:jc w:val="center"/>
              <w:rPr>
                <w:rFonts w:ascii="Arial Narrow" w:eastAsia="Calibri" w:hAnsi="Arial Narrow" w:cs="Arial"/>
                <w:lang w:val="es-ES"/>
              </w:rPr>
            </w:pPr>
          </w:p>
        </w:tc>
        <w:tc>
          <w:tcPr>
            <w:tcW w:w="2054" w:type="dxa"/>
            <w:vAlign w:val="center"/>
          </w:tcPr>
          <w:p w14:paraId="6E0457D3" w14:textId="1D259D2C" w:rsidR="00FA02DA" w:rsidRPr="000F16C1" w:rsidRDefault="00FA02DA" w:rsidP="0051173C">
            <w:pPr>
              <w:pStyle w:val="TableParagraph"/>
              <w:jc w:val="center"/>
              <w:rPr>
                <w:rFonts w:ascii="Arial Narrow" w:eastAsia="Calibri" w:hAnsi="Arial Narrow" w:cs="Arial"/>
                <w:lang w:val="es-ES"/>
              </w:rPr>
            </w:pPr>
          </w:p>
        </w:tc>
        <w:tc>
          <w:tcPr>
            <w:tcW w:w="1218" w:type="dxa"/>
            <w:vAlign w:val="center"/>
          </w:tcPr>
          <w:p w14:paraId="160D743E" w14:textId="4EF16111" w:rsidR="00FA02DA" w:rsidRPr="000F16C1" w:rsidRDefault="00FA02DA" w:rsidP="0051173C">
            <w:pPr>
              <w:pStyle w:val="TableParagraph"/>
              <w:jc w:val="center"/>
              <w:rPr>
                <w:rFonts w:ascii="Arial Narrow" w:eastAsia="Calibri" w:hAnsi="Arial Narrow" w:cs="Arial"/>
                <w:lang w:val="es-ES"/>
              </w:rPr>
            </w:pPr>
          </w:p>
        </w:tc>
        <w:tc>
          <w:tcPr>
            <w:tcW w:w="1973" w:type="dxa"/>
            <w:vAlign w:val="center"/>
          </w:tcPr>
          <w:p w14:paraId="031732FA" w14:textId="5C80A972" w:rsidR="00FA02DA" w:rsidRPr="000F16C1" w:rsidRDefault="00FA02DA" w:rsidP="0051173C">
            <w:pPr>
              <w:pStyle w:val="TableParagraph"/>
              <w:jc w:val="center"/>
              <w:rPr>
                <w:rFonts w:ascii="Arial Narrow" w:eastAsia="Calibri" w:hAnsi="Arial Narrow" w:cs="Arial"/>
                <w:lang w:val="es-ES"/>
              </w:rPr>
            </w:pPr>
          </w:p>
        </w:tc>
        <w:tc>
          <w:tcPr>
            <w:tcW w:w="1975" w:type="dxa"/>
            <w:vAlign w:val="center"/>
          </w:tcPr>
          <w:p w14:paraId="2C0B3FFE" w14:textId="4C2903B9" w:rsidR="00FA02DA" w:rsidRPr="000F16C1" w:rsidRDefault="00FA02DA" w:rsidP="0051173C">
            <w:pPr>
              <w:pStyle w:val="TableParagraph"/>
              <w:jc w:val="center"/>
              <w:rPr>
                <w:rFonts w:ascii="Arial Narrow" w:eastAsia="Calibri" w:hAnsi="Arial Narrow" w:cs="Arial"/>
                <w:lang w:val="es-ES"/>
              </w:rPr>
            </w:pPr>
          </w:p>
        </w:tc>
      </w:tr>
      <w:tr w:rsidR="00FA02DA" w:rsidRPr="000F16C1" w14:paraId="02A0BEE1" w14:textId="77777777" w:rsidTr="00FA7FE4">
        <w:trPr>
          <w:trHeight w:val="272"/>
        </w:trPr>
        <w:tc>
          <w:tcPr>
            <w:tcW w:w="643" w:type="dxa"/>
            <w:vAlign w:val="center"/>
          </w:tcPr>
          <w:p w14:paraId="2E2BB42F" w14:textId="4057A5DC" w:rsidR="00FA02DA" w:rsidRPr="000F16C1" w:rsidRDefault="00FA02DA" w:rsidP="0051173C">
            <w:pPr>
              <w:pStyle w:val="TableParagraph"/>
              <w:jc w:val="center"/>
              <w:rPr>
                <w:rFonts w:ascii="Arial Narrow" w:eastAsia="Calibri" w:hAnsi="Arial Narrow" w:cs="Arial"/>
                <w:lang w:val="es-ES"/>
              </w:rPr>
            </w:pPr>
          </w:p>
        </w:tc>
        <w:tc>
          <w:tcPr>
            <w:tcW w:w="1209" w:type="dxa"/>
            <w:vAlign w:val="center"/>
          </w:tcPr>
          <w:p w14:paraId="24EBB9C2" w14:textId="228E18BC" w:rsidR="00FA02DA" w:rsidRPr="000F16C1" w:rsidRDefault="00FA02DA" w:rsidP="0051173C">
            <w:pPr>
              <w:pStyle w:val="TableParagraph"/>
              <w:jc w:val="center"/>
              <w:rPr>
                <w:rFonts w:ascii="Arial Narrow" w:eastAsia="Calibri" w:hAnsi="Arial Narrow" w:cs="Arial"/>
                <w:lang w:val="es-ES"/>
              </w:rPr>
            </w:pPr>
          </w:p>
        </w:tc>
        <w:tc>
          <w:tcPr>
            <w:tcW w:w="2054" w:type="dxa"/>
            <w:vAlign w:val="center"/>
          </w:tcPr>
          <w:p w14:paraId="3C168858" w14:textId="79B4A796" w:rsidR="00FA02DA" w:rsidRPr="000F16C1" w:rsidRDefault="00FA02DA" w:rsidP="0051173C">
            <w:pPr>
              <w:pStyle w:val="TableParagraph"/>
              <w:jc w:val="center"/>
              <w:rPr>
                <w:rFonts w:ascii="Arial Narrow" w:eastAsia="Calibri" w:hAnsi="Arial Narrow" w:cs="Arial"/>
                <w:lang w:val="es-ES"/>
              </w:rPr>
            </w:pPr>
          </w:p>
        </w:tc>
        <w:tc>
          <w:tcPr>
            <w:tcW w:w="1218" w:type="dxa"/>
            <w:vAlign w:val="center"/>
          </w:tcPr>
          <w:p w14:paraId="54D65185" w14:textId="3E7A6D01" w:rsidR="00FA02DA" w:rsidRPr="000F16C1" w:rsidRDefault="00FA02DA" w:rsidP="0051173C">
            <w:pPr>
              <w:pStyle w:val="TableParagraph"/>
              <w:tabs>
                <w:tab w:val="left" w:pos="1028"/>
              </w:tabs>
              <w:jc w:val="center"/>
              <w:rPr>
                <w:rFonts w:ascii="Arial Narrow" w:eastAsia="Calibri" w:hAnsi="Arial Narrow" w:cs="Arial"/>
                <w:lang w:val="es-ES"/>
              </w:rPr>
            </w:pPr>
          </w:p>
        </w:tc>
        <w:tc>
          <w:tcPr>
            <w:tcW w:w="1973" w:type="dxa"/>
            <w:vAlign w:val="center"/>
          </w:tcPr>
          <w:p w14:paraId="177EFF90" w14:textId="4E23622E" w:rsidR="00FA02DA" w:rsidRPr="000F16C1" w:rsidRDefault="00FA02DA" w:rsidP="0051173C">
            <w:pPr>
              <w:pStyle w:val="TableParagraph"/>
              <w:jc w:val="center"/>
              <w:rPr>
                <w:rFonts w:ascii="Arial Narrow" w:eastAsia="Calibri" w:hAnsi="Arial Narrow" w:cs="Arial"/>
                <w:lang w:val="es-ES"/>
              </w:rPr>
            </w:pPr>
          </w:p>
        </w:tc>
        <w:tc>
          <w:tcPr>
            <w:tcW w:w="1975" w:type="dxa"/>
            <w:vAlign w:val="center"/>
          </w:tcPr>
          <w:p w14:paraId="7E1EE76A" w14:textId="5A501ADC" w:rsidR="00FA02DA" w:rsidRPr="000F16C1" w:rsidRDefault="00FA02DA" w:rsidP="0051173C">
            <w:pPr>
              <w:pStyle w:val="TableParagraph"/>
              <w:jc w:val="center"/>
              <w:rPr>
                <w:rFonts w:ascii="Arial Narrow" w:eastAsia="Calibri" w:hAnsi="Arial Narrow" w:cs="Arial"/>
                <w:lang w:val="es-ES"/>
              </w:rPr>
            </w:pPr>
          </w:p>
        </w:tc>
      </w:tr>
    </w:tbl>
    <w:p w14:paraId="3C08B985" w14:textId="77777777" w:rsidR="00FA02DA" w:rsidRPr="000F16C1" w:rsidRDefault="00FA02DA" w:rsidP="00FA02DA">
      <w:pPr>
        <w:pStyle w:val="Textoindependiente"/>
        <w:rPr>
          <w:rFonts w:ascii="Arial Narrow" w:eastAsia="Calibri" w:hAnsi="Arial Narrow"/>
          <w:sz w:val="22"/>
          <w:szCs w:val="22"/>
          <w:lang w:eastAsia="en-US"/>
        </w:rPr>
      </w:pPr>
    </w:p>
    <w:p w14:paraId="380AA373" w14:textId="77777777" w:rsidR="0069236D" w:rsidRPr="000F16C1" w:rsidRDefault="0069236D" w:rsidP="001F7E39">
      <w:pPr>
        <w:pStyle w:val="Prrafodelista"/>
        <w:autoSpaceDE w:val="0"/>
        <w:autoSpaceDN w:val="0"/>
        <w:adjustRightInd w:val="0"/>
        <w:spacing w:after="0" w:line="240" w:lineRule="auto"/>
        <w:ind w:left="284"/>
        <w:jc w:val="both"/>
        <w:rPr>
          <w:rFonts w:ascii="Arial Narrow" w:hAnsi="Arial Narrow" w:cs="Arial"/>
          <w:b/>
          <w:bCs/>
          <w:lang w:eastAsia="es-ES"/>
        </w:rPr>
      </w:pPr>
    </w:p>
    <w:p w14:paraId="0B2D5157" w14:textId="442ABF94" w:rsidR="00312A25" w:rsidRPr="000F16C1" w:rsidRDefault="002E257F" w:rsidP="00E20C16">
      <w:pPr>
        <w:pStyle w:val="Prrafodelista"/>
        <w:numPr>
          <w:ilvl w:val="1"/>
          <w:numId w:val="1"/>
        </w:numPr>
        <w:autoSpaceDE w:val="0"/>
        <w:autoSpaceDN w:val="0"/>
        <w:adjustRightInd w:val="0"/>
        <w:spacing w:after="0" w:line="240" w:lineRule="auto"/>
        <w:ind w:left="284" w:hanging="284"/>
        <w:jc w:val="both"/>
        <w:rPr>
          <w:rFonts w:ascii="Arial Narrow" w:hAnsi="Arial Narrow" w:cs="Arial"/>
          <w:b/>
          <w:bCs/>
          <w:lang w:eastAsia="es-ES"/>
        </w:rPr>
      </w:pPr>
      <w:r w:rsidRPr="000F16C1">
        <w:rPr>
          <w:rFonts w:ascii="Arial Narrow" w:hAnsi="Arial Narrow" w:cs="Arial"/>
          <w:b/>
          <w:bCs/>
          <w:lang w:eastAsia="es-ES"/>
        </w:rPr>
        <w:t>ESPECIFICACIONES</w:t>
      </w:r>
      <w:r w:rsidR="00DF5122" w:rsidRPr="000F16C1">
        <w:rPr>
          <w:rFonts w:ascii="Arial Narrow" w:hAnsi="Arial Narrow" w:cs="Arial"/>
          <w:b/>
          <w:bCs/>
          <w:lang w:eastAsia="es-ES"/>
        </w:rPr>
        <w:t xml:space="preserve"> </w:t>
      </w:r>
      <w:r w:rsidRPr="000F16C1">
        <w:rPr>
          <w:rFonts w:ascii="Arial Narrow" w:hAnsi="Arial Narrow" w:cs="Arial"/>
          <w:b/>
          <w:bCs/>
          <w:lang w:eastAsia="es-ES"/>
        </w:rPr>
        <w:t>GENERALES</w:t>
      </w:r>
      <w:r w:rsidR="00DF5122" w:rsidRPr="000F16C1">
        <w:rPr>
          <w:rFonts w:ascii="Arial Narrow" w:hAnsi="Arial Narrow" w:cs="Arial"/>
          <w:b/>
          <w:bCs/>
          <w:lang w:eastAsia="es-ES"/>
        </w:rPr>
        <w:t xml:space="preserve"> </w:t>
      </w:r>
      <w:r w:rsidRPr="000F16C1">
        <w:rPr>
          <w:rFonts w:ascii="Arial Narrow" w:hAnsi="Arial Narrow" w:cs="Arial"/>
          <w:b/>
          <w:bCs/>
          <w:lang w:eastAsia="es-ES"/>
        </w:rPr>
        <w:t>DEL</w:t>
      </w:r>
      <w:r w:rsidR="00DF5122" w:rsidRPr="000F16C1">
        <w:rPr>
          <w:rFonts w:ascii="Arial Narrow" w:hAnsi="Arial Narrow" w:cs="Arial"/>
          <w:b/>
          <w:bCs/>
          <w:lang w:eastAsia="es-ES"/>
        </w:rPr>
        <w:t xml:space="preserve"> </w:t>
      </w:r>
      <w:r w:rsidRPr="000F16C1">
        <w:rPr>
          <w:rFonts w:ascii="Arial Narrow" w:hAnsi="Arial Narrow" w:cs="Arial"/>
          <w:b/>
          <w:bCs/>
          <w:lang w:eastAsia="es-ES"/>
        </w:rPr>
        <w:t>OBJETO</w:t>
      </w:r>
      <w:r w:rsidR="00DF5122" w:rsidRPr="000F16C1">
        <w:rPr>
          <w:rFonts w:ascii="Arial Narrow" w:hAnsi="Arial Narrow" w:cs="Arial"/>
          <w:b/>
          <w:bCs/>
          <w:lang w:eastAsia="es-ES"/>
        </w:rPr>
        <w:t xml:space="preserve"> </w:t>
      </w:r>
      <w:r w:rsidRPr="000F16C1">
        <w:rPr>
          <w:rFonts w:ascii="Arial Narrow" w:hAnsi="Arial Narrow" w:cs="Arial"/>
          <w:b/>
          <w:bCs/>
          <w:lang w:eastAsia="es-ES"/>
        </w:rPr>
        <w:t>A</w:t>
      </w:r>
      <w:r w:rsidR="00DF5122" w:rsidRPr="000F16C1">
        <w:rPr>
          <w:rFonts w:ascii="Arial Narrow" w:hAnsi="Arial Narrow" w:cs="Arial"/>
          <w:b/>
          <w:bCs/>
          <w:lang w:eastAsia="es-ES"/>
        </w:rPr>
        <w:t xml:space="preserve"> </w:t>
      </w:r>
      <w:r w:rsidRPr="000F16C1">
        <w:rPr>
          <w:rFonts w:ascii="Arial Narrow" w:hAnsi="Arial Narrow" w:cs="Arial"/>
          <w:b/>
          <w:bCs/>
          <w:lang w:eastAsia="es-ES"/>
        </w:rPr>
        <w:t>CONTRATAR</w:t>
      </w:r>
      <w:r w:rsidR="00DF5122" w:rsidRPr="000F16C1">
        <w:rPr>
          <w:rFonts w:ascii="Arial Narrow" w:hAnsi="Arial Narrow" w:cs="Arial"/>
          <w:b/>
          <w:bCs/>
          <w:lang w:eastAsia="es-ES"/>
        </w:rPr>
        <w:t xml:space="preserve"> </w:t>
      </w:r>
      <w:r w:rsidR="00312BD0" w:rsidRPr="000F16C1">
        <w:rPr>
          <w:rFonts w:ascii="Arial Narrow" w:hAnsi="Arial Narrow" w:cs="Arial"/>
          <w:b/>
          <w:bCs/>
          <w:lang w:eastAsia="es-ES"/>
        </w:rPr>
        <w:t>y/o</w:t>
      </w:r>
      <w:r w:rsidR="00DF5122" w:rsidRPr="000F16C1">
        <w:rPr>
          <w:rFonts w:ascii="Arial Narrow" w:hAnsi="Arial Narrow" w:cs="Arial"/>
          <w:b/>
          <w:bCs/>
          <w:lang w:eastAsia="es-ES"/>
        </w:rPr>
        <w:t xml:space="preserve"> </w:t>
      </w:r>
      <w:r w:rsidR="00312BD0" w:rsidRPr="000F16C1">
        <w:rPr>
          <w:rFonts w:ascii="Arial Narrow" w:hAnsi="Arial Narrow" w:cs="Arial"/>
          <w:b/>
          <w:bCs/>
          <w:lang w:eastAsia="es-ES"/>
        </w:rPr>
        <w:t>FICHA</w:t>
      </w:r>
      <w:r w:rsidR="00DF5122" w:rsidRPr="000F16C1">
        <w:rPr>
          <w:rFonts w:ascii="Arial Narrow" w:hAnsi="Arial Narrow" w:cs="Arial"/>
          <w:b/>
          <w:bCs/>
          <w:lang w:eastAsia="es-ES"/>
        </w:rPr>
        <w:t xml:space="preserve"> </w:t>
      </w:r>
      <w:r w:rsidR="00312BD0" w:rsidRPr="000F16C1">
        <w:rPr>
          <w:rFonts w:ascii="Arial Narrow" w:hAnsi="Arial Narrow" w:cs="Arial"/>
          <w:b/>
          <w:bCs/>
          <w:lang w:eastAsia="es-ES"/>
        </w:rPr>
        <w:t>TÉCNICA</w:t>
      </w:r>
      <w:r w:rsidR="00DF5122" w:rsidRPr="000F16C1">
        <w:rPr>
          <w:rFonts w:ascii="Arial Narrow" w:hAnsi="Arial Narrow" w:cs="Arial"/>
          <w:b/>
          <w:bCs/>
          <w:lang w:eastAsia="es-ES"/>
        </w:rPr>
        <w:t xml:space="preserve"> </w:t>
      </w:r>
    </w:p>
    <w:p w14:paraId="649632EC" w14:textId="77777777" w:rsidR="0069236D" w:rsidRPr="000F16C1" w:rsidRDefault="0069236D" w:rsidP="00635B3F">
      <w:pPr>
        <w:autoSpaceDE w:val="0"/>
        <w:autoSpaceDN w:val="0"/>
        <w:adjustRightInd w:val="0"/>
        <w:spacing w:after="0" w:line="240" w:lineRule="auto"/>
        <w:jc w:val="both"/>
        <w:rPr>
          <w:rFonts w:ascii="Arial Narrow" w:hAnsi="Arial Narrow" w:cs="Arial"/>
          <w:bCs/>
          <w:lang w:eastAsia="es-ES"/>
        </w:rPr>
      </w:pPr>
    </w:p>
    <w:p w14:paraId="401B1418" w14:textId="77777777" w:rsidR="00C15E0C" w:rsidRPr="000F16C1" w:rsidRDefault="00C15E0C" w:rsidP="00C15E0C">
      <w:pPr>
        <w:spacing w:after="0" w:line="240" w:lineRule="auto"/>
        <w:ind w:right="-234"/>
        <w:jc w:val="both"/>
        <w:rPr>
          <w:rFonts w:ascii="Arial Narrow" w:hAnsi="Arial Narrow" w:cs="Arial"/>
          <w:b/>
          <w:bCs/>
        </w:rPr>
      </w:pPr>
      <w:r w:rsidRPr="000F16C1">
        <w:rPr>
          <w:rFonts w:ascii="Arial Narrow" w:eastAsia="Arial" w:hAnsi="Arial Narrow" w:cs="Arial"/>
          <w:lang w:eastAsia="es-CO"/>
        </w:rPr>
        <w:t>Las condiciones técnicas mínimas sobre las cuales el oferente debe presentar su propuesta son las siguientes:</w:t>
      </w:r>
      <w:r w:rsidRPr="000F16C1">
        <w:rPr>
          <w:rFonts w:ascii="Arial Narrow" w:hAnsi="Arial Narrow" w:cs="Arial"/>
          <w:b/>
          <w:bCs/>
        </w:rPr>
        <w:t xml:space="preserve"> </w:t>
      </w:r>
    </w:p>
    <w:p w14:paraId="69DEB2CF" w14:textId="77777777" w:rsidR="00C15E0C" w:rsidRPr="000F16C1" w:rsidRDefault="00C15E0C" w:rsidP="00C15E0C">
      <w:pPr>
        <w:spacing w:after="0" w:line="240" w:lineRule="auto"/>
        <w:ind w:right="-234"/>
        <w:jc w:val="both"/>
        <w:rPr>
          <w:rFonts w:ascii="Arial Narrow" w:hAnsi="Arial Narrow" w:cs="Arial"/>
          <w:b/>
          <w:bCs/>
        </w:rPr>
      </w:pPr>
    </w:p>
    <w:p w14:paraId="1F7EA417" w14:textId="77777777" w:rsidR="00C15E0C" w:rsidRPr="000F16C1" w:rsidRDefault="00C15E0C" w:rsidP="00C15E0C">
      <w:pPr>
        <w:pStyle w:val="Textoindependiente"/>
        <w:ind w:right="-2"/>
        <w:rPr>
          <w:rFonts w:ascii="Arial Narrow" w:eastAsia="Calibri" w:hAnsi="Arial Narrow"/>
          <w:b/>
          <w:bCs/>
          <w:sz w:val="22"/>
          <w:szCs w:val="22"/>
          <w:lang w:val="es-CO"/>
        </w:rPr>
      </w:pPr>
      <w:r w:rsidRPr="000F16C1">
        <w:rPr>
          <w:rFonts w:ascii="Arial Narrow" w:eastAsia="Calibri" w:hAnsi="Arial Narrow"/>
          <w:sz w:val="22"/>
          <w:szCs w:val="22"/>
          <w:lang w:eastAsia="en-US"/>
        </w:rPr>
        <w:t xml:space="preserve">A continuación, se relacionan las condiciones técnicas mínimas sobre las cuales el oferente debe presentar su propuesta y que están relacionada con el objeto a contratar para </w:t>
      </w:r>
      <w:bookmarkStart w:id="1" w:name="_Hlk73289382"/>
      <w:r w:rsidRPr="000F16C1">
        <w:rPr>
          <w:rFonts w:ascii="Arial Narrow" w:eastAsia="Calibri" w:hAnsi="Arial Narrow"/>
          <w:color w:val="A6A6A6" w:themeColor="background1" w:themeShade="A6"/>
          <w:sz w:val="22"/>
          <w:szCs w:val="22"/>
          <w:lang w:eastAsia="en-US"/>
        </w:rPr>
        <w:t>(identificar la necesidad)</w:t>
      </w:r>
    </w:p>
    <w:bookmarkEnd w:id="1"/>
    <w:p w14:paraId="28945BC9" w14:textId="77777777" w:rsidR="00EE5A3A" w:rsidRPr="000F16C1" w:rsidRDefault="00EE5A3A" w:rsidP="00635B3F">
      <w:pPr>
        <w:autoSpaceDE w:val="0"/>
        <w:autoSpaceDN w:val="0"/>
        <w:adjustRightInd w:val="0"/>
        <w:spacing w:after="0" w:line="240" w:lineRule="auto"/>
        <w:jc w:val="both"/>
        <w:rPr>
          <w:rFonts w:ascii="Arial Narrow" w:hAnsi="Arial Narrow" w:cs="Arial"/>
          <w:b/>
          <w:bCs/>
          <w:lang w:val="es-CO" w:eastAsia="es-ES"/>
        </w:rPr>
      </w:pPr>
    </w:p>
    <w:p w14:paraId="71392087" w14:textId="20569CB4" w:rsidR="008507F7" w:rsidRPr="000F16C1" w:rsidRDefault="0087234A" w:rsidP="00E20C16">
      <w:pPr>
        <w:pStyle w:val="Prrafodelista"/>
        <w:numPr>
          <w:ilvl w:val="1"/>
          <w:numId w:val="1"/>
        </w:numPr>
        <w:autoSpaceDE w:val="0"/>
        <w:autoSpaceDN w:val="0"/>
        <w:adjustRightInd w:val="0"/>
        <w:spacing w:after="0" w:line="240" w:lineRule="auto"/>
        <w:ind w:left="284" w:hanging="284"/>
        <w:jc w:val="both"/>
        <w:rPr>
          <w:rFonts w:ascii="Arial Narrow" w:hAnsi="Arial Narrow" w:cs="Arial"/>
          <w:b/>
          <w:bCs/>
          <w:lang w:eastAsia="es-ES"/>
        </w:rPr>
      </w:pPr>
      <w:r w:rsidRPr="000F16C1">
        <w:rPr>
          <w:rFonts w:ascii="Arial Narrow" w:hAnsi="Arial Narrow" w:cs="Arial"/>
          <w:b/>
          <w:bCs/>
          <w:lang w:eastAsia="es-ES"/>
        </w:rPr>
        <w:t>IDENTIFICACIÓN</w:t>
      </w:r>
      <w:r w:rsidR="00DF5122" w:rsidRPr="000F16C1">
        <w:rPr>
          <w:rFonts w:ascii="Arial Narrow" w:hAnsi="Arial Narrow" w:cs="Arial"/>
          <w:b/>
          <w:bCs/>
          <w:lang w:eastAsia="es-ES"/>
        </w:rPr>
        <w:t xml:space="preserve"> </w:t>
      </w:r>
      <w:r w:rsidRPr="000F16C1">
        <w:rPr>
          <w:rFonts w:ascii="Arial Narrow" w:hAnsi="Arial Narrow" w:cs="Arial"/>
          <w:b/>
          <w:bCs/>
          <w:lang w:eastAsia="es-ES"/>
        </w:rPr>
        <w:t>DEL</w:t>
      </w:r>
      <w:r w:rsidR="00DF5122" w:rsidRPr="000F16C1">
        <w:rPr>
          <w:rFonts w:ascii="Arial Narrow" w:hAnsi="Arial Narrow" w:cs="Arial"/>
          <w:b/>
          <w:bCs/>
          <w:lang w:eastAsia="es-ES"/>
        </w:rPr>
        <w:t xml:space="preserve"> </w:t>
      </w:r>
      <w:r w:rsidRPr="000F16C1">
        <w:rPr>
          <w:rFonts w:ascii="Arial Narrow" w:hAnsi="Arial Narrow" w:cs="Arial"/>
          <w:b/>
          <w:bCs/>
          <w:lang w:eastAsia="es-ES"/>
        </w:rPr>
        <w:t>CONTRATO</w:t>
      </w:r>
      <w:r w:rsidR="00DF5122" w:rsidRPr="000F16C1">
        <w:rPr>
          <w:rFonts w:ascii="Arial Narrow" w:hAnsi="Arial Narrow" w:cs="Arial"/>
          <w:b/>
          <w:bCs/>
          <w:lang w:eastAsia="es-ES"/>
        </w:rPr>
        <w:t xml:space="preserve"> </w:t>
      </w:r>
      <w:r w:rsidRPr="000F16C1">
        <w:rPr>
          <w:rFonts w:ascii="Arial Narrow" w:hAnsi="Arial Narrow" w:cs="Arial"/>
          <w:b/>
          <w:bCs/>
          <w:lang w:eastAsia="es-ES"/>
        </w:rPr>
        <w:t>A</w:t>
      </w:r>
      <w:r w:rsidR="00DF5122" w:rsidRPr="000F16C1">
        <w:rPr>
          <w:rFonts w:ascii="Arial Narrow" w:hAnsi="Arial Narrow" w:cs="Arial"/>
          <w:b/>
          <w:bCs/>
          <w:lang w:eastAsia="es-ES"/>
        </w:rPr>
        <w:t xml:space="preserve"> </w:t>
      </w:r>
      <w:r w:rsidRPr="000F16C1">
        <w:rPr>
          <w:rFonts w:ascii="Arial Narrow" w:hAnsi="Arial Narrow" w:cs="Arial"/>
          <w:b/>
          <w:bCs/>
          <w:lang w:eastAsia="es-ES"/>
        </w:rPr>
        <w:t>CELEBRAR</w:t>
      </w:r>
    </w:p>
    <w:p w14:paraId="35C6617C" w14:textId="77777777" w:rsidR="00A63A3F" w:rsidRPr="000F16C1" w:rsidRDefault="00A63A3F" w:rsidP="00A63A3F">
      <w:pPr>
        <w:pStyle w:val="Prrafodelista"/>
        <w:autoSpaceDE w:val="0"/>
        <w:autoSpaceDN w:val="0"/>
        <w:adjustRightInd w:val="0"/>
        <w:spacing w:after="0" w:line="240" w:lineRule="auto"/>
        <w:ind w:left="284"/>
        <w:jc w:val="both"/>
        <w:rPr>
          <w:rFonts w:ascii="Arial Narrow" w:hAnsi="Arial Narrow" w:cs="Arial"/>
          <w:b/>
          <w:bCs/>
          <w:lang w:eastAsia="es-ES"/>
        </w:rPr>
      </w:pPr>
    </w:p>
    <w:p w14:paraId="680AC6DF" w14:textId="2ED4EA25" w:rsidR="00763551" w:rsidRPr="000F16C1" w:rsidRDefault="00763551" w:rsidP="005F2814">
      <w:pPr>
        <w:pStyle w:val="Textoindependiente"/>
        <w:spacing w:before="1"/>
        <w:ind w:right="263"/>
        <w:rPr>
          <w:rFonts w:ascii="Arial Narrow" w:eastAsia="Calibri" w:hAnsi="Arial Narrow"/>
          <w:sz w:val="22"/>
          <w:szCs w:val="22"/>
          <w:lang w:eastAsia="en-US"/>
        </w:rPr>
      </w:pPr>
      <w:r w:rsidRPr="000F16C1">
        <w:rPr>
          <w:rFonts w:ascii="Arial Narrow" w:eastAsia="Calibri" w:hAnsi="Arial Narrow"/>
          <w:sz w:val="22"/>
          <w:szCs w:val="22"/>
          <w:lang w:eastAsia="en-US"/>
        </w:rPr>
        <w:t xml:space="preserve">El contrato que surja del presente proceso de selección corresponde a </w:t>
      </w:r>
      <w:proofErr w:type="spellStart"/>
      <w:r w:rsidR="00C15E0C" w:rsidRPr="000F16C1">
        <w:rPr>
          <w:rFonts w:ascii="Arial Narrow" w:eastAsia="Calibri" w:hAnsi="Arial Narrow"/>
          <w:color w:val="A6A6A6" w:themeColor="background1" w:themeShade="A6"/>
          <w:sz w:val="22"/>
          <w:szCs w:val="22"/>
          <w:lang w:eastAsia="en-US"/>
        </w:rPr>
        <w:t>xxxx</w:t>
      </w:r>
      <w:proofErr w:type="spellEnd"/>
      <w:r w:rsidR="00C15E0C" w:rsidRPr="000F16C1">
        <w:rPr>
          <w:rFonts w:ascii="Arial Narrow" w:eastAsia="Calibri" w:hAnsi="Arial Narrow"/>
          <w:sz w:val="22"/>
          <w:szCs w:val="22"/>
          <w:lang w:eastAsia="en-US"/>
        </w:rPr>
        <w:t xml:space="preserve"> </w:t>
      </w:r>
      <w:r w:rsidRPr="000F16C1">
        <w:rPr>
          <w:rFonts w:ascii="Arial Narrow" w:eastAsia="Calibri" w:hAnsi="Arial Narrow"/>
          <w:sz w:val="22"/>
          <w:szCs w:val="22"/>
          <w:lang w:eastAsia="en-US"/>
        </w:rPr>
        <w:t>regulado por Ley 80 de 1993, la Ley 1150 de 2007, y demás normas que las modifiquen.</w:t>
      </w:r>
    </w:p>
    <w:p w14:paraId="0B7D4FED" w14:textId="77777777" w:rsidR="0043548B" w:rsidRPr="000F16C1" w:rsidRDefault="0043548B" w:rsidP="0043548B">
      <w:pPr>
        <w:pStyle w:val="Textoindependiente"/>
        <w:ind w:right="152"/>
        <w:rPr>
          <w:rFonts w:ascii="Arial Narrow" w:hAnsi="Arial Narrow"/>
          <w:spacing w:val="-1"/>
          <w:sz w:val="22"/>
          <w:szCs w:val="22"/>
        </w:rPr>
      </w:pPr>
    </w:p>
    <w:p w14:paraId="77DFD321" w14:textId="7ABC6F40" w:rsidR="002E257F" w:rsidRPr="000F16C1" w:rsidRDefault="002E257F" w:rsidP="00E20C16">
      <w:pPr>
        <w:pStyle w:val="Prrafodelista"/>
        <w:numPr>
          <w:ilvl w:val="1"/>
          <w:numId w:val="1"/>
        </w:numPr>
        <w:autoSpaceDE w:val="0"/>
        <w:autoSpaceDN w:val="0"/>
        <w:adjustRightInd w:val="0"/>
        <w:spacing w:after="0" w:line="240" w:lineRule="auto"/>
        <w:ind w:left="284" w:hanging="284"/>
        <w:jc w:val="both"/>
        <w:rPr>
          <w:rFonts w:ascii="Arial Narrow" w:hAnsi="Arial Narrow" w:cs="Arial"/>
          <w:b/>
          <w:bCs/>
          <w:lang w:eastAsia="es-ES"/>
        </w:rPr>
      </w:pPr>
      <w:r w:rsidRPr="000F16C1">
        <w:rPr>
          <w:rFonts w:ascii="Arial Narrow" w:hAnsi="Arial Narrow" w:cs="Arial"/>
          <w:b/>
          <w:bCs/>
          <w:lang w:eastAsia="es-ES"/>
        </w:rPr>
        <w:t>PLAZO</w:t>
      </w:r>
      <w:r w:rsidR="00DF5122" w:rsidRPr="000F16C1">
        <w:rPr>
          <w:rFonts w:ascii="Arial Narrow" w:hAnsi="Arial Narrow" w:cs="Arial"/>
          <w:b/>
          <w:bCs/>
          <w:lang w:eastAsia="es-ES"/>
        </w:rPr>
        <w:t xml:space="preserve"> </w:t>
      </w:r>
      <w:r w:rsidR="00130A9E" w:rsidRPr="000F16C1">
        <w:rPr>
          <w:rFonts w:ascii="Arial Narrow" w:hAnsi="Arial Narrow" w:cs="Arial"/>
          <w:b/>
          <w:bCs/>
          <w:lang w:eastAsia="es-ES"/>
        </w:rPr>
        <w:t>Y</w:t>
      </w:r>
      <w:r w:rsidR="00DF5122" w:rsidRPr="000F16C1">
        <w:rPr>
          <w:rFonts w:ascii="Arial Narrow" w:hAnsi="Arial Narrow" w:cs="Arial"/>
          <w:b/>
          <w:bCs/>
          <w:lang w:eastAsia="es-ES"/>
        </w:rPr>
        <w:t xml:space="preserve"> </w:t>
      </w:r>
      <w:r w:rsidR="00130A9E" w:rsidRPr="000F16C1">
        <w:rPr>
          <w:rFonts w:ascii="Arial Narrow" w:hAnsi="Arial Narrow" w:cs="Arial"/>
          <w:b/>
          <w:bCs/>
          <w:lang w:eastAsia="es-ES"/>
        </w:rPr>
        <w:t>LUGAR</w:t>
      </w:r>
      <w:r w:rsidR="00DF5122" w:rsidRPr="000F16C1">
        <w:rPr>
          <w:rFonts w:ascii="Arial Narrow" w:hAnsi="Arial Narrow" w:cs="Arial"/>
          <w:b/>
          <w:bCs/>
          <w:lang w:eastAsia="es-ES"/>
        </w:rPr>
        <w:t xml:space="preserve"> </w:t>
      </w:r>
      <w:r w:rsidR="00130A9E" w:rsidRPr="000F16C1">
        <w:rPr>
          <w:rFonts w:ascii="Arial Narrow" w:hAnsi="Arial Narrow" w:cs="Arial"/>
          <w:b/>
          <w:bCs/>
          <w:lang w:eastAsia="es-ES"/>
        </w:rPr>
        <w:t>DE</w:t>
      </w:r>
      <w:r w:rsidR="00DF5122" w:rsidRPr="000F16C1">
        <w:rPr>
          <w:rFonts w:ascii="Arial Narrow" w:hAnsi="Arial Narrow" w:cs="Arial"/>
          <w:b/>
          <w:bCs/>
          <w:lang w:eastAsia="es-ES"/>
        </w:rPr>
        <w:t xml:space="preserve"> </w:t>
      </w:r>
      <w:r w:rsidR="00130A9E" w:rsidRPr="000F16C1">
        <w:rPr>
          <w:rFonts w:ascii="Arial Narrow" w:hAnsi="Arial Narrow" w:cs="Arial"/>
          <w:b/>
          <w:bCs/>
          <w:lang w:eastAsia="es-ES"/>
        </w:rPr>
        <w:t>EJECUCIÓN</w:t>
      </w:r>
      <w:r w:rsidR="00DF5122" w:rsidRPr="000F16C1">
        <w:rPr>
          <w:rFonts w:ascii="Arial Narrow" w:hAnsi="Arial Narrow" w:cs="Arial"/>
          <w:b/>
          <w:bCs/>
          <w:lang w:eastAsia="es-ES"/>
        </w:rPr>
        <w:t xml:space="preserve"> </w:t>
      </w:r>
      <w:r w:rsidRPr="000F16C1">
        <w:rPr>
          <w:rFonts w:ascii="Arial Narrow" w:hAnsi="Arial Narrow" w:cs="Arial"/>
          <w:b/>
          <w:bCs/>
          <w:lang w:eastAsia="es-ES"/>
        </w:rPr>
        <w:t>DEL</w:t>
      </w:r>
      <w:r w:rsidR="00DF5122" w:rsidRPr="000F16C1">
        <w:rPr>
          <w:rFonts w:ascii="Arial Narrow" w:hAnsi="Arial Narrow" w:cs="Arial"/>
          <w:b/>
          <w:bCs/>
          <w:lang w:eastAsia="es-ES"/>
        </w:rPr>
        <w:t xml:space="preserve"> </w:t>
      </w:r>
      <w:r w:rsidRPr="000F16C1">
        <w:rPr>
          <w:rFonts w:ascii="Arial Narrow" w:hAnsi="Arial Narrow" w:cs="Arial"/>
          <w:b/>
          <w:bCs/>
          <w:lang w:eastAsia="es-ES"/>
        </w:rPr>
        <w:t>CONTRATO</w:t>
      </w:r>
    </w:p>
    <w:p w14:paraId="2A04ED60" w14:textId="77777777" w:rsidR="00A63A3F" w:rsidRPr="000F16C1" w:rsidRDefault="00A63A3F" w:rsidP="00A63A3F">
      <w:pPr>
        <w:pStyle w:val="Prrafodelista"/>
        <w:autoSpaceDE w:val="0"/>
        <w:autoSpaceDN w:val="0"/>
        <w:adjustRightInd w:val="0"/>
        <w:spacing w:after="0" w:line="240" w:lineRule="auto"/>
        <w:ind w:left="284"/>
        <w:jc w:val="both"/>
        <w:rPr>
          <w:rFonts w:ascii="Arial Narrow" w:hAnsi="Arial Narrow" w:cs="Arial"/>
          <w:b/>
          <w:bCs/>
          <w:lang w:eastAsia="es-ES"/>
        </w:rPr>
      </w:pPr>
    </w:p>
    <w:p w14:paraId="2A96353C" w14:textId="4496045C" w:rsidR="00B03B53" w:rsidRPr="000F16C1" w:rsidRDefault="00B03B53" w:rsidP="00635B3F">
      <w:pPr>
        <w:autoSpaceDE w:val="0"/>
        <w:autoSpaceDN w:val="0"/>
        <w:adjustRightInd w:val="0"/>
        <w:spacing w:after="0" w:line="240" w:lineRule="auto"/>
        <w:jc w:val="both"/>
        <w:rPr>
          <w:rFonts w:ascii="Arial Narrow" w:hAnsi="Arial Narrow" w:cs="Arial"/>
          <w:lang w:eastAsia="es-ES"/>
        </w:rPr>
      </w:pPr>
      <w:r w:rsidRPr="000F16C1">
        <w:rPr>
          <w:rFonts w:ascii="Arial Narrow" w:hAnsi="Arial Narrow" w:cs="Arial"/>
          <w:lang w:eastAsia="es-ES"/>
        </w:rPr>
        <w:t xml:space="preserve">El plazo de ejecución del contrato que se derive de la presente convocatoria pública será de </w:t>
      </w:r>
      <w:r w:rsidR="00C15E0C" w:rsidRPr="000F16C1">
        <w:rPr>
          <w:rFonts w:ascii="Arial Narrow" w:hAnsi="Arial Narrow" w:cs="Arial"/>
          <w:color w:val="AEAAAA" w:themeColor="background2" w:themeShade="BF"/>
          <w:lang w:eastAsia="es-ES"/>
        </w:rPr>
        <w:t>xxx (xx)</w:t>
      </w:r>
      <w:r w:rsidRPr="000F16C1">
        <w:rPr>
          <w:rFonts w:ascii="Arial Narrow" w:hAnsi="Arial Narrow" w:cs="Arial"/>
          <w:color w:val="AEAAAA" w:themeColor="background2" w:themeShade="BF"/>
          <w:lang w:eastAsia="es-ES"/>
        </w:rPr>
        <w:t xml:space="preserve"> </w:t>
      </w:r>
      <w:r w:rsidRPr="000F16C1">
        <w:rPr>
          <w:rFonts w:ascii="Arial Narrow" w:hAnsi="Arial Narrow" w:cs="Arial"/>
          <w:lang w:eastAsia="es-ES"/>
        </w:rPr>
        <w:t>meses, contados a partir de la aprobación de la garantía, previa expedición del registro presupuestal</w:t>
      </w:r>
      <w:r w:rsidR="0012601D" w:rsidRPr="000F16C1">
        <w:rPr>
          <w:rFonts w:ascii="Arial Narrow" w:hAnsi="Arial Narrow" w:cs="Arial"/>
          <w:lang w:eastAsia="es-ES"/>
        </w:rPr>
        <w:t xml:space="preserve"> y acta de inicio</w:t>
      </w:r>
      <w:r w:rsidRPr="000F16C1">
        <w:rPr>
          <w:rFonts w:ascii="Arial Narrow" w:hAnsi="Arial Narrow" w:cs="Arial"/>
          <w:lang w:eastAsia="es-ES"/>
        </w:rPr>
        <w:t xml:space="preserve">. </w:t>
      </w:r>
      <w:r w:rsidR="00C15E0C" w:rsidRPr="000F16C1">
        <w:rPr>
          <w:rFonts w:ascii="Arial Narrow" w:hAnsi="Arial Narrow" w:cs="Arial"/>
          <w:color w:val="AEAAAA" w:themeColor="background2" w:themeShade="BF"/>
          <w:lang w:eastAsia="es-ES"/>
        </w:rPr>
        <w:t>(Según corresponda)</w:t>
      </w:r>
    </w:p>
    <w:p w14:paraId="0BDBE742" w14:textId="77777777" w:rsidR="00B03B53" w:rsidRPr="000F16C1" w:rsidRDefault="00B03B53" w:rsidP="00635B3F">
      <w:pPr>
        <w:autoSpaceDE w:val="0"/>
        <w:autoSpaceDN w:val="0"/>
        <w:adjustRightInd w:val="0"/>
        <w:spacing w:after="0" w:line="240" w:lineRule="auto"/>
        <w:jc w:val="both"/>
        <w:rPr>
          <w:rFonts w:ascii="Arial Narrow" w:hAnsi="Arial Narrow" w:cs="Arial"/>
          <w:lang w:eastAsia="es-ES"/>
        </w:rPr>
      </w:pPr>
    </w:p>
    <w:p w14:paraId="41611665" w14:textId="734796E2" w:rsidR="00B03B53" w:rsidRPr="000F16C1" w:rsidRDefault="00B03B53" w:rsidP="00635B3F">
      <w:pPr>
        <w:autoSpaceDE w:val="0"/>
        <w:autoSpaceDN w:val="0"/>
        <w:adjustRightInd w:val="0"/>
        <w:spacing w:after="0" w:line="240" w:lineRule="auto"/>
        <w:jc w:val="both"/>
        <w:rPr>
          <w:rFonts w:ascii="Arial Narrow" w:hAnsi="Arial Narrow" w:cs="Arial"/>
        </w:rPr>
      </w:pPr>
      <w:r w:rsidRPr="000F16C1">
        <w:rPr>
          <w:rFonts w:ascii="Arial Narrow" w:hAnsi="Arial Narrow" w:cs="Arial"/>
          <w:lang w:eastAsia="es-ES"/>
        </w:rPr>
        <w:t xml:space="preserve">El lugar donde se prestará el servicio será </w:t>
      </w:r>
      <w:r w:rsidR="00C15E0C" w:rsidRPr="000F16C1">
        <w:rPr>
          <w:rFonts w:ascii="Arial Narrow" w:hAnsi="Arial Narrow" w:cs="Arial"/>
          <w:color w:val="AEAAAA" w:themeColor="background2" w:themeShade="BF"/>
          <w:lang w:eastAsia="es-ES"/>
        </w:rPr>
        <w:t>(indicar la ubicación)</w:t>
      </w:r>
    </w:p>
    <w:p w14:paraId="6E9C90EA" w14:textId="77777777" w:rsidR="00607085" w:rsidRPr="000F16C1" w:rsidRDefault="00607085" w:rsidP="00635B3F">
      <w:pPr>
        <w:autoSpaceDE w:val="0"/>
        <w:autoSpaceDN w:val="0"/>
        <w:adjustRightInd w:val="0"/>
        <w:spacing w:after="0" w:line="240" w:lineRule="auto"/>
        <w:jc w:val="both"/>
        <w:rPr>
          <w:rFonts w:ascii="Arial Narrow" w:hAnsi="Arial Narrow" w:cs="Arial"/>
          <w:lang w:eastAsia="es-ES"/>
        </w:rPr>
      </w:pPr>
    </w:p>
    <w:p w14:paraId="463AC34F" w14:textId="1A1350EC" w:rsidR="0082591B" w:rsidRPr="000F16C1" w:rsidRDefault="007340B3" w:rsidP="00E20C16">
      <w:pPr>
        <w:pStyle w:val="Prrafodelista"/>
        <w:numPr>
          <w:ilvl w:val="1"/>
          <w:numId w:val="1"/>
        </w:numPr>
        <w:autoSpaceDE w:val="0"/>
        <w:autoSpaceDN w:val="0"/>
        <w:adjustRightInd w:val="0"/>
        <w:spacing w:after="0" w:line="240" w:lineRule="auto"/>
        <w:ind w:left="284" w:hanging="284"/>
        <w:jc w:val="both"/>
        <w:rPr>
          <w:rFonts w:ascii="Arial Narrow" w:hAnsi="Arial Narrow" w:cs="Arial"/>
          <w:b/>
          <w:bCs/>
          <w:lang w:eastAsia="es-ES"/>
        </w:rPr>
      </w:pPr>
      <w:r w:rsidRPr="000F16C1">
        <w:rPr>
          <w:rFonts w:ascii="Arial Narrow" w:hAnsi="Arial Narrow" w:cs="Arial"/>
          <w:b/>
          <w:bCs/>
          <w:lang w:eastAsia="es-ES"/>
        </w:rPr>
        <w:t>FORMA</w:t>
      </w:r>
      <w:r w:rsidR="00DF5122" w:rsidRPr="000F16C1">
        <w:rPr>
          <w:rFonts w:ascii="Arial Narrow" w:hAnsi="Arial Narrow" w:cs="Arial"/>
          <w:b/>
          <w:bCs/>
          <w:lang w:eastAsia="es-ES"/>
        </w:rPr>
        <w:t xml:space="preserve"> </w:t>
      </w:r>
      <w:r w:rsidRPr="000F16C1">
        <w:rPr>
          <w:rFonts w:ascii="Arial Narrow" w:hAnsi="Arial Narrow" w:cs="Arial"/>
          <w:b/>
          <w:bCs/>
          <w:lang w:eastAsia="es-ES"/>
        </w:rPr>
        <w:t>DE</w:t>
      </w:r>
      <w:r w:rsidR="00DF5122" w:rsidRPr="000F16C1">
        <w:rPr>
          <w:rFonts w:ascii="Arial Narrow" w:hAnsi="Arial Narrow" w:cs="Arial"/>
          <w:b/>
          <w:bCs/>
          <w:lang w:eastAsia="es-ES"/>
        </w:rPr>
        <w:t xml:space="preserve"> </w:t>
      </w:r>
      <w:r w:rsidRPr="000F16C1">
        <w:rPr>
          <w:rFonts w:ascii="Arial Narrow" w:hAnsi="Arial Narrow" w:cs="Arial"/>
          <w:b/>
          <w:bCs/>
          <w:lang w:eastAsia="es-ES"/>
        </w:rPr>
        <w:t>PAGO</w:t>
      </w:r>
    </w:p>
    <w:p w14:paraId="7214276D" w14:textId="77777777" w:rsidR="00A63A3F" w:rsidRPr="000F16C1" w:rsidRDefault="00A63A3F" w:rsidP="00A63A3F">
      <w:pPr>
        <w:pStyle w:val="Prrafodelista"/>
        <w:autoSpaceDE w:val="0"/>
        <w:autoSpaceDN w:val="0"/>
        <w:adjustRightInd w:val="0"/>
        <w:spacing w:after="0" w:line="240" w:lineRule="auto"/>
        <w:ind w:left="284"/>
        <w:jc w:val="both"/>
        <w:rPr>
          <w:rFonts w:ascii="Arial Narrow" w:hAnsi="Arial Narrow" w:cs="Arial"/>
          <w:b/>
          <w:bCs/>
          <w:lang w:eastAsia="es-ES"/>
        </w:rPr>
      </w:pPr>
    </w:p>
    <w:p w14:paraId="4FA4DC0E" w14:textId="77777777" w:rsidR="00B03B53" w:rsidRPr="000F16C1" w:rsidRDefault="00B03B53" w:rsidP="00B03B53">
      <w:pPr>
        <w:autoSpaceDE w:val="0"/>
        <w:autoSpaceDN w:val="0"/>
        <w:adjustRightInd w:val="0"/>
        <w:spacing w:after="0" w:line="240" w:lineRule="auto"/>
        <w:jc w:val="both"/>
        <w:rPr>
          <w:rFonts w:ascii="Arial Narrow" w:hAnsi="Arial Narrow" w:cs="Arial"/>
          <w:lang w:eastAsia="es-ES"/>
        </w:rPr>
      </w:pPr>
      <w:r w:rsidRPr="000F16C1">
        <w:rPr>
          <w:rFonts w:ascii="Arial Narrow" w:hAnsi="Arial Narrow" w:cs="Arial"/>
          <w:lang w:eastAsia="es-ES"/>
        </w:rPr>
        <w:t>El valor del presente contrato se pagará, por intermedio de la Tesorería del Instituto, una vez se encuentre aprobado el PAC (Programa Anual Mensualizado de Caja), y suscripción del cumplido a satisfacción por parte del supervisor de la siguiente manera:</w:t>
      </w:r>
    </w:p>
    <w:p w14:paraId="029AED04" w14:textId="77777777" w:rsidR="00B03B53" w:rsidRPr="000F16C1" w:rsidRDefault="00B03B53" w:rsidP="00B03B53">
      <w:pPr>
        <w:autoSpaceDE w:val="0"/>
        <w:autoSpaceDN w:val="0"/>
        <w:adjustRightInd w:val="0"/>
        <w:spacing w:after="0" w:line="240" w:lineRule="auto"/>
        <w:jc w:val="both"/>
        <w:rPr>
          <w:rFonts w:ascii="Arial Narrow" w:hAnsi="Arial Narrow" w:cs="Arial"/>
          <w:lang w:eastAsia="es-ES"/>
        </w:rPr>
      </w:pPr>
    </w:p>
    <w:p w14:paraId="32682A94" w14:textId="77777777" w:rsidR="00C15E0C" w:rsidRPr="000F16C1" w:rsidRDefault="00C15E0C" w:rsidP="00C15E0C">
      <w:pPr>
        <w:pStyle w:val="Prrafodelista2"/>
        <w:ind w:left="0"/>
        <w:jc w:val="both"/>
        <w:rPr>
          <w:rFonts w:ascii="Arial Narrow" w:hAnsi="Arial Narrow" w:cs="Arial"/>
          <w:sz w:val="22"/>
          <w:szCs w:val="22"/>
        </w:rPr>
      </w:pPr>
      <w:r w:rsidRPr="000F16C1">
        <w:rPr>
          <w:rFonts w:ascii="Arial Narrow" w:hAnsi="Arial Narrow" w:cs="Arial"/>
          <w:sz w:val="22"/>
          <w:szCs w:val="22"/>
        </w:rPr>
        <w:t xml:space="preserve">En </w:t>
      </w:r>
      <w:r w:rsidRPr="000F16C1">
        <w:rPr>
          <w:rFonts w:ascii="Arial Narrow" w:hAnsi="Arial Narrow" w:cs="Arial"/>
          <w:color w:val="808080" w:themeColor="background1" w:themeShade="80"/>
          <w:sz w:val="22"/>
          <w:szCs w:val="22"/>
        </w:rPr>
        <w:t>xxx</w:t>
      </w:r>
      <w:r w:rsidRPr="000F16C1">
        <w:rPr>
          <w:rFonts w:ascii="Arial Narrow" w:hAnsi="Arial Narrow" w:cs="Arial"/>
          <w:sz w:val="22"/>
          <w:szCs w:val="22"/>
        </w:rPr>
        <w:t xml:space="preserve"> mensualidades vencidas cada una por valor de $</w:t>
      </w:r>
      <w:r w:rsidRPr="000F16C1">
        <w:rPr>
          <w:rFonts w:ascii="Arial Narrow" w:hAnsi="Arial Narrow" w:cs="Arial"/>
          <w:color w:val="808080" w:themeColor="background1" w:themeShade="80"/>
          <w:sz w:val="22"/>
          <w:szCs w:val="22"/>
        </w:rPr>
        <w:t>XXXXXXXXXXXXXXXXXXXXXXX</w:t>
      </w:r>
    </w:p>
    <w:p w14:paraId="61364CE6" w14:textId="77777777" w:rsidR="00C15E0C" w:rsidRPr="000F16C1" w:rsidRDefault="00C15E0C" w:rsidP="00C15E0C">
      <w:pPr>
        <w:pStyle w:val="Prrafodelista2"/>
        <w:ind w:left="0"/>
        <w:jc w:val="both"/>
        <w:rPr>
          <w:rFonts w:ascii="Arial Narrow" w:hAnsi="Arial Narrow" w:cs="Arial"/>
          <w:sz w:val="22"/>
          <w:szCs w:val="22"/>
        </w:rPr>
      </w:pPr>
    </w:p>
    <w:p w14:paraId="7B310B49" w14:textId="77777777" w:rsidR="00C15E0C" w:rsidRPr="000F16C1" w:rsidRDefault="00C15E0C" w:rsidP="00C15E0C">
      <w:pPr>
        <w:pStyle w:val="Prrafodelista2"/>
        <w:ind w:left="0"/>
        <w:jc w:val="both"/>
        <w:rPr>
          <w:rFonts w:ascii="Arial Narrow" w:hAnsi="Arial Narrow" w:cs="Arial"/>
          <w:sz w:val="22"/>
          <w:szCs w:val="22"/>
        </w:rPr>
      </w:pPr>
      <w:r w:rsidRPr="000F16C1">
        <w:rPr>
          <w:rFonts w:ascii="Arial Narrow" w:hAnsi="Arial Narrow" w:cs="Arial"/>
          <w:sz w:val="22"/>
          <w:szCs w:val="22"/>
        </w:rPr>
        <w:t xml:space="preserve">(Este cuadro se aplica cuando se pacta el pago en porcentajes y entrega de productos)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6"/>
        <w:gridCol w:w="6421"/>
      </w:tblGrid>
      <w:tr w:rsidR="00C15E0C" w:rsidRPr="000F16C1" w14:paraId="01CBA75A" w14:textId="77777777" w:rsidTr="0067746B">
        <w:trPr>
          <w:trHeight w:val="195"/>
          <w:jc w:val="center"/>
        </w:trPr>
        <w:tc>
          <w:tcPr>
            <w:tcW w:w="2386" w:type="dxa"/>
            <w:vAlign w:val="center"/>
          </w:tcPr>
          <w:p w14:paraId="238AF9C4" w14:textId="77777777" w:rsidR="00C15E0C" w:rsidRPr="000F16C1" w:rsidRDefault="00C15E0C" w:rsidP="0067746B">
            <w:pPr>
              <w:spacing w:after="0" w:line="240" w:lineRule="auto"/>
              <w:jc w:val="center"/>
              <w:rPr>
                <w:rFonts w:ascii="Arial Narrow" w:hAnsi="Arial Narrow" w:cs="Arial"/>
                <w:b/>
                <w:sz w:val="18"/>
                <w:szCs w:val="18"/>
              </w:rPr>
            </w:pPr>
            <w:r w:rsidRPr="000F16C1">
              <w:rPr>
                <w:rFonts w:ascii="Arial Narrow" w:hAnsi="Arial Narrow" w:cs="Arial"/>
                <w:b/>
                <w:sz w:val="18"/>
                <w:szCs w:val="18"/>
              </w:rPr>
              <w:t>NÚMERO DE PAGOS</w:t>
            </w:r>
          </w:p>
        </w:tc>
        <w:tc>
          <w:tcPr>
            <w:tcW w:w="6521" w:type="dxa"/>
            <w:vAlign w:val="center"/>
          </w:tcPr>
          <w:p w14:paraId="259C8CA0" w14:textId="77777777" w:rsidR="00C15E0C" w:rsidRPr="000F16C1" w:rsidRDefault="00C15E0C" w:rsidP="0067746B">
            <w:pPr>
              <w:spacing w:after="0" w:line="240" w:lineRule="auto"/>
              <w:jc w:val="center"/>
              <w:rPr>
                <w:rFonts w:ascii="Arial Narrow" w:hAnsi="Arial Narrow" w:cs="Arial"/>
                <w:b/>
                <w:sz w:val="18"/>
                <w:szCs w:val="18"/>
              </w:rPr>
            </w:pPr>
            <w:r w:rsidRPr="000F16C1">
              <w:rPr>
                <w:rFonts w:ascii="Arial Narrow" w:hAnsi="Arial Narrow" w:cs="Arial"/>
                <w:b/>
                <w:sz w:val="18"/>
                <w:szCs w:val="18"/>
              </w:rPr>
              <w:t>PORCENTAJE (%) IGUAL A VALOR</w:t>
            </w:r>
          </w:p>
        </w:tc>
      </w:tr>
      <w:tr w:rsidR="00C15E0C" w:rsidRPr="000F16C1" w14:paraId="21EDB330" w14:textId="77777777" w:rsidTr="0067746B">
        <w:trPr>
          <w:trHeight w:val="203"/>
          <w:jc w:val="center"/>
        </w:trPr>
        <w:tc>
          <w:tcPr>
            <w:tcW w:w="2386" w:type="dxa"/>
            <w:vAlign w:val="center"/>
          </w:tcPr>
          <w:p w14:paraId="7CDFD745" w14:textId="77777777" w:rsidR="00C15E0C" w:rsidRPr="000F16C1" w:rsidRDefault="00C15E0C" w:rsidP="0067746B">
            <w:pPr>
              <w:spacing w:after="0" w:line="240" w:lineRule="auto"/>
              <w:rPr>
                <w:rFonts w:ascii="Arial Narrow" w:hAnsi="Arial Narrow" w:cs="Arial"/>
                <w:sz w:val="18"/>
                <w:szCs w:val="18"/>
              </w:rPr>
            </w:pPr>
            <w:r w:rsidRPr="000F16C1">
              <w:rPr>
                <w:rFonts w:ascii="Arial Narrow" w:hAnsi="Arial Narrow" w:cs="Arial"/>
                <w:sz w:val="18"/>
                <w:szCs w:val="18"/>
              </w:rPr>
              <w:lastRenderedPageBreak/>
              <w:t>Primer</w:t>
            </w:r>
          </w:p>
        </w:tc>
        <w:tc>
          <w:tcPr>
            <w:tcW w:w="6521" w:type="dxa"/>
            <w:vAlign w:val="center"/>
          </w:tcPr>
          <w:p w14:paraId="32527F62" w14:textId="77777777" w:rsidR="00C15E0C" w:rsidRPr="000F16C1" w:rsidRDefault="00C15E0C" w:rsidP="0067746B">
            <w:pPr>
              <w:spacing w:after="0" w:line="240" w:lineRule="auto"/>
              <w:rPr>
                <w:rFonts w:ascii="Arial Narrow" w:hAnsi="Arial Narrow" w:cs="Arial"/>
                <w:sz w:val="18"/>
                <w:szCs w:val="18"/>
              </w:rPr>
            </w:pPr>
            <w:r w:rsidRPr="000F16C1">
              <w:rPr>
                <w:rFonts w:ascii="Arial Narrow" w:hAnsi="Arial Narrow" w:cs="Arial"/>
                <w:sz w:val="18"/>
                <w:szCs w:val="18"/>
              </w:rPr>
              <w:t>$</w:t>
            </w:r>
          </w:p>
        </w:tc>
      </w:tr>
      <w:tr w:rsidR="00C15E0C" w:rsidRPr="000F16C1" w14:paraId="4481140E" w14:textId="77777777" w:rsidTr="0067746B">
        <w:trPr>
          <w:trHeight w:val="110"/>
          <w:jc w:val="center"/>
        </w:trPr>
        <w:tc>
          <w:tcPr>
            <w:tcW w:w="2386" w:type="dxa"/>
            <w:vAlign w:val="center"/>
          </w:tcPr>
          <w:p w14:paraId="36FFF116" w14:textId="77777777" w:rsidR="00C15E0C" w:rsidRPr="000F16C1" w:rsidRDefault="00C15E0C" w:rsidP="0067746B">
            <w:pPr>
              <w:spacing w:after="0" w:line="240" w:lineRule="auto"/>
              <w:rPr>
                <w:rFonts w:ascii="Arial Narrow" w:hAnsi="Arial Narrow" w:cs="Arial"/>
                <w:sz w:val="18"/>
                <w:szCs w:val="18"/>
              </w:rPr>
            </w:pPr>
            <w:r w:rsidRPr="000F16C1">
              <w:rPr>
                <w:rFonts w:ascii="Arial Narrow" w:hAnsi="Arial Narrow" w:cs="Arial"/>
                <w:sz w:val="18"/>
                <w:szCs w:val="18"/>
              </w:rPr>
              <w:t>Segundo</w:t>
            </w:r>
          </w:p>
        </w:tc>
        <w:tc>
          <w:tcPr>
            <w:tcW w:w="6521" w:type="dxa"/>
            <w:vAlign w:val="center"/>
          </w:tcPr>
          <w:p w14:paraId="13D098C2" w14:textId="77777777" w:rsidR="00C15E0C" w:rsidRPr="000F16C1" w:rsidRDefault="00C15E0C" w:rsidP="0067746B">
            <w:pPr>
              <w:spacing w:after="0" w:line="240" w:lineRule="auto"/>
              <w:rPr>
                <w:rFonts w:ascii="Arial Narrow" w:hAnsi="Arial Narrow" w:cs="Arial"/>
                <w:sz w:val="18"/>
                <w:szCs w:val="18"/>
              </w:rPr>
            </w:pPr>
            <w:r w:rsidRPr="000F16C1">
              <w:rPr>
                <w:rFonts w:ascii="Arial Narrow" w:hAnsi="Arial Narrow" w:cs="Arial"/>
                <w:sz w:val="18"/>
                <w:szCs w:val="18"/>
              </w:rPr>
              <w:t>$</w:t>
            </w:r>
          </w:p>
        </w:tc>
      </w:tr>
      <w:tr w:rsidR="00C15E0C" w:rsidRPr="000F16C1" w14:paraId="00253D30" w14:textId="77777777" w:rsidTr="0067746B">
        <w:trPr>
          <w:trHeight w:val="130"/>
          <w:jc w:val="center"/>
        </w:trPr>
        <w:tc>
          <w:tcPr>
            <w:tcW w:w="2386" w:type="dxa"/>
            <w:vAlign w:val="center"/>
          </w:tcPr>
          <w:p w14:paraId="26EB452A" w14:textId="77777777" w:rsidR="00C15E0C" w:rsidRPr="000F16C1" w:rsidRDefault="00C15E0C" w:rsidP="0067746B">
            <w:pPr>
              <w:spacing w:after="0" w:line="240" w:lineRule="auto"/>
              <w:rPr>
                <w:rFonts w:ascii="Arial Narrow" w:hAnsi="Arial Narrow" w:cs="Arial"/>
                <w:sz w:val="18"/>
                <w:szCs w:val="18"/>
              </w:rPr>
            </w:pPr>
            <w:r w:rsidRPr="000F16C1">
              <w:rPr>
                <w:rFonts w:ascii="Arial Narrow" w:hAnsi="Arial Narrow" w:cs="Arial"/>
                <w:sz w:val="18"/>
                <w:szCs w:val="18"/>
              </w:rPr>
              <w:t>Tercero</w:t>
            </w:r>
          </w:p>
        </w:tc>
        <w:tc>
          <w:tcPr>
            <w:tcW w:w="6521" w:type="dxa"/>
            <w:vAlign w:val="center"/>
          </w:tcPr>
          <w:p w14:paraId="2AC91B33" w14:textId="77777777" w:rsidR="00C15E0C" w:rsidRPr="000F16C1" w:rsidRDefault="00C15E0C" w:rsidP="0067746B">
            <w:pPr>
              <w:spacing w:after="0" w:line="240" w:lineRule="auto"/>
              <w:rPr>
                <w:rFonts w:ascii="Arial Narrow" w:hAnsi="Arial Narrow" w:cs="Arial"/>
                <w:sz w:val="18"/>
                <w:szCs w:val="18"/>
              </w:rPr>
            </w:pPr>
            <w:r w:rsidRPr="000F16C1">
              <w:rPr>
                <w:rFonts w:ascii="Arial Narrow" w:hAnsi="Arial Narrow" w:cs="Arial"/>
                <w:sz w:val="18"/>
                <w:szCs w:val="18"/>
              </w:rPr>
              <w:t>$</w:t>
            </w:r>
          </w:p>
        </w:tc>
      </w:tr>
      <w:tr w:rsidR="00C15E0C" w:rsidRPr="000F16C1" w14:paraId="5F6F9106" w14:textId="77777777" w:rsidTr="0067746B">
        <w:trPr>
          <w:trHeight w:val="130"/>
          <w:jc w:val="center"/>
        </w:trPr>
        <w:tc>
          <w:tcPr>
            <w:tcW w:w="2386" w:type="dxa"/>
            <w:vAlign w:val="center"/>
          </w:tcPr>
          <w:p w14:paraId="2FA8FCC2" w14:textId="77777777" w:rsidR="00C15E0C" w:rsidRPr="000F16C1" w:rsidRDefault="00C15E0C" w:rsidP="0067746B">
            <w:pPr>
              <w:spacing w:after="0" w:line="240" w:lineRule="auto"/>
              <w:rPr>
                <w:rFonts w:ascii="Arial Narrow" w:hAnsi="Arial Narrow" w:cs="Arial"/>
                <w:sz w:val="18"/>
                <w:szCs w:val="18"/>
              </w:rPr>
            </w:pPr>
            <w:r w:rsidRPr="000F16C1">
              <w:rPr>
                <w:rFonts w:ascii="Arial Narrow" w:hAnsi="Arial Narrow" w:cs="Arial"/>
                <w:sz w:val="18"/>
                <w:szCs w:val="18"/>
              </w:rPr>
              <w:t>………….</w:t>
            </w:r>
          </w:p>
        </w:tc>
        <w:tc>
          <w:tcPr>
            <w:tcW w:w="6521" w:type="dxa"/>
            <w:vAlign w:val="center"/>
          </w:tcPr>
          <w:p w14:paraId="00F5594D" w14:textId="77777777" w:rsidR="00C15E0C" w:rsidRPr="000F16C1" w:rsidRDefault="00C15E0C" w:rsidP="0067746B">
            <w:pPr>
              <w:spacing w:after="0" w:line="240" w:lineRule="auto"/>
              <w:rPr>
                <w:rFonts w:ascii="Arial Narrow" w:hAnsi="Arial Narrow" w:cs="Arial"/>
                <w:sz w:val="18"/>
                <w:szCs w:val="18"/>
              </w:rPr>
            </w:pPr>
            <w:r w:rsidRPr="000F16C1">
              <w:rPr>
                <w:rFonts w:ascii="Arial Narrow" w:hAnsi="Arial Narrow" w:cs="Arial"/>
                <w:sz w:val="18"/>
                <w:szCs w:val="18"/>
              </w:rPr>
              <w:t>$</w:t>
            </w:r>
          </w:p>
        </w:tc>
      </w:tr>
      <w:tr w:rsidR="00C15E0C" w:rsidRPr="000F16C1" w14:paraId="399BC835" w14:textId="77777777" w:rsidTr="0067746B">
        <w:trPr>
          <w:trHeight w:val="130"/>
          <w:jc w:val="center"/>
        </w:trPr>
        <w:tc>
          <w:tcPr>
            <w:tcW w:w="2386" w:type="dxa"/>
            <w:tcBorders>
              <w:bottom w:val="single" w:sz="4" w:space="0" w:color="auto"/>
            </w:tcBorders>
            <w:vAlign w:val="center"/>
          </w:tcPr>
          <w:p w14:paraId="561B79E8" w14:textId="77777777" w:rsidR="00C15E0C" w:rsidRPr="000F16C1" w:rsidRDefault="00C15E0C" w:rsidP="0067746B">
            <w:pPr>
              <w:spacing w:after="0" w:line="240" w:lineRule="auto"/>
              <w:rPr>
                <w:rFonts w:ascii="Arial Narrow" w:hAnsi="Arial Narrow" w:cs="Arial"/>
                <w:sz w:val="18"/>
                <w:szCs w:val="18"/>
              </w:rPr>
            </w:pPr>
            <w:r w:rsidRPr="000F16C1">
              <w:rPr>
                <w:rFonts w:ascii="Arial Narrow" w:hAnsi="Arial Narrow" w:cs="Arial"/>
                <w:sz w:val="18"/>
                <w:szCs w:val="18"/>
              </w:rPr>
              <w:t>Total:</w:t>
            </w:r>
          </w:p>
        </w:tc>
        <w:tc>
          <w:tcPr>
            <w:tcW w:w="6521" w:type="dxa"/>
            <w:tcBorders>
              <w:bottom w:val="single" w:sz="4" w:space="0" w:color="auto"/>
            </w:tcBorders>
            <w:vAlign w:val="center"/>
          </w:tcPr>
          <w:p w14:paraId="77209FB5" w14:textId="77777777" w:rsidR="00C15E0C" w:rsidRPr="000F16C1" w:rsidRDefault="00C15E0C" w:rsidP="0067746B">
            <w:pPr>
              <w:spacing w:after="0" w:line="240" w:lineRule="auto"/>
              <w:rPr>
                <w:rFonts w:ascii="Arial Narrow" w:hAnsi="Arial Narrow" w:cs="Arial"/>
                <w:sz w:val="18"/>
                <w:szCs w:val="18"/>
              </w:rPr>
            </w:pPr>
            <w:r w:rsidRPr="000F16C1">
              <w:rPr>
                <w:rFonts w:ascii="Arial Narrow" w:hAnsi="Arial Narrow" w:cs="Arial"/>
                <w:sz w:val="18"/>
                <w:szCs w:val="18"/>
              </w:rPr>
              <w:t>$</w:t>
            </w:r>
          </w:p>
        </w:tc>
      </w:tr>
    </w:tbl>
    <w:p w14:paraId="285C70FF" w14:textId="77777777" w:rsidR="00C15E0C" w:rsidRPr="000F16C1" w:rsidRDefault="00C15E0C" w:rsidP="00C15E0C">
      <w:pPr>
        <w:pStyle w:val="Prrafodelista2"/>
        <w:ind w:left="0"/>
        <w:jc w:val="both"/>
        <w:rPr>
          <w:rFonts w:ascii="Arial Narrow" w:hAnsi="Arial Narrow" w:cs="Arial"/>
          <w:sz w:val="22"/>
          <w:szCs w:val="22"/>
        </w:rPr>
      </w:pPr>
    </w:p>
    <w:p w14:paraId="7B53C631" w14:textId="7B813787" w:rsidR="00B03B53" w:rsidRPr="000F16C1" w:rsidRDefault="00C15E0C" w:rsidP="00C15E0C">
      <w:pPr>
        <w:autoSpaceDE w:val="0"/>
        <w:autoSpaceDN w:val="0"/>
        <w:adjustRightInd w:val="0"/>
        <w:spacing w:after="0" w:line="240" w:lineRule="auto"/>
        <w:jc w:val="both"/>
        <w:rPr>
          <w:rFonts w:ascii="Arial Narrow" w:hAnsi="Arial Narrow" w:cs="Arial"/>
        </w:rPr>
      </w:pPr>
      <w:r w:rsidRPr="000F16C1">
        <w:rPr>
          <w:rFonts w:ascii="Arial Narrow" w:hAnsi="Arial Narrow" w:cs="Arial"/>
        </w:rPr>
        <w:t xml:space="preserve">Todo pago se efectuará contra: (i) presentación del informe de avance y actividades previamente aprobado por la supervisión del contrato, acompañado de la factura y con la certificación de pago de aportes al Sistema de Seguridad Social integral y parafiscales, (ii) Producto aprobado por el supervisor (iii)  Cumplido a satisfacción suscrito por el supervisor,  (iv) Evaluación de proveedores </w:t>
      </w:r>
      <w:r w:rsidRPr="000F16C1">
        <w:rPr>
          <w:rFonts w:ascii="Arial Narrow" w:hAnsi="Arial Narrow" w:cs="Arial"/>
          <w:color w:val="AEAAAA" w:themeColor="background2" w:themeShade="BF"/>
        </w:rPr>
        <w:t>(según corresponda)</w:t>
      </w:r>
      <w:r w:rsidR="003974D0">
        <w:rPr>
          <w:rFonts w:ascii="Arial Narrow" w:hAnsi="Arial Narrow" w:cs="Arial"/>
          <w:color w:val="AEAAAA" w:themeColor="background2" w:themeShade="BF"/>
        </w:rPr>
        <w:t xml:space="preserve">, </w:t>
      </w:r>
      <w:r w:rsidR="003974D0">
        <w:rPr>
          <w:rFonts w:ascii="Arial Narrow" w:hAnsi="Arial Narrow" w:cs="Arial"/>
          <w:lang w:val="es-CO"/>
        </w:rPr>
        <w:t>(</w:t>
      </w:r>
      <w:r w:rsidR="003974D0" w:rsidRPr="009F5837">
        <w:rPr>
          <w:rFonts w:ascii="Arial Narrow" w:hAnsi="Arial Narrow" w:cs="Arial"/>
          <w:lang w:val="es-CO"/>
        </w:rPr>
        <w:t xml:space="preserve">v) </w:t>
      </w:r>
      <w:r w:rsidR="003974D0" w:rsidRPr="009F5837">
        <w:rPr>
          <w:rFonts w:ascii="Arial Narrow" w:hAnsi="Arial Narrow" w:cs="Arial"/>
        </w:rPr>
        <w:t>Certificación de pago de aportes al Siste</w:t>
      </w:r>
      <w:r w:rsidR="003974D0">
        <w:rPr>
          <w:rFonts w:ascii="Arial Narrow" w:hAnsi="Arial Narrow" w:cs="Arial"/>
        </w:rPr>
        <w:t xml:space="preserve">ma de Seguridad Social integral y (vi) </w:t>
      </w:r>
      <w:r w:rsidR="003974D0" w:rsidRPr="00F46FF4">
        <w:rPr>
          <w:rFonts w:ascii="Arial Narrow" w:hAnsi="Arial Narrow" w:cs="Arial"/>
        </w:rPr>
        <w:t xml:space="preserve">Certificación suscrita por el representante legal o revisor fiscal en la que manifieste bajo la gravedad de juramento que mantiene la vinculación de </w:t>
      </w:r>
      <w:r w:rsidR="003974D0" w:rsidRPr="00F46FF4">
        <w:rPr>
          <w:rFonts w:ascii="Arial Narrow" w:hAnsi="Arial Narrow" w:cs="Arial"/>
          <w:highlight w:val="yellow"/>
        </w:rPr>
        <w:t>X</w:t>
      </w:r>
      <w:r w:rsidR="003974D0" w:rsidRPr="00F46FF4">
        <w:rPr>
          <w:rFonts w:ascii="Arial Narrow" w:hAnsi="Arial Narrow" w:cs="Arial"/>
        </w:rPr>
        <w:t xml:space="preserve"> mujeres que se comprometió a disponer para la ejecución del contrato en el marco del Decreto 332 de 2020</w:t>
      </w:r>
      <w:r w:rsidR="003974D0">
        <w:rPr>
          <w:rFonts w:ascii="Arial Narrow" w:hAnsi="Arial Narrow" w:cs="Arial"/>
        </w:rPr>
        <w:t xml:space="preserve"> </w:t>
      </w:r>
      <w:r w:rsidR="003974D0" w:rsidRPr="009F5837">
        <w:rPr>
          <w:rFonts w:ascii="Arial Narrow" w:hAnsi="Arial Narrow" w:cs="Arial"/>
          <w:color w:val="808080"/>
        </w:rPr>
        <w:t>(si aplica)</w:t>
      </w:r>
    </w:p>
    <w:p w14:paraId="0E980DC8" w14:textId="77777777" w:rsidR="00C15E0C" w:rsidRPr="000F16C1" w:rsidRDefault="00C15E0C" w:rsidP="00C15E0C">
      <w:pPr>
        <w:autoSpaceDE w:val="0"/>
        <w:autoSpaceDN w:val="0"/>
        <w:adjustRightInd w:val="0"/>
        <w:spacing w:after="0" w:line="240" w:lineRule="auto"/>
        <w:jc w:val="both"/>
        <w:rPr>
          <w:rFonts w:ascii="Arial Narrow" w:hAnsi="Arial Narrow" w:cs="Arial"/>
          <w:lang w:eastAsia="es-ES"/>
        </w:rPr>
      </w:pPr>
    </w:p>
    <w:p w14:paraId="143DF286" w14:textId="5649C53A" w:rsidR="0058278A" w:rsidRPr="000F16C1" w:rsidRDefault="002E257F" w:rsidP="00E20C16">
      <w:pPr>
        <w:pStyle w:val="Prrafodelista"/>
        <w:numPr>
          <w:ilvl w:val="0"/>
          <w:numId w:val="1"/>
        </w:numPr>
        <w:autoSpaceDE w:val="0"/>
        <w:autoSpaceDN w:val="0"/>
        <w:adjustRightInd w:val="0"/>
        <w:spacing w:after="0" w:line="240" w:lineRule="auto"/>
        <w:ind w:left="284" w:hanging="284"/>
        <w:jc w:val="both"/>
        <w:rPr>
          <w:rFonts w:ascii="Arial Narrow" w:hAnsi="Arial Narrow" w:cs="Arial"/>
          <w:b/>
          <w:bCs/>
          <w:lang w:eastAsia="es-ES"/>
        </w:rPr>
      </w:pPr>
      <w:r w:rsidRPr="000F16C1">
        <w:rPr>
          <w:rFonts w:ascii="Arial Narrow" w:hAnsi="Arial Narrow" w:cs="Arial"/>
          <w:b/>
          <w:bCs/>
          <w:lang w:eastAsia="es-ES"/>
        </w:rPr>
        <w:t>FUNDAMENTOS</w:t>
      </w:r>
      <w:r w:rsidR="00DF5122" w:rsidRPr="000F16C1">
        <w:rPr>
          <w:rFonts w:ascii="Arial Narrow" w:hAnsi="Arial Narrow" w:cs="Arial"/>
          <w:b/>
          <w:bCs/>
          <w:lang w:eastAsia="es-ES"/>
        </w:rPr>
        <w:t xml:space="preserve"> </w:t>
      </w:r>
      <w:r w:rsidRPr="000F16C1">
        <w:rPr>
          <w:rFonts w:ascii="Arial Narrow" w:hAnsi="Arial Narrow" w:cs="Arial"/>
          <w:b/>
          <w:bCs/>
          <w:lang w:eastAsia="es-ES"/>
        </w:rPr>
        <w:t>JURÍDICOS</w:t>
      </w:r>
      <w:r w:rsidR="00DF5122" w:rsidRPr="000F16C1">
        <w:rPr>
          <w:rFonts w:ascii="Arial Narrow" w:hAnsi="Arial Narrow" w:cs="Arial"/>
          <w:b/>
          <w:bCs/>
          <w:lang w:eastAsia="es-ES"/>
        </w:rPr>
        <w:t xml:space="preserve"> </w:t>
      </w:r>
      <w:r w:rsidRPr="000F16C1">
        <w:rPr>
          <w:rFonts w:ascii="Arial Narrow" w:hAnsi="Arial Narrow" w:cs="Arial"/>
          <w:b/>
          <w:bCs/>
          <w:lang w:eastAsia="es-ES"/>
        </w:rPr>
        <w:t>QUE</w:t>
      </w:r>
      <w:r w:rsidR="00DF5122" w:rsidRPr="000F16C1">
        <w:rPr>
          <w:rFonts w:ascii="Arial Narrow" w:hAnsi="Arial Narrow" w:cs="Arial"/>
          <w:b/>
          <w:bCs/>
          <w:lang w:eastAsia="es-ES"/>
        </w:rPr>
        <w:t xml:space="preserve"> </w:t>
      </w:r>
      <w:r w:rsidRPr="000F16C1">
        <w:rPr>
          <w:rFonts w:ascii="Arial Narrow" w:hAnsi="Arial Narrow" w:cs="Arial"/>
          <w:b/>
          <w:bCs/>
          <w:lang w:eastAsia="es-ES"/>
        </w:rPr>
        <w:t>SOPORTAN</w:t>
      </w:r>
      <w:r w:rsidR="00DF5122" w:rsidRPr="000F16C1">
        <w:rPr>
          <w:rFonts w:ascii="Arial Narrow" w:hAnsi="Arial Narrow" w:cs="Arial"/>
          <w:b/>
          <w:bCs/>
          <w:lang w:eastAsia="es-ES"/>
        </w:rPr>
        <w:t xml:space="preserve"> </w:t>
      </w:r>
      <w:r w:rsidRPr="000F16C1">
        <w:rPr>
          <w:rFonts w:ascii="Arial Narrow" w:hAnsi="Arial Narrow" w:cs="Arial"/>
          <w:b/>
          <w:bCs/>
          <w:lang w:eastAsia="es-ES"/>
        </w:rPr>
        <w:t>LA</w:t>
      </w:r>
      <w:r w:rsidR="00DF5122" w:rsidRPr="000F16C1">
        <w:rPr>
          <w:rFonts w:ascii="Arial Narrow" w:hAnsi="Arial Narrow" w:cs="Arial"/>
          <w:b/>
          <w:bCs/>
          <w:lang w:eastAsia="es-ES"/>
        </w:rPr>
        <w:t xml:space="preserve"> </w:t>
      </w:r>
      <w:r w:rsidRPr="000F16C1">
        <w:rPr>
          <w:rFonts w:ascii="Arial Narrow" w:hAnsi="Arial Narrow" w:cs="Arial"/>
          <w:b/>
          <w:bCs/>
          <w:lang w:eastAsia="es-ES"/>
        </w:rPr>
        <w:t>MODALIDAD</w:t>
      </w:r>
      <w:r w:rsidR="00DF5122" w:rsidRPr="000F16C1">
        <w:rPr>
          <w:rFonts w:ascii="Arial Narrow" w:hAnsi="Arial Narrow" w:cs="Arial"/>
          <w:b/>
          <w:bCs/>
          <w:lang w:eastAsia="es-ES"/>
        </w:rPr>
        <w:t xml:space="preserve"> </w:t>
      </w:r>
      <w:r w:rsidRPr="000F16C1">
        <w:rPr>
          <w:rFonts w:ascii="Arial Narrow" w:hAnsi="Arial Narrow" w:cs="Arial"/>
          <w:b/>
          <w:bCs/>
          <w:lang w:eastAsia="es-ES"/>
        </w:rPr>
        <w:t>DE</w:t>
      </w:r>
      <w:r w:rsidR="00DF5122" w:rsidRPr="000F16C1">
        <w:rPr>
          <w:rFonts w:ascii="Arial Narrow" w:hAnsi="Arial Narrow" w:cs="Arial"/>
          <w:b/>
          <w:bCs/>
          <w:lang w:eastAsia="es-ES"/>
        </w:rPr>
        <w:t xml:space="preserve"> </w:t>
      </w:r>
      <w:r w:rsidRPr="000F16C1">
        <w:rPr>
          <w:rFonts w:ascii="Arial Narrow" w:hAnsi="Arial Narrow" w:cs="Arial"/>
          <w:b/>
          <w:bCs/>
          <w:lang w:eastAsia="es-ES"/>
        </w:rPr>
        <w:t>SELECCIÓN</w:t>
      </w:r>
    </w:p>
    <w:p w14:paraId="278DBD2C" w14:textId="77777777" w:rsidR="00E510A1" w:rsidRPr="000F16C1" w:rsidRDefault="00E510A1" w:rsidP="00635B3F">
      <w:pPr>
        <w:autoSpaceDE w:val="0"/>
        <w:autoSpaceDN w:val="0"/>
        <w:adjustRightInd w:val="0"/>
        <w:spacing w:after="0" w:line="240" w:lineRule="auto"/>
        <w:ind w:left="142"/>
        <w:jc w:val="both"/>
        <w:rPr>
          <w:rFonts w:ascii="Arial Narrow" w:hAnsi="Arial Narrow" w:cs="Arial"/>
          <w:b/>
          <w:bCs/>
          <w:lang w:eastAsia="es-ES"/>
        </w:rPr>
      </w:pPr>
    </w:p>
    <w:p w14:paraId="5FAEE499"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color w:val="767171" w:themeColor="background2" w:themeShade="80"/>
        </w:rPr>
      </w:pPr>
      <w:r w:rsidRPr="000F16C1">
        <w:rPr>
          <w:rFonts w:ascii="Arial Narrow" w:hAnsi="Arial Narrow" w:cs="Arial"/>
          <w:snapToGrid w:val="0"/>
          <w:color w:val="767171" w:themeColor="background2" w:themeShade="80"/>
        </w:rPr>
        <w:t xml:space="preserve">(Se </w:t>
      </w:r>
      <w:proofErr w:type="gramStart"/>
      <w:r w:rsidRPr="000F16C1">
        <w:rPr>
          <w:rFonts w:ascii="Arial Narrow" w:hAnsi="Arial Narrow" w:cs="Arial"/>
          <w:snapToGrid w:val="0"/>
          <w:color w:val="767171" w:themeColor="background2" w:themeShade="80"/>
        </w:rPr>
        <w:t>diligenciara</w:t>
      </w:r>
      <w:proofErr w:type="gramEnd"/>
      <w:r w:rsidRPr="000F16C1">
        <w:rPr>
          <w:rFonts w:ascii="Arial Narrow" w:hAnsi="Arial Narrow" w:cs="Arial"/>
          <w:snapToGrid w:val="0"/>
          <w:color w:val="767171" w:themeColor="background2" w:themeShade="80"/>
        </w:rPr>
        <w:t xml:space="preserve"> conforme modalidad de selección que se aplicara para la selección del contratista)</w:t>
      </w:r>
    </w:p>
    <w:p w14:paraId="5384ADDA"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color w:val="767171" w:themeColor="background2" w:themeShade="80"/>
        </w:rPr>
      </w:pPr>
    </w:p>
    <w:p w14:paraId="240E7018"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color w:val="767171" w:themeColor="background2" w:themeShade="80"/>
        </w:rPr>
      </w:pPr>
      <w:r w:rsidRPr="000F16C1">
        <w:rPr>
          <w:rFonts w:ascii="Arial Narrow" w:hAnsi="Arial Narrow" w:cs="Arial"/>
          <w:snapToGrid w:val="0"/>
          <w:color w:val="767171" w:themeColor="background2" w:themeShade="80"/>
        </w:rPr>
        <w:t xml:space="preserve">LICITACIÓN PÚBLICA: Teniendo en cuenta el objeto, las características del contrato a celebrar, la modalidad de selección se fundamenta en el artículo 2° numeral 1° de la Ley 1150 de 2007, Artículos 2.2.1.2.1.1.1 del Decreto 1082 de 2015, "Por el cual se reglamenta el Sistema de Compras y Contratación Pública”, por lo </w:t>
      </w:r>
      <w:proofErr w:type="gramStart"/>
      <w:r w:rsidRPr="000F16C1">
        <w:rPr>
          <w:rFonts w:ascii="Arial Narrow" w:hAnsi="Arial Narrow" w:cs="Arial"/>
          <w:snapToGrid w:val="0"/>
          <w:color w:val="767171" w:themeColor="background2" w:themeShade="80"/>
        </w:rPr>
        <w:t>tanto</w:t>
      </w:r>
      <w:proofErr w:type="gramEnd"/>
      <w:r w:rsidRPr="000F16C1">
        <w:rPr>
          <w:rFonts w:ascii="Arial Narrow" w:hAnsi="Arial Narrow" w:cs="Arial"/>
          <w:snapToGrid w:val="0"/>
          <w:color w:val="767171" w:themeColor="background2" w:themeShade="80"/>
        </w:rPr>
        <w:t xml:space="preserve"> se aplicará el procedimiento estipulado para esta modalidad.</w:t>
      </w:r>
    </w:p>
    <w:p w14:paraId="58EF11C6"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color w:val="767171" w:themeColor="background2" w:themeShade="80"/>
        </w:rPr>
      </w:pPr>
    </w:p>
    <w:p w14:paraId="6689B697"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color w:val="767171" w:themeColor="background2" w:themeShade="80"/>
        </w:rPr>
      </w:pPr>
      <w:r w:rsidRPr="000F16C1">
        <w:rPr>
          <w:rFonts w:ascii="Arial Narrow" w:hAnsi="Arial Narrow" w:cs="Arial"/>
          <w:snapToGrid w:val="0"/>
          <w:color w:val="767171" w:themeColor="background2" w:themeShade="80"/>
        </w:rPr>
        <w:t xml:space="preserve">SELECCIÓN ABREVIADA DE MENOR CUANTÍA: Teniendo en cuenta el objeto, las características del contrato a celebrar, la modalidad de selección se fundamenta en el artículo 2° numeral 2° literal b) de la Ley 1150 de 2007, Artículos 2.2.1.2.1.2.2.0 del Decreto 1082 de 2015, "Por el cual se reglamenta el Sistema de Compras y Contratación Pública”, por lo </w:t>
      </w:r>
      <w:proofErr w:type="gramStart"/>
      <w:r w:rsidRPr="000F16C1">
        <w:rPr>
          <w:rFonts w:ascii="Arial Narrow" w:hAnsi="Arial Narrow" w:cs="Arial"/>
          <w:snapToGrid w:val="0"/>
          <w:color w:val="767171" w:themeColor="background2" w:themeShade="80"/>
        </w:rPr>
        <w:t>tanto</w:t>
      </w:r>
      <w:proofErr w:type="gramEnd"/>
      <w:r w:rsidRPr="000F16C1">
        <w:rPr>
          <w:rFonts w:ascii="Arial Narrow" w:hAnsi="Arial Narrow" w:cs="Arial"/>
          <w:snapToGrid w:val="0"/>
          <w:color w:val="767171" w:themeColor="background2" w:themeShade="80"/>
        </w:rPr>
        <w:t xml:space="preserve"> se aplicará el procedimiento estipulado para esta modalidad.</w:t>
      </w:r>
    </w:p>
    <w:p w14:paraId="4C2E9AA4"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color w:val="767171" w:themeColor="background2" w:themeShade="80"/>
        </w:rPr>
      </w:pPr>
    </w:p>
    <w:p w14:paraId="32EF72F9"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color w:val="767171" w:themeColor="background2" w:themeShade="80"/>
        </w:rPr>
      </w:pPr>
      <w:r w:rsidRPr="000F16C1">
        <w:rPr>
          <w:rFonts w:ascii="Arial Narrow" w:hAnsi="Arial Narrow" w:cs="Arial"/>
          <w:snapToGrid w:val="0"/>
          <w:color w:val="767171" w:themeColor="background2" w:themeShade="80"/>
        </w:rPr>
        <w:t>SELECCIÓN ABREVIADA – SUBASTA INVERSA: “Artículo 2°. De las modalidades de selección. La escogencia del contratista se efectuará con arreglo a las modalidades de selección de licitación pública, selección abreviada, concurso de méritos y contratación directa, con base en las siguientes reglas:</w:t>
      </w:r>
    </w:p>
    <w:p w14:paraId="271A9BCA"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color w:val="767171" w:themeColor="background2" w:themeShade="80"/>
        </w:rPr>
      </w:pPr>
      <w:r w:rsidRPr="000F16C1">
        <w:rPr>
          <w:rFonts w:ascii="Arial Narrow" w:hAnsi="Arial Narrow" w:cs="Arial"/>
          <w:snapToGrid w:val="0"/>
          <w:color w:val="767171" w:themeColor="background2" w:themeShade="80"/>
        </w:rPr>
        <w:t xml:space="preserve">(…)2. Selección abreviada. La Selección abreviada corresponde a la modalidad de selección objetiva prevista para aquellos casos en </w:t>
      </w:r>
      <w:proofErr w:type="gramStart"/>
      <w:r w:rsidRPr="000F16C1">
        <w:rPr>
          <w:rFonts w:ascii="Arial Narrow" w:hAnsi="Arial Narrow" w:cs="Arial"/>
          <w:snapToGrid w:val="0"/>
          <w:color w:val="767171" w:themeColor="background2" w:themeShade="80"/>
        </w:rPr>
        <w:t>que</w:t>
      </w:r>
      <w:proofErr w:type="gramEnd"/>
      <w:r w:rsidRPr="000F16C1">
        <w:rPr>
          <w:rFonts w:ascii="Arial Narrow" w:hAnsi="Arial Narrow" w:cs="Arial"/>
          <w:snapToGrid w:val="0"/>
          <w:color w:val="767171" w:themeColor="background2" w:themeShade="80"/>
        </w:rPr>
        <w:t xml:space="preserve"> por las características del objeto a contratar, las circunstancias de la contratación o la cuantía o destinación del bien, obra o servicio, puedan adelantarse procesos simplificados para garantizar la eficiencia de la gestión contractual.</w:t>
      </w:r>
    </w:p>
    <w:p w14:paraId="42D76C59"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color w:val="767171" w:themeColor="background2" w:themeShade="80"/>
        </w:rPr>
      </w:pPr>
    </w:p>
    <w:p w14:paraId="5D64759C"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color w:val="767171" w:themeColor="background2" w:themeShade="80"/>
        </w:rPr>
      </w:pPr>
      <w:r w:rsidRPr="000F16C1">
        <w:rPr>
          <w:rFonts w:ascii="Arial Narrow" w:hAnsi="Arial Narrow" w:cs="Arial"/>
          <w:snapToGrid w:val="0"/>
          <w:color w:val="767171" w:themeColor="background2" w:themeShade="80"/>
        </w:rPr>
        <w:t>El Gobierno Nacional reglamentará la materia.</w:t>
      </w:r>
    </w:p>
    <w:p w14:paraId="7200D55C"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color w:val="767171" w:themeColor="background2" w:themeShade="80"/>
        </w:rPr>
      </w:pPr>
      <w:r w:rsidRPr="000F16C1">
        <w:rPr>
          <w:rFonts w:ascii="Arial Narrow" w:hAnsi="Arial Narrow" w:cs="Arial"/>
          <w:snapToGrid w:val="0"/>
          <w:color w:val="767171" w:themeColor="background2" w:themeShade="80"/>
        </w:rPr>
        <w:t>Serán causales de selección abreviada las siguientes:</w:t>
      </w:r>
    </w:p>
    <w:p w14:paraId="250615A5"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color w:val="767171" w:themeColor="background2" w:themeShade="80"/>
        </w:rPr>
      </w:pPr>
      <w:r w:rsidRPr="000F16C1">
        <w:rPr>
          <w:rFonts w:ascii="Arial Narrow" w:hAnsi="Arial Narrow" w:cs="Arial"/>
          <w:snapToGrid w:val="0"/>
          <w:color w:val="767171" w:themeColor="background2" w:themeShade="80"/>
        </w:rPr>
        <w:t>a.</w:t>
      </w:r>
      <w:r w:rsidRPr="000F16C1">
        <w:rPr>
          <w:rFonts w:ascii="Arial Narrow" w:hAnsi="Arial Narrow" w:cs="Arial"/>
          <w:snapToGrid w:val="0"/>
          <w:color w:val="767171" w:themeColor="background2" w:themeShade="80"/>
        </w:rPr>
        <w:tab/>
        <w:t>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75793214"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color w:val="767171" w:themeColor="background2" w:themeShade="80"/>
        </w:rPr>
      </w:pPr>
    </w:p>
    <w:p w14:paraId="458332FC"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color w:val="767171" w:themeColor="background2" w:themeShade="80"/>
        </w:rPr>
      </w:pPr>
      <w:r w:rsidRPr="000F16C1">
        <w:rPr>
          <w:rFonts w:ascii="Arial Narrow" w:hAnsi="Arial Narrow" w:cs="Arial"/>
          <w:snapToGrid w:val="0"/>
          <w:color w:val="767171" w:themeColor="background2" w:themeShade="80"/>
        </w:rPr>
        <w:t>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w:t>
      </w:r>
    </w:p>
    <w:p w14:paraId="5547C1FD"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color w:val="767171" w:themeColor="background2" w:themeShade="80"/>
        </w:rPr>
      </w:pPr>
    </w:p>
    <w:p w14:paraId="3CE9FBF3"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color w:val="767171" w:themeColor="background2" w:themeShade="80"/>
        </w:rPr>
      </w:pPr>
      <w:r w:rsidRPr="000F16C1">
        <w:rPr>
          <w:rFonts w:ascii="Arial Narrow" w:hAnsi="Arial Narrow" w:cs="Arial"/>
          <w:snapToGrid w:val="0"/>
          <w:color w:val="767171" w:themeColor="background2" w:themeShade="80"/>
        </w:rPr>
        <w:lastRenderedPageBreak/>
        <w:t>Por su parte, el Decreto 1082 de 2015, en Subsección 2 Disposiciones comunes para la Selección abreviada para la adquisición de bienes y servicios de características técnicas uniformes, ART. 2.2.1.2.1.2.2. Y SS.:</w:t>
      </w:r>
    </w:p>
    <w:p w14:paraId="77736879"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color w:val="767171" w:themeColor="background2" w:themeShade="80"/>
        </w:rPr>
      </w:pPr>
    </w:p>
    <w:p w14:paraId="217BE9F0"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color w:val="767171" w:themeColor="background2" w:themeShade="80"/>
        </w:rPr>
      </w:pPr>
      <w:r w:rsidRPr="000F16C1">
        <w:rPr>
          <w:rFonts w:ascii="Arial Narrow" w:hAnsi="Arial Narrow" w:cs="Arial"/>
          <w:snapToGrid w:val="0"/>
          <w:color w:val="767171" w:themeColor="background2" w:themeShade="80"/>
        </w:rPr>
        <w:t>Por lo anterior, dada la materia objeto de esta contratación, la cuantía del presupuesto asignado y el hecho de que esta contratación por su naturaleza no cabe dentro de las demás modalidades de selección previstas en el artículo 2 de la Ley 1150 de 2007 y reglamentadas por el Decreto 1082 de 2015, se acoge en un todo y estricto apego, al procedimiento de selección por SELECCIÓN ABREVIADA – SUBASTA INVERSA</w:t>
      </w:r>
    </w:p>
    <w:p w14:paraId="29CA58F5"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color w:val="767171" w:themeColor="background2" w:themeShade="80"/>
        </w:rPr>
      </w:pPr>
    </w:p>
    <w:p w14:paraId="52C36E64"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color w:val="767171" w:themeColor="background2" w:themeShade="80"/>
        </w:rPr>
      </w:pPr>
      <w:r w:rsidRPr="000F16C1">
        <w:rPr>
          <w:rFonts w:ascii="Arial Narrow" w:hAnsi="Arial Narrow" w:cs="Arial"/>
          <w:snapToGrid w:val="0"/>
          <w:color w:val="767171" w:themeColor="background2" w:themeShade="80"/>
        </w:rPr>
        <w:t xml:space="preserve">PARA EL CONCURSO DE MÉRITOS: El Decreto 1082 del 26 de mayo de 2015, en su artículo 2.2.1.2.1.3.1., Preceptúa la procedencia del “Concurso de Méritos”, determinando que “Las Entidades Estatales deben seleccionar sus contratistas a través del concurso de méritos para la prestación de servicios de consultoría de que trata el numeral 2 del artículo 32 de la Ley 80 de 1.993 y para los proyectos de arquitectura” A su turno el Numeral 2 del Artículo 32 de la Ley 80 de 1.993, reza: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(1ª …). 2ª- Contrato de Consultoría Son contratos de Consultoría los que celebren las entidades estatales referidos a los estudios necesarios para la ejecución de proyectos de inversión, estudios de diagnóstico, </w:t>
      </w:r>
      <w:proofErr w:type="spellStart"/>
      <w:r w:rsidRPr="000F16C1">
        <w:rPr>
          <w:rFonts w:ascii="Arial Narrow" w:hAnsi="Arial Narrow" w:cs="Arial"/>
          <w:snapToGrid w:val="0"/>
          <w:color w:val="767171" w:themeColor="background2" w:themeShade="80"/>
        </w:rPr>
        <w:t>prefactibilidad</w:t>
      </w:r>
      <w:proofErr w:type="spellEnd"/>
      <w:r w:rsidRPr="000F16C1">
        <w:rPr>
          <w:rFonts w:ascii="Arial Narrow" w:hAnsi="Arial Narrow" w:cs="Arial"/>
          <w:snapToGrid w:val="0"/>
          <w:color w:val="767171" w:themeColor="background2" w:themeShade="80"/>
        </w:rPr>
        <w:t xml:space="preserve"> o factibilidad para programas o proyectos específicos, así como las asesorías técnicas de coordinación, control y supervisión. (Subrayado fuera del texto original). Son también contratos de consultoría los que tiene por objeto la interventora, asesoría, gerencia de obra o de proyectos, dirección, programación y la ejecución de diseños, planos, anteproyectos y proyectos</w:t>
      </w:r>
    </w:p>
    <w:p w14:paraId="2E6EE5CB"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color w:val="767171" w:themeColor="background2" w:themeShade="80"/>
        </w:rPr>
      </w:pPr>
    </w:p>
    <w:p w14:paraId="6F727310"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color w:val="767171" w:themeColor="background2" w:themeShade="80"/>
        </w:rPr>
      </w:pPr>
      <w:r w:rsidRPr="000F16C1">
        <w:rPr>
          <w:rFonts w:ascii="Arial Narrow" w:hAnsi="Arial Narrow" w:cs="Arial"/>
          <w:snapToGrid w:val="0"/>
          <w:color w:val="767171" w:themeColor="background2" w:themeShade="80"/>
        </w:rPr>
        <w:t>Los servicios de consultoría de que trata el numeral 2 del artículo 32 de la Ley 80 de 1.993 y para los proyectos de arquitectura.” (…).</w:t>
      </w:r>
    </w:p>
    <w:p w14:paraId="14B5103F"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color w:val="767171" w:themeColor="background2" w:themeShade="80"/>
        </w:rPr>
      </w:pPr>
    </w:p>
    <w:p w14:paraId="013CF5DD"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color w:val="767171" w:themeColor="background2" w:themeShade="80"/>
        </w:rPr>
      </w:pPr>
      <w:r w:rsidRPr="000F16C1">
        <w:rPr>
          <w:rFonts w:ascii="Arial Narrow" w:hAnsi="Arial Narrow" w:cs="Arial"/>
          <w:snapToGrid w:val="0"/>
          <w:color w:val="767171" w:themeColor="background2" w:themeShade="80"/>
        </w:rPr>
        <w:t>En este orden de ideas, el (Objeto XXXXXXXX) corresponde a una consultoría y por ende la selección del contratista debe realizarse bajo la modalidad de un concurso de méritos.</w:t>
      </w:r>
    </w:p>
    <w:p w14:paraId="1AB0E2E0"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color w:val="767171" w:themeColor="background2" w:themeShade="80"/>
        </w:rPr>
      </w:pPr>
    </w:p>
    <w:p w14:paraId="7005944E" w14:textId="0EFC58B6" w:rsidR="005F2814" w:rsidRPr="000F16C1" w:rsidRDefault="00C15E0C" w:rsidP="00C15E0C">
      <w:pPr>
        <w:autoSpaceDE w:val="0"/>
        <w:autoSpaceDN w:val="0"/>
        <w:adjustRightInd w:val="0"/>
        <w:spacing w:after="0" w:line="240" w:lineRule="auto"/>
        <w:jc w:val="both"/>
        <w:rPr>
          <w:rFonts w:ascii="Arial Narrow" w:hAnsi="Arial Narrow" w:cs="Arial"/>
          <w:snapToGrid w:val="0"/>
          <w:color w:val="767171" w:themeColor="background2" w:themeShade="80"/>
        </w:rPr>
      </w:pPr>
      <w:r w:rsidRPr="000F16C1">
        <w:rPr>
          <w:rFonts w:ascii="Arial Narrow" w:hAnsi="Arial Narrow" w:cs="Arial"/>
          <w:snapToGrid w:val="0"/>
          <w:color w:val="767171" w:themeColor="background2" w:themeShade="80"/>
        </w:rPr>
        <w:t>La Prestación del servicio que se va contratar se enmarca en lo establecido en el artículo 2 de la Ley 1150 de 2007 que señala:</w:t>
      </w:r>
    </w:p>
    <w:p w14:paraId="01E3F8FA"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rPr>
      </w:pPr>
    </w:p>
    <w:p w14:paraId="50BAA304" w14:textId="2F6B818A" w:rsidR="00ED133D" w:rsidRPr="000F16C1" w:rsidRDefault="00305556" w:rsidP="00E20C16">
      <w:pPr>
        <w:pStyle w:val="Prrafodelista"/>
        <w:numPr>
          <w:ilvl w:val="0"/>
          <w:numId w:val="1"/>
        </w:numPr>
        <w:autoSpaceDE w:val="0"/>
        <w:autoSpaceDN w:val="0"/>
        <w:adjustRightInd w:val="0"/>
        <w:spacing w:after="0" w:line="240" w:lineRule="auto"/>
        <w:ind w:left="284" w:hanging="284"/>
        <w:jc w:val="both"/>
        <w:rPr>
          <w:rFonts w:ascii="Arial Narrow" w:hAnsi="Arial Narrow" w:cs="Arial"/>
          <w:b/>
          <w:bCs/>
          <w:lang w:eastAsia="es-ES"/>
        </w:rPr>
      </w:pPr>
      <w:r w:rsidRPr="000F16C1">
        <w:rPr>
          <w:rFonts w:ascii="Arial Narrow" w:hAnsi="Arial Narrow" w:cs="Arial"/>
          <w:b/>
          <w:bCs/>
          <w:lang w:eastAsia="es-ES"/>
        </w:rPr>
        <w:t>ANÁ</w:t>
      </w:r>
      <w:r w:rsidR="008811E3" w:rsidRPr="000F16C1">
        <w:rPr>
          <w:rFonts w:ascii="Arial Narrow" w:hAnsi="Arial Narrow" w:cs="Arial"/>
          <w:b/>
          <w:bCs/>
          <w:lang w:eastAsia="es-ES"/>
        </w:rPr>
        <w:t>LISIS</w:t>
      </w:r>
      <w:r w:rsidR="00DF5122" w:rsidRPr="000F16C1">
        <w:rPr>
          <w:rFonts w:ascii="Arial Narrow" w:hAnsi="Arial Narrow" w:cs="Arial"/>
          <w:b/>
          <w:bCs/>
          <w:lang w:eastAsia="es-ES"/>
        </w:rPr>
        <w:t xml:space="preserve"> </w:t>
      </w:r>
      <w:r w:rsidR="00217AE2" w:rsidRPr="000F16C1">
        <w:rPr>
          <w:rFonts w:ascii="Arial Narrow" w:hAnsi="Arial Narrow" w:cs="Arial"/>
          <w:b/>
          <w:bCs/>
          <w:lang w:eastAsia="es-ES"/>
        </w:rPr>
        <w:t>DEL</w:t>
      </w:r>
      <w:r w:rsidR="00DF5122" w:rsidRPr="000F16C1">
        <w:rPr>
          <w:rFonts w:ascii="Arial Narrow" w:hAnsi="Arial Narrow" w:cs="Arial"/>
          <w:b/>
          <w:bCs/>
          <w:lang w:eastAsia="es-ES"/>
        </w:rPr>
        <w:t xml:space="preserve"> </w:t>
      </w:r>
      <w:r w:rsidR="00217AE2" w:rsidRPr="000F16C1">
        <w:rPr>
          <w:rFonts w:ascii="Arial Narrow" w:hAnsi="Arial Narrow" w:cs="Arial"/>
          <w:b/>
          <w:bCs/>
          <w:lang w:eastAsia="es-ES"/>
        </w:rPr>
        <w:t>SECTOR</w:t>
      </w:r>
      <w:r w:rsidR="00985673" w:rsidRPr="000F16C1">
        <w:rPr>
          <w:rFonts w:ascii="Arial Narrow" w:hAnsi="Arial Narrow" w:cs="Arial"/>
          <w:b/>
          <w:bCs/>
          <w:lang w:eastAsia="es-ES"/>
        </w:rPr>
        <w:t xml:space="preserve"> Y ESTUDIO DE MERCADO</w:t>
      </w:r>
    </w:p>
    <w:p w14:paraId="230CBB27" w14:textId="77777777" w:rsidR="00985673" w:rsidRPr="000F16C1" w:rsidRDefault="00985673" w:rsidP="006E7E8E">
      <w:pPr>
        <w:autoSpaceDE w:val="0"/>
        <w:autoSpaceDN w:val="0"/>
        <w:adjustRightInd w:val="0"/>
        <w:spacing w:after="0" w:line="240" w:lineRule="auto"/>
        <w:jc w:val="both"/>
        <w:rPr>
          <w:rFonts w:ascii="Arial Narrow" w:hAnsi="Arial Narrow" w:cs="Arial"/>
          <w:bCs/>
          <w:lang w:eastAsia="es-ES"/>
        </w:rPr>
      </w:pPr>
    </w:p>
    <w:p w14:paraId="2557B229" w14:textId="5EB7DB4A" w:rsidR="00985673" w:rsidRPr="000F16C1" w:rsidRDefault="00BA16F2" w:rsidP="00635B3F">
      <w:pPr>
        <w:autoSpaceDE w:val="0"/>
        <w:autoSpaceDN w:val="0"/>
        <w:adjustRightInd w:val="0"/>
        <w:spacing w:after="0" w:line="240" w:lineRule="auto"/>
        <w:jc w:val="both"/>
        <w:rPr>
          <w:rFonts w:ascii="Arial Narrow" w:hAnsi="Arial Narrow" w:cs="Arial"/>
          <w:bCs/>
          <w:lang w:eastAsia="es-ES"/>
        </w:rPr>
      </w:pPr>
      <w:r w:rsidRPr="000F16C1">
        <w:rPr>
          <w:rFonts w:ascii="Arial Narrow" w:hAnsi="Arial Narrow" w:cs="Arial"/>
          <w:bCs/>
          <w:lang w:eastAsia="es-ES"/>
        </w:rPr>
        <w:t xml:space="preserve">Se anexa el formato </w:t>
      </w:r>
      <w:r w:rsidRPr="000F16C1">
        <w:rPr>
          <w:rFonts w:ascii="Arial Narrow" w:hAnsi="Arial Narrow" w:cs="Arial"/>
        </w:rPr>
        <w:t>FT-GC-08-11 que contiene el análisis del sector y estudio de mercado</w:t>
      </w:r>
    </w:p>
    <w:p w14:paraId="01BA7BEE" w14:textId="77777777" w:rsidR="00AA409A" w:rsidRPr="000F16C1" w:rsidRDefault="00AA409A" w:rsidP="00635B3F">
      <w:pPr>
        <w:autoSpaceDE w:val="0"/>
        <w:autoSpaceDN w:val="0"/>
        <w:adjustRightInd w:val="0"/>
        <w:spacing w:after="0" w:line="240" w:lineRule="auto"/>
        <w:jc w:val="both"/>
        <w:rPr>
          <w:rFonts w:ascii="Arial Narrow" w:hAnsi="Arial Narrow" w:cs="Arial"/>
          <w:bCs/>
          <w:lang w:eastAsia="es-ES"/>
        </w:rPr>
      </w:pPr>
    </w:p>
    <w:p w14:paraId="6A31152D" w14:textId="28C4E24F" w:rsidR="002E257F" w:rsidRPr="000F16C1" w:rsidRDefault="002E257F" w:rsidP="00E20C16">
      <w:pPr>
        <w:pStyle w:val="Prrafodelista"/>
        <w:numPr>
          <w:ilvl w:val="0"/>
          <w:numId w:val="1"/>
        </w:numPr>
        <w:autoSpaceDE w:val="0"/>
        <w:autoSpaceDN w:val="0"/>
        <w:adjustRightInd w:val="0"/>
        <w:spacing w:after="0" w:line="240" w:lineRule="auto"/>
        <w:ind w:left="284" w:hanging="284"/>
        <w:jc w:val="both"/>
        <w:rPr>
          <w:rFonts w:ascii="Arial Narrow" w:hAnsi="Arial Narrow" w:cs="Arial"/>
          <w:b/>
          <w:bCs/>
          <w:lang w:eastAsia="es-ES"/>
        </w:rPr>
      </w:pPr>
      <w:r w:rsidRPr="000F16C1">
        <w:rPr>
          <w:rFonts w:ascii="Arial Narrow" w:hAnsi="Arial Narrow" w:cs="Arial"/>
          <w:b/>
          <w:bCs/>
          <w:lang w:eastAsia="es-ES"/>
        </w:rPr>
        <w:t>PRESUPUESTO</w:t>
      </w:r>
      <w:r w:rsidR="00DF5122" w:rsidRPr="000F16C1">
        <w:rPr>
          <w:rFonts w:ascii="Arial Narrow" w:hAnsi="Arial Narrow" w:cs="Arial"/>
          <w:b/>
          <w:bCs/>
          <w:lang w:eastAsia="es-ES"/>
        </w:rPr>
        <w:t xml:space="preserve"> </w:t>
      </w:r>
      <w:r w:rsidR="00635B3F" w:rsidRPr="000F16C1">
        <w:rPr>
          <w:rFonts w:ascii="Arial Narrow" w:hAnsi="Arial Narrow" w:cs="Arial"/>
          <w:b/>
          <w:bCs/>
          <w:lang w:eastAsia="es-ES"/>
        </w:rPr>
        <w:t>OFICIAL</w:t>
      </w:r>
    </w:p>
    <w:p w14:paraId="780656A2" w14:textId="77777777" w:rsidR="00EB5167" w:rsidRPr="000F16C1" w:rsidRDefault="00EB5167" w:rsidP="00635B3F">
      <w:pPr>
        <w:autoSpaceDE w:val="0"/>
        <w:autoSpaceDN w:val="0"/>
        <w:adjustRightInd w:val="0"/>
        <w:spacing w:after="0" w:line="240" w:lineRule="auto"/>
        <w:jc w:val="both"/>
        <w:rPr>
          <w:rFonts w:ascii="Arial Narrow" w:hAnsi="Arial Narrow" w:cs="Arial"/>
          <w:b/>
          <w:bCs/>
          <w:lang w:eastAsia="es-ES"/>
        </w:rPr>
      </w:pPr>
    </w:p>
    <w:p w14:paraId="0418944A" w14:textId="66E8CAD5" w:rsidR="00C15E0C" w:rsidRPr="000F16C1" w:rsidRDefault="00C15E0C" w:rsidP="00C15E0C">
      <w:pPr>
        <w:spacing w:after="0" w:line="240" w:lineRule="auto"/>
        <w:jc w:val="both"/>
        <w:rPr>
          <w:rFonts w:ascii="Arial Narrow" w:hAnsi="Arial Narrow" w:cs="Arial"/>
          <w:lang w:val="es-CO"/>
        </w:rPr>
      </w:pPr>
      <w:r w:rsidRPr="000F16C1">
        <w:rPr>
          <w:rFonts w:ascii="Arial Narrow" w:hAnsi="Arial Narrow" w:cs="Arial"/>
          <w:bCs/>
        </w:rPr>
        <w:t xml:space="preserve">El presupuesto oficial estimado para el proceso de selección cuyo objeto es </w:t>
      </w:r>
      <w:r w:rsidRPr="000F16C1">
        <w:rPr>
          <w:rFonts w:ascii="Arial Narrow" w:hAnsi="Arial Narrow" w:cs="Arial"/>
          <w:bCs/>
          <w:highlight w:val="lightGray"/>
        </w:rPr>
        <w:t>(XXX),</w:t>
      </w:r>
      <w:r w:rsidRPr="000F16C1">
        <w:rPr>
          <w:rFonts w:ascii="Arial Narrow" w:hAnsi="Arial Narrow" w:cs="Arial"/>
          <w:bCs/>
        </w:rPr>
        <w:t xml:space="preserve"> </w:t>
      </w:r>
      <w:r w:rsidRPr="000F16C1">
        <w:rPr>
          <w:rFonts w:ascii="Arial Narrow" w:hAnsi="Arial Narrow" w:cs="Arial"/>
        </w:rPr>
        <w:t xml:space="preserve">de acuerdo al estudio del sector y del mercado y las especificaciones técnicas solicitadas por el Instituto para la Investigación Educativa y el Desarrollo Pedagógico – IDEP, </w:t>
      </w:r>
      <w:r w:rsidRPr="000F16C1">
        <w:rPr>
          <w:rFonts w:ascii="Arial Narrow" w:hAnsi="Arial Narrow" w:cs="Arial"/>
          <w:lang w:eastAsia="es-ES"/>
        </w:rPr>
        <w:t xml:space="preserve">es la suma de </w:t>
      </w:r>
      <w:r w:rsidRPr="000F16C1">
        <w:rPr>
          <w:rFonts w:ascii="Arial Narrow" w:hAnsi="Arial Narrow" w:cs="Arial"/>
          <w:b/>
          <w:snapToGrid w:val="0"/>
          <w:highlight w:val="lightGray"/>
        </w:rPr>
        <w:t>(XXX) PESOS MONEDA CORRIENTE ($)</w:t>
      </w:r>
      <w:r w:rsidRPr="000F16C1">
        <w:rPr>
          <w:rFonts w:ascii="Arial Narrow" w:hAnsi="Arial Narrow" w:cs="Arial"/>
          <w:b/>
          <w:snapToGrid w:val="0"/>
        </w:rPr>
        <w:t xml:space="preserve">, </w:t>
      </w:r>
      <w:r w:rsidRPr="000F16C1">
        <w:rPr>
          <w:rFonts w:ascii="Arial Narrow" w:hAnsi="Arial Narrow" w:cs="Arial"/>
          <w:snapToGrid w:val="0"/>
        </w:rPr>
        <w:t xml:space="preserve">incluido todos los costos directos e indirectos a que haya lugar conforme a la naturaleza del contrato, respaldado presupuestalmente por el </w:t>
      </w:r>
      <w:r w:rsidRPr="000F16C1">
        <w:rPr>
          <w:rFonts w:ascii="Arial Narrow" w:hAnsi="Arial Narrow" w:cs="Arial"/>
        </w:rPr>
        <w:t xml:space="preserve">certificado de disponibilidad presupuestal expedido por </w:t>
      </w:r>
      <w:r w:rsidRPr="000F16C1">
        <w:rPr>
          <w:rFonts w:ascii="Arial Narrow" w:hAnsi="Arial Narrow" w:cs="Arial"/>
          <w:lang w:val="es-CO"/>
        </w:rPr>
        <w:t>el Profesional Especializado de la Oficina de Presupuesto de la Subdirección Administrativa</w:t>
      </w:r>
      <w:r w:rsidR="00965B03">
        <w:rPr>
          <w:rFonts w:ascii="Arial Narrow" w:hAnsi="Arial Narrow" w:cs="Arial"/>
          <w:lang w:val="es-CO"/>
        </w:rPr>
        <w:t xml:space="preserve"> y</w:t>
      </w:r>
      <w:r w:rsidRPr="000F16C1">
        <w:rPr>
          <w:rFonts w:ascii="Arial Narrow" w:hAnsi="Arial Narrow" w:cs="Arial"/>
          <w:lang w:val="es-CO"/>
        </w:rPr>
        <w:t xml:space="preserve"> Financiera de la Entidad: </w:t>
      </w:r>
    </w:p>
    <w:p w14:paraId="3DFD903B" w14:textId="77777777" w:rsidR="00C15E0C" w:rsidRPr="000F16C1" w:rsidRDefault="00C15E0C" w:rsidP="00C15E0C">
      <w:pPr>
        <w:spacing w:after="0" w:line="240" w:lineRule="auto"/>
        <w:jc w:val="both"/>
        <w:rPr>
          <w:rFonts w:ascii="Arial Narrow" w:hAnsi="Arial Narrow" w:cs="Arial"/>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9"/>
        <w:gridCol w:w="1768"/>
        <w:gridCol w:w="1538"/>
        <w:gridCol w:w="2660"/>
      </w:tblGrid>
      <w:tr w:rsidR="00C15E0C" w:rsidRPr="000F16C1" w14:paraId="262BB8B6" w14:textId="77777777" w:rsidTr="0067746B">
        <w:trPr>
          <w:trHeight w:val="117"/>
          <w:jc w:val="center"/>
        </w:trPr>
        <w:tc>
          <w:tcPr>
            <w:tcW w:w="2699" w:type="dxa"/>
            <w:vAlign w:val="center"/>
          </w:tcPr>
          <w:p w14:paraId="43930DDC" w14:textId="77777777" w:rsidR="00C15E0C" w:rsidRPr="000F16C1" w:rsidRDefault="00C15E0C" w:rsidP="0067746B">
            <w:pPr>
              <w:spacing w:after="0" w:line="240" w:lineRule="auto"/>
              <w:jc w:val="center"/>
              <w:rPr>
                <w:rFonts w:ascii="Arial Narrow" w:hAnsi="Arial Narrow" w:cs="Arial"/>
                <w:b/>
                <w:lang w:val="es-CO"/>
              </w:rPr>
            </w:pPr>
            <w:r w:rsidRPr="000F16C1">
              <w:rPr>
                <w:rFonts w:ascii="Arial Narrow" w:hAnsi="Arial Narrow" w:cs="Arial"/>
                <w:b/>
                <w:lang w:val="es-CO"/>
              </w:rPr>
              <w:t>No. C.D.P.</w:t>
            </w:r>
          </w:p>
        </w:tc>
        <w:tc>
          <w:tcPr>
            <w:tcW w:w="1768" w:type="dxa"/>
            <w:vAlign w:val="center"/>
          </w:tcPr>
          <w:p w14:paraId="7B87965F" w14:textId="77777777" w:rsidR="00C15E0C" w:rsidRPr="000F16C1" w:rsidRDefault="00C15E0C" w:rsidP="0067746B">
            <w:pPr>
              <w:spacing w:after="0" w:line="240" w:lineRule="auto"/>
              <w:jc w:val="center"/>
              <w:rPr>
                <w:rFonts w:ascii="Arial Narrow" w:hAnsi="Arial Narrow" w:cs="Arial"/>
                <w:b/>
                <w:lang w:val="es-CO"/>
              </w:rPr>
            </w:pPr>
            <w:r w:rsidRPr="000F16C1">
              <w:rPr>
                <w:rFonts w:ascii="Arial Narrow" w:hAnsi="Arial Narrow" w:cs="Arial"/>
                <w:b/>
                <w:lang w:val="es-CO"/>
              </w:rPr>
              <w:t>FECHA</w:t>
            </w:r>
          </w:p>
        </w:tc>
        <w:tc>
          <w:tcPr>
            <w:tcW w:w="1538" w:type="dxa"/>
            <w:vAlign w:val="center"/>
          </w:tcPr>
          <w:p w14:paraId="1BA0B878" w14:textId="77777777" w:rsidR="00C15E0C" w:rsidRPr="000F16C1" w:rsidRDefault="00C15E0C" w:rsidP="0067746B">
            <w:pPr>
              <w:spacing w:after="0" w:line="240" w:lineRule="auto"/>
              <w:jc w:val="center"/>
              <w:rPr>
                <w:rFonts w:ascii="Arial Narrow" w:hAnsi="Arial Narrow" w:cs="Arial"/>
                <w:b/>
                <w:lang w:val="es-CO"/>
              </w:rPr>
            </w:pPr>
            <w:r w:rsidRPr="000F16C1">
              <w:rPr>
                <w:rFonts w:ascii="Arial Narrow" w:hAnsi="Arial Narrow" w:cs="Arial"/>
                <w:b/>
                <w:lang w:val="es-CO"/>
              </w:rPr>
              <w:t>VALOR</w:t>
            </w:r>
          </w:p>
        </w:tc>
        <w:tc>
          <w:tcPr>
            <w:tcW w:w="2660" w:type="dxa"/>
            <w:vAlign w:val="center"/>
          </w:tcPr>
          <w:p w14:paraId="7FD1941A" w14:textId="77777777" w:rsidR="00C15E0C" w:rsidRPr="000F16C1" w:rsidRDefault="00C15E0C" w:rsidP="0067746B">
            <w:pPr>
              <w:spacing w:after="0" w:line="240" w:lineRule="auto"/>
              <w:jc w:val="center"/>
              <w:rPr>
                <w:rFonts w:ascii="Arial Narrow" w:hAnsi="Arial Narrow" w:cs="Arial"/>
                <w:b/>
                <w:lang w:val="es-CO"/>
              </w:rPr>
            </w:pPr>
            <w:r w:rsidRPr="000F16C1">
              <w:rPr>
                <w:rFonts w:ascii="Arial Narrow" w:hAnsi="Arial Narrow" w:cs="Arial"/>
                <w:b/>
                <w:lang w:val="es-CO"/>
              </w:rPr>
              <w:t>No. del RUBRO</w:t>
            </w:r>
          </w:p>
        </w:tc>
      </w:tr>
      <w:tr w:rsidR="00C15E0C" w:rsidRPr="000F16C1" w14:paraId="6E0C2787" w14:textId="77777777" w:rsidTr="0067746B">
        <w:trPr>
          <w:trHeight w:val="117"/>
          <w:jc w:val="center"/>
        </w:trPr>
        <w:tc>
          <w:tcPr>
            <w:tcW w:w="2699" w:type="dxa"/>
            <w:vAlign w:val="center"/>
          </w:tcPr>
          <w:p w14:paraId="7659DCFB" w14:textId="77777777" w:rsidR="00C15E0C" w:rsidRPr="000F16C1" w:rsidRDefault="00C15E0C" w:rsidP="0067746B">
            <w:pPr>
              <w:spacing w:after="0" w:line="240" w:lineRule="auto"/>
              <w:jc w:val="center"/>
              <w:rPr>
                <w:rFonts w:ascii="Arial Narrow" w:hAnsi="Arial Narrow" w:cs="Arial"/>
                <w:lang w:val="es-CO"/>
              </w:rPr>
            </w:pPr>
          </w:p>
        </w:tc>
        <w:tc>
          <w:tcPr>
            <w:tcW w:w="1768" w:type="dxa"/>
            <w:vAlign w:val="center"/>
          </w:tcPr>
          <w:p w14:paraId="707F723B" w14:textId="77777777" w:rsidR="00C15E0C" w:rsidRPr="000F16C1" w:rsidRDefault="00C15E0C" w:rsidP="0067746B">
            <w:pPr>
              <w:spacing w:after="0" w:line="240" w:lineRule="auto"/>
              <w:jc w:val="center"/>
              <w:rPr>
                <w:rFonts w:ascii="Arial Narrow" w:hAnsi="Arial Narrow" w:cs="Arial"/>
                <w:lang w:val="es-CO"/>
              </w:rPr>
            </w:pPr>
          </w:p>
        </w:tc>
        <w:tc>
          <w:tcPr>
            <w:tcW w:w="1538" w:type="dxa"/>
            <w:vAlign w:val="center"/>
          </w:tcPr>
          <w:p w14:paraId="644E34BF" w14:textId="77777777" w:rsidR="00C15E0C" w:rsidRPr="000F16C1" w:rsidRDefault="00C15E0C" w:rsidP="0067746B">
            <w:pPr>
              <w:spacing w:after="0" w:line="240" w:lineRule="auto"/>
              <w:jc w:val="center"/>
              <w:rPr>
                <w:rFonts w:ascii="Arial Narrow" w:hAnsi="Arial Narrow" w:cs="Arial"/>
                <w:lang w:val="es-CO"/>
              </w:rPr>
            </w:pPr>
          </w:p>
        </w:tc>
        <w:tc>
          <w:tcPr>
            <w:tcW w:w="2660" w:type="dxa"/>
            <w:vAlign w:val="center"/>
          </w:tcPr>
          <w:p w14:paraId="274A7235" w14:textId="77777777" w:rsidR="00C15E0C" w:rsidRPr="000F16C1" w:rsidRDefault="00C15E0C" w:rsidP="0067746B">
            <w:pPr>
              <w:spacing w:after="0" w:line="240" w:lineRule="auto"/>
              <w:jc w:val="center"/>
              <w:rPr>
                <w:rFonts w:ascii="Arial Narrow" w:hAnsi="Arial Narrow" w:cs="Arial"/>
                <w:lang w:val="es-CO"/>
              </w:rPr>
            </w:pPr>
          </w:p>
        </w:tc>
      </w:tr>
    </w:tbl>
    <w:p w14:paraId="7CA78E36" w14:textId="747EE36A" w:rsidR="00A95124" w:rsidRPr="000F16C1" w:rsidRDefault="00A95124" w:rsidP="00635B3F">
      <w:pPr>
        <w:spacing w:after="0" w:line="240" w:lineRule="auto"/>
        <w:jc w:val="both"/>
        <w:rPr>
          <w:rFonts w:ascii="Arial Narrow" w:hAnsi="Arial Narrow" w:cs="Arial"/>
          <w:snapToGrid w:val="0"/>
        </w:rPr>
      </w:pPr>
    </w:p>
    <w:p w14:paraId="42E75643" w14:textId="77777777" w:rsidR="00907257" w:rsidRPr="000F16C1" w:rsidRDefault="00907257" w:rsidP="00635B3F">
      <w:pPr>
        <w:spacing w:after="0" w:line="240" w:lineRule="auto"/>
        <w:jc w:val="both"/>
        <w:rPr>
          <w:rFonts w:ascii="Arial Narrow" w:hAnsi="Arial Narrow" w:cs="Arial"/>
          <w:snapToGrid w:val="0"/>
        </w:rPr>
      </w:pPr>
    </w:p>
    <w:p w14:paraId="0BE72C95" w14:textId="77777777" w:rsidR="00317EE9" w:rsidRPr="000F16C1" w:rsidRDefault="00317EE9" w:rsidP="00E20C16">
      <w:pPr>
        <w:pStyle w:val="Prrafodelista"/>
        <w:numPr>
          <w:ilvl w:val="0"/>
          <w:numId w:val="12"/>
        </w:numPr>
        <w:autoSpaceDE w:val="0"/>
        <w:autoSpaceDN w:val="0"/>
        <w:adjustRightInd w:val="0"/>
        <w:spacing w:after="0" w:line="240" w:lineRule="auto"/>
        <w:jc w:val="both"/>
        <w:rPr>
          <w:rFonts w:ascii="Arial Narrow" w:hAnsi="Arial Narrow" w:cs="Arial"/>
          <w:b/>
          <w:bCs/>
          <w:vanish/>
          <w:lang w:eastAsia="es-ES"/>
        </w:rPr>
      </w:pPr>
    </w:p>
    <w:p w14:paraId="02E4F779" w14:textId="77777777" w:rsidR="00317EE9" w:rsidRPr="000F16C1" w:rsidRDefault="00317EE9" w:rsidP="00E20C16">
      <w:pPr>
        <w:pStyle w:val="Prrafodelista"/>
        <w:numPr>
          <w:ilvl w:val="0"/>
          <w:numId w:val="12"/>
        </w:numPr>
        <w:autoSpaceDE w:val="0"/>
        <w:autoSpaceDN w:val="0"/>
        <w:adjustRightInd w:val="0"/>
        <w:spacing w:after="0" w:line="240" w:lineRule="auto"/>
        <w:jc w:val="both"/>
        <w:rPr>
          <w:rFonts w:ascii="Arial Narrow" w:hAnsi="Arial Narrow" w:cs="Arial"/>
          <w:b/>
          <w:bCs/>
          <w:vanish/>
          <w:lang w:eastAsia="es-ES"/>
        </w:rPr>
      </w:pPr>
    </w:p>
    <w:p w14:paraId="248547AE" w14:textId="77777777" w:rsidR="00317EE9" w:rsidRPr="000F16C1" w:rsidRDefault="00317EE9" w:rsidP="00E20C16">
      <w:pPr>
        <w:pStyle w:val="Prrafodelista"/>
        <w:numPr>
          <w:ilvl w:val="0"/>
          <w:numId w:val="12"/>
        </w:numPr>
        <w:autoSpaceDE w:val="0"/>
        <w:autoSpaceDN w:val="0"/>
        <w:adjustRightInd w:val="0"/>
        <w:spacing w:after="0" w:line="240" w:lineRule="auto"/>
        <w:jc w:val="both"/>
        <w:rPr>
          <w:rFonts w:ascii="Arial Narrow" w:hAnsi="Arial Narrow" w:cs="Arial"/>
          <w:b/>
          <w:bCs/>
          <w:vanish/>
          <w:lang w:eastAsia="es-ES"/>
        </w:rPr>
      </w:pPr>
    </w:p>
    <w:p w14:paraId="450CDA79" w14:textId="77777777" w:rsidR="00317EE9" w:rsidRPr="000F16C1" w:rsidRDefault="00317EE9" w:rsidP="00E20C16">
      <w:pPr>
        <w:pStyle w:val="Prrafodelista"/>
        <w:numPr>
          <w:ilvl w:val="0"/>
          <w:numId w:val="12"/>
        </w:numPr>
        <w:autoSpaceDE w:val="0"/>
        <w:autoSpaceDN w:val="0"/>
        <w:adjustRightInd w:val="0"/>
        <w:spacing w:after="0" w:line="240" w:lineRule="auto"/>
        <w:jc w:val="both"/>
        <w:rPr>
          <w:rFonts w:ascii="Arial Narrow" w:hAnsi="Arial Narrow" w:cs="Arial"/>
          <w:b/>
          <w:bCs/>
          <w:vanish/>
          <w:lang w:eastAsia="es-ES"/>
        </w:rPr>
      </w:pPr>
    </w:p>
    <w:p w14:paraId="66229A86" w14:textId="77777777" w:rsidR="00317EE9" w:rsidRPr="000F16C1" w:rsidRDefault="00317EE9" w:rsidP="00E20C16">
      <w:pPr>
        <w:pStyle w:val="Prrafodelista"/>
        <w:numPr>
          <w:ilvl w:val="0"/>
          <w:numId w:val="12"/>
        </w:numPr>
        <w:autoSpaceDE w:val="0"/>
        <w:autoSpaceDN w:val="0"/>
        <w:adjustRightInd w:val="0"/>
        <w:spacing w:after="0" w:line="240" w:lineRule="auto"/>
        <w:jc w:val="both"/>
        <w:rPr>
          <w:rFonts w:ascii="Arial Narrow" w:hAnsi="Arial Narrow" w:cs="Arial"/>
          <w:b/>
          <w:bCs/>
          <w:vanish/>
          <w:lang w:eastAsia="es-ES"/>
        </w:rPr>
      </w:pPr>
    </w:p>
    <w:p w14:paraId="004771F4" w14:textId="77777777" w:rsidR="00317EE9" w:rsidRPr="000F16C1" w:rsidRDefault="00317EE9" w:rsidP="00E20C16">
      <w:pPr>
        <w:pStyle w:val="Prrafodelista"/>
        <w:numPr>
          <w:ilvl w:val="0"/>
          <w:numId w:val="12"/>
        </w:numPr>
        <w:autoSpaceDE w:val="0"/>
        <w:autoSpaceDN w:val="0"/>
        <w:adjustRightInd w:val="0"/>
        <w:spacing w:after="0" w:line="240" w:lineRule="auto"/>
        <w:jc w:val="both"/>
        <w:rPr>
          <w:rFonts w:ascii="Arial Narrow" w:hAnsi="Arial Narrow" w:cs="Arial"/>
          <w:b/>
          <w:bCs/>
          <w:vanish/>
          <w:lang w:eastAsia="es-ES"/>
        </w:rPr>
      </w:pPr>
    </w:p>
    <w:p w14:paraId="4307A1D5" w14:textId="588EFB31" w:rsidR="009E401A" w:rsidRPr="000F16C1" w:rsidRDefault="009E401A" w:rsidP="00E20C16">
      <w:pPr>
        <w:pStyle w:val="Prrafodelista"/>
        <w:numPr>
          <w:ilvl w:val="1"/>
          <w:numId w:val="12"/>
        </w:numPr>
        <w:autoSpaceDE w:val="0"/>
        <w:autoSpaceDN w:val="0"/>
        <w:adjustRightInd w:val="0"/>
        <w:spacing w:after="0" w:line="240" w:lineRule="auto"/>
        <w:ind w:left="426" w:hanging="426"/>
        <w:jc w:val="both"/>
        <w:rPr>
          <w:rFonts w:ascii="Arial Narrow" w:hAnsi="Arial Narrow" w:cs="Arial"/>
          <w:b/>
          <w:bCs/>
          <w:lang w:eastAsia="es-ES"/>
        </w:rPr>
      </w:pPr>
      <w:r w:rsidRPr="000F16C1">
        <w:rPr>
          <w:rFonts w:ascii="Arial Narrow" w:hAnsi="Arial Narrow" w:cs="Arial"/>
          <w:b/>
          <w:bCs/>
          <w:lang w:eastAsia="es-ES"/>
        </w:rPr>
        <w:t>COSTOS</w:t>
      </w:r>
      <w:r w:rsidR="00DF5122" w:rsidRPr="000F16C1">
        <w:rPr>
          <w:rFonts w:ascii="Arial Narrow" w:hAnsi="Arial Narrow" w:cs="Arial"/>
          <w:b/>
          <w:bCs/>
          <w:lang w:eastAsia="es-ES"/>
        </w:rPr>
        <w:t xml:space="preserve"> </w:t>
      </w:r>
      <w:r w:rsidRPr="000F16C1">
        <w:rPr>
          <w:rFonts w:ascii="Arial Narrow" w:hAnsi="Arial Narrow" w:cs="Arial"/>
          <w:b/>
          <w:bCs/>
          <w:lang w:eastAsia="es-ES"/>
        </w:rPr>
        <w:t>ASOCIADOS</w:t>
      </w:r>
      <w:r w:rsidR="00DF5122" w:rsidRPr="000F16C1">
        <w:rPr>
          <w:rFonts w:ascii="Arial Narrow" w:hAnsi="Arial Narrow" w:cs="Arial"/>
          <w:b/>
          <w:bCs/>
          <w:lang w:eastAsia="es-ES"/>
        </w:rPr>
        <w:t xml:space="preserve"> </w:t>
      </w:r>
      <w:r w:rsidRPr="000F16C1">
        <w:rPr>
          <w:rFonts w:ascii="Arial Narrow" w:hAnsi="Arial Narrow" w:cs="Arial"/>
          <w:b/>
          <w:bCs/>
          <w:lang w:eastAsia="es-ES"/>
        </w:rPr>
        <w:t>PARA</w:t>
      </w:r>
      <w:r w:rsidR="00DF5122" w:rsidRPr="000F16C1">
        <w:rPr>
          <w:rFonts w:ascii="Arial Narrow" w:hAnsi="Arial Narrow" w:cs="Arial"/>
          <w:b/>
          <w:bCs/>
          <w:lang w:eastAsia="es-ES"/>
        </w:rPr>
        <w:t xml:space="preserve"> </w:t>
      </w:r>
      <w:r w:rsidRPr="000F16C1">
        <w:rPr>
          <w:rFonts w:ascii="Arial Narrow" w:hAnsi="Arial Narrow" w:cs="Arial"/>
          <w:b/>
          <w:bCs/>
          <w:lang w:eastAsia="es-ES"/>
        </w:rPr>
        <w:t>LA</w:t>
      </w:r>
      <w:r w:rsidR="00DF5122" w:rsidRPr="000F16C1">
        <w:rPr>
          <w:rFonts w:ascii="Arial Narrow" w:hAnsi="Arial Narrow" w:cs="Arial"/>
          <w:b/>
          <w:bCs/>
          <w:lang w:eastAsia="es-ES"/>
        </w:rPr>
        <w:t xml:space="preserve"> </w:t>
      </w:r>
      <w:r w:rsidRPr="000F16C1">
        <w:rPr>
          <w:rFonts w:ascii="Arial Narrow" w:hAnsi="Arial Narrow" w:cs="Arial"/>
          <w:b/>
          <w:bCs/>
          <w:lang w:eastAsia="es-ES"/>
        </w:rPr>
        <w:t>REALIZACIÓN</w:t>
      </w:r>
      <w:r w:rsidR="00DF5122" w:rsidRPr="000F16C1">
        <w:rPr>
          <w:rFonts w:ascii="Arial Narrow" w:hAnsi="Arial Narrow" w:cs="Arial"/>
          <w:b/>
          <w:bCs/>
          <w:lang w:eastAsia="es-ES"/>
        </w:rPr>
        <w:t xml:space="preserve"> </w:t>
      </w:r>
      <w:r w:rsidRPr="000F16C1">
        <w:rPr>
          <w:rFonts w:ascii="Arial Narrow" w:hAnsi="Arial Narrow" w:cs="Arial"/>
          <w:b/>
          <w:bCs/>
          <w:lang w:eastAsia="es-ES"/>
        </w:rPr>
        <w:t>DEL</w:t>
      </w:r>
      <w:r w:rsidR="00DF5122" w:rsidRPr="000F16C1">
        <w:rPr>
          <w:rFonts w:ascii="Arial Narrow" w:hAnsi="Arial Narrow" w:cs="Arial"/>
          <w:b/>
          <w:bCs/>
          <w:lang w:eastAsia="es-ES"/>
        </w:rPr>
        <w:t xml:space="preserve"> </w:t>
      </w:r>
      <w:r w:rsidRPr="000F16C1">
        <w:rPr>
          <w:rFonts w:ascii="Arial Narrow" w:hAnsi="Arial Narrow" w:cs="Arial"/>
          <w:b/>
          <w:bCs/>
          <w:lang w:eastAsia="es-ES"/>
        </w:rPr>
        <w:t>PROCESO</w:t>
      </w:r>
      <w:r w:rsidR="00DF5122" w:rsidRPr="000F16C1">
        <w:rPr>
          <w:rFonts w:ascii="Arial Narrow" w:hAnsi="Arial Narrow" w:cs="Arial"/>
          <w:b/>
          <w:bCs/>
          <w:lang w:eastAsia="es-ES"/>
        </w:rPr>
        <w:t xml:space="preserve"> </w:t>
      </w:r>
      <w:r w:rsidRPr="000F16C1">
        <w:rPr>
          <w:rFonts w:ascii="Arial Narrow" w:hAnsi="Arial Narrow" w:cs="Arial"/>
          <w:b/>
          <w:bCs/>
          <w:lang w:eastAsia="es-ES"/>
        </w:rPr>
        <w:t>DE</w:t>
      </w:r>
      <w:r w:rsidR="00DF5122" w:rsidRPr="000F16C1">
        <w:rPr>
          <w:rFonts w:ascii="Arial Narrow" w:hAnsi="Arial Narrow" w:cs="Arial"/>
          <w:b/>
          <w:bCs/>
          <w:lang w:eastAsia="es-ES"/>
        </w:rPr>
        <w:t xml:space="preserve"> </w:t>
      </w:r>
      <w:r w:rsidRPr="000F16C1">
        <w:rPr>
          <w:rFonts w:ascii="Arial Narrow" w:hAnsi="Arial Narrow" w:cs="Arial"/>
          <w:b/>
          <w:bCs/>
          <w:lang w:eastAsia="es-ES"/>
        </w:rPr>
        <w:t>SELECCIÓN</w:t>
      </w:r>
    </w:p>
    <w:p w14:paraId="16D837BB" w14:textId="77777777" w:rsidR="00102DF5" w:rsidRPr="000F16C1" w:rsidRDefault="00102DF5" w:rsidP="00635B3F">
      <w:pPr>
        <w:autoSpaceDE w:val="0"/>
        <w:autoSpaceDN w:val="0"/>
        <w:adjustRightInd w:val="0"/>
        <w:spacing w:after="0" w:line="240" w:lineRule="auto"/>
        <w:jc w:val="both"/>
        <w:rPr>
          <w:rFonts w:ascii="Arial Narrow" w:hAnsi="Arial Narrow" w:cs="Arial"/>
        </w:rPr>
      </w:pPr>
    </w:p>
    <w:p w14:paraId="7FDEC21E" w14:textId="77777777" w:rsidR="00102DF5" w:rsidRPr="000F16C1" w:rsidRDefault="00102DF5" w:rsidP="00635B3F">
      <w:pPr>
        <w:autoSpaceDE w:val="0"/>
        <w:autoSpaceDN w:val="0"/>
        <w:adjustRightInd w:val="0"/>
        <w:spacing w:after="0" w:line="240" w:lineRule="auto"/>
        <w:jc w:val="both"/>
        <w:rPr>
          <w:rFonts w:ascii="Arial Narrow" w:hAnsi="Arial Narrow" w:cs="Arial"/>
        </w:rPr>
      </w:pPr>
      <w:r w:rsidRPr="000F16C1">
        <w:rPr>
          <w:rFonts w:ascii="Arial Narrow" w:hAnsi="Arial Narrow" w:cs="Arial"/>
        </w:rPr>
        <w:t>El</w:t>
      </w:r>
      <w:r w:rsidR="00DF5122" w:rsidRPr="000F16C1">
        <w:rPr>
          <w:rFonts w:ascii="Arial Narrow" w:hAnsi="Arial Narrow" w:cs="Arial"/>
        </w:rPr>
        <w:t xml:space="preserve"> </w:t>
      </w:r>
      <w:r w:rsidRPr="000F16C1">
        <w:rPr>
          <w:rFonts w:ascii="Arial Narrow" w:hAnsi="Arial Narrow" w:cs="Arial"/>
        </w:rPr>
        <w:t>presupuesto</w:t>
      </w:r>
      <w:r w:rsidR="00DF5122" w:rsidRPr="000F16C1">
        <w:rPr>
          <w:rFonts w:ascii="Arial Narrow" w:hAnsi="Arial Narrow" w:cs="Arial"/>
        </w:rPr>
        <w:t xml:space="preserve"> </w:t>
      </w:r>
      <w:r w:rsidRPr="000F16C1">
        <w:rPr>
          <w:rFonts w:ascii="Arial Narrow" w:hAnsi="Arial Narrow" w:cs="Arial"/>
        </w:rPr>
        <w:t>para</w:t>
      </w:r>
      <w:r w:rsidR="00DF5122" w:rsidRPr="000F16C1">
        <w:rPr>
          <w:rFonts w:ascii="Arial Narrow" w:hAnsi="Arial Narrow" w:cs="Arial"/>
        </w:rPr>
        <w:t xml:space="preserve"> </w:t>
      </w:r>
      <w:r w:rsidRPr="000F16C1">
        <w:rPr>
          <w:rFonts w:ascii="Arial Narrow" w:hAnsi="Arial Narrow" w:cs="Arial"/>
        </w:rPr>
        <w:t>esta</w:t>
      </w:r>
      <w:r w:rsidR="00DF5122" w:rsidRPr="000F16C1">
        <w:rPr>
          <w:rFonts w:ascii="Arial Narrow" w:hAnsi="Arial Narrow" w:cs="Arial"/>
        </w:rPr>
        <w:t xml:space="preserve"> </w:t>
      </w:r>
      <w:r w:rsidRPr="000F16C1">
        <w:rPr>
          <w:rFonts w:ascii="Arial Narrow" w:hAnsi="Arial Narrow" w:cs="Arial"/>
        </w:rPr>
        <w:t>contratación</w:t>
      </w:r>
      <w:r w:rsidR="00DF5122" w:rsidRPr="000F16C1">
        <w:rPr>
          <w:rFonts w:ascii="Arial Narrow" w:hAnsi="Arial Narrow" w:cs="Arial"/>
        </w:rPr>
        <w:t xml:space="preserve"> </w:t>
      </w:r>
      <w:r w:rsidRPr="000F16C1">
        <w:rPr>
          <w:rFonts w:ascii="Arial Narrow" w:hAnsi="Arial Narrow" w:cs="Arial"/>
        </w:rPr>
        <w:t>incluye</w:t>
      </w:r>
      <w:r w:rsidR="00DF5122" w:rsidRPr="000F16C1">
        <w:rPr>
          <w:rFonts w:ascii="Arial Narrow" w:hAnsi="Arial Narrow" w:cs="Arial"/>
        </w:rPr>
        <w:t xml:space="preserve"> </w:t>
      </w:r>
      <w:r w:rsidRPr="000F16C1">
        <w:rPr>
          <w:rFonts w:ascii="Arial Narrow" w:hAnsi="Arial Narrow" w:cs="Arial"/>
        </w:rPr>
        <w:t>en</w:t>
      </w:r>
      <w:r w:rsidR="00DF5122" w:rsidRPr="000F16C1">
        <w:rPr>
          <w:rFonts w:ascii="Arial Narrow" w:hAnsi="Arial Narrow" w:cs="Arial"/>
        </w:rPr>
        <w:t xml:space="preserve"> </w:t>
      </w:r>
      <w:r w:rsidRPr="000F16C1">
        <w:rPr>
          <w:rFonts w:ascii="Arial Narrow" w:hAnsi="Arial Narrow" w:cs="Arial"/>
        </w:rPr>
        <w:t>un</w:t>
      </w:r>
      <w:r w:rsidR="00DF5122" w:rsidRPr="000F16C1">
        <w:rPr>
          <w:rFonts w:ascii="Arial Narrow" w:hAnsi="Arial Narrow" w:cs="Arial"/>
        </w:rPr>
        <w:t xml:space="preserve"> </w:t>
      </w:r>
      <w:r w:rsidRPr="000F16C1">
        <w:rPr>
          <w:rFonts w:ascii="Arial Narrow" w:hAnsi="Arial Narrow" w:cs="Arial"/>
        </w:rPr>
        <w:t>todo</w:t>
      </w:r>
      <w:r w:rsidR="00DF5122" w:rsidRPr="000F16C1">
        <w:rPr>
          <w:rFonts w:ascii="Arial Narrow" w:hAnsi="Arial Narrow" w:cs="Arial"/>
        </w:rPr>
        <w:t xml:space="preserve"> </w:t>
      </w:r>
      <w:r w:rsidRPr="000F16C1">
        <w:rPr>
          <w:rFonts w:ascii="Arial Narrow" w:hAnsi="Arial Narrow" w:cs="Arial"/>
        </w:rPr>
        <w:t>el</w:t>
      </w:r>
      <w:r w:rsidR="00DF5122" w:rsidRPr="000F16C1">
        <w:rPr>
          <w:rFonts w:ascii="Arial Narrow" w:hAnsi="Arial Narrow" w:cs="Arial"/>
        </w:rPr>
        <w:t xml:space="preserve"> </w:t>
      </w:r>
      <w:r w:rsidRPr="000F16C1">
        <w:rPr>
          <w:rFonts w:ascii="Arial Narrow" w:hAnsi="Arial Narrow" w:cs="Arial"/>
        </w:rPr>
        <w:t>objeto</w:t>
      </w:r>
      <w:r w:rsidR="00DF5122" w:rsidRPr="000F16C1">
        <w:rPr>
          <w:rFonts w:ascii="Arial Narrow" w:hAnsi="Arial Narrow" w:cs="Arial"/>
        </w:rPr>
        <w:t xml:space="preserve"> </w:t>
      </w:r>
      <w:r w:rsidRPr="000F16C1">
        <w:rPr>
          <w:rFonts w:ascii="Arial Narrow" w:hAnsi="Arial Narrow" w:cs="Arial"/>
        </w:rPr>
        <w:t>del</w:t>
      </w:r>
      <w:r w:rsidR="00DF5122" w:rsidRPr="000F16C1">
        <w:rPr>
          <w:rFonts w:ascii="Arial Narrow" w:hAnsi="Arial Narrow" w:cs="Arial"/>
        </w:rPr>
        <w:t xml:space="preserve"> </w:t>
      </w:r>
      <w:r w:rsidRPr="000F16C1">
        <w:rPr>
          <w:rFonts w:ascii="Arial Narrow" w:hAnsi="Arial Narrow" w:cs="Arial"/>
        </w:rPr>
        <w:t>contrato,</w:t>
      </w:r>
      <w:r w:rsidR="00DF5122" w:rsidRPr="000F16C1">
        <w:rPr>
          <w:rFonts w:ascii="Arial Narrow" w:hAnsi="Arial Narrow" w:cs="Arial"/>
        </w:rPr>
        <w:t xml:space="preserve"> </w:t>
      </w:r>
      <w:r w:rsidRPr="000F16C1">
        <w:rPr>
          <w:rFonts w:ascii="Arial Narrow" w:hAnsi="Arial Narrow" w:cs="Arial"/>
        </w:rPr>
        <w:t>los</w:t>
      </w:r>
      <w:r w:rsidR="00DF5122" w:rsidRPr="000F16C1">
        <w:rPr>
          <w:rFonts w:ascii="Arial Narrow" w:hAnsi="Arial Narrow" w:cs="Arial"/>
        </w:rPr>
        <w:t xml:space="preserve"> </w:t>
      </w:r>
      <w:r w:rsidRPr="000F16C1">
        <w:rPr>
          <w:rFonts w:ascii="Arial Narrow" w:hAnsi="Arial Narrow" w:cs="Arial"/>
        </w:rPr>
        <w:t>costos</w:t>
      </w:r>
      <w:r w:rsidR="00DF5122" w:rsidRPr="000F16C1">
        <w:rPr>
          <w:rFonts w:ascii="Arial Narrow" w:hAnsi="Arial Narrow" w:cs="Arial"/>
        </w:rPr>
        <w:t xml:space="preserve"> </w:t>
      </w:r>
      <w:r w:rsidRPr="000F16C1">
        <w:rPr>
          <w:rFonts w:ascii="Arial Narrow" w:hAnsi="Arial Narrow" w:cs="Arial"/>
        </w:rPr>
        <w:t>asociados</w:t>
      </w:r>
      <w:r w:rsidR="00DF5122" w:rsidRPr="000F16C1">
        <w:rPr>
          <w:rFonts w:ascii="Arial Narrow" w:hAnsi="Arial Narrow" w:cs="Arial"/>
        </w:rPr>
        <w:t xml:space="preserve"> </w:t>
      </w:r>
      <w:r w:rsidRPr="000F16C1">
        <w:rPr>
          <w:rFonts w:ascii="Arial Narrow" w:hAnsi="Arial Narrow" w:cs="Arial"/>
        </w:rPr>
        <w:t>a</w:t>
      </w:r>
      <w:r w:rsidR="00DF5122" w:rsidRPr="000F16C1">
        <w:rPr>
          <w:rFonts w:ascii="Arial Narrow" w:hAnsi="Arial Narrow" w:cs="Arial"/>
        </w:rPr>
        <w:t xml:space="preserve"> </w:t>
      </w:r>
      <w:r w:rsidRPr="000F16C1">
        <w:rPr>
          <w:rFonts w:ascii="Arial Narrow" w:hAnsi="Arial Narrow" w:cs="Arial"/>
        </w:rPr>
        <w:t>la</w:t>
      </w:r>
      <w:r w:rsidR="00DF5122" w:rsidRPr="000F16C1">
        <w:rPr>
          <w:rFonts w:ascii="Arial Narrow" w:hAnsi="Arial Narrow" w:cs="Arial"/>
        </w:rPr>
        <w:t xml:space="preserve"> </w:t>
      </w:r>
      <w:r w:rsidRPr="000F16C1">
        <w:rPr>
          <w:rFonts w:ascii="Arial Narrow" w:hAnsi="Arial Narrow" w:cs="Arial"/>
        </w:rPr>
        <w:t>presentación</w:t>
      </w:r>
      <w:r w:rsidR="00DF5122" w:rsidRPr="000F16C1">
        <w:rPr>
          <w:rFonts w:ascii="Arial Narrow" w:hAnsi="Arial Narrow" w:cs="Arial"/>
        </w:rPr>
        <w:t xml:space="preserve"> </w:t>
      </w:r>
      <w:r w:rsidRPr="000F16C1">
        <w:rPr>
          <w:rFonts w:ascii="Arial Narrow" w:hAnsi="Arial Narrow" w:cs="Arial"/>
        </w:rPr>
        <w:t>de</w:t>
      </w:r>
      <w:r w:rsidR="00DF5122" w:rsidRPr="000F16C1">
        <w:rPr>
          <w:rFonts w:ascii="Arial Narrow" w:hAnsi="Arial Narrow" w:cs="Arial"/>
        </w:rPr>
        <w:t xml:space="preserve"> </w:t>
      </w:r>
      <w:r w:rsidRPr="000F16C1">
        <w:rPr>
          <w:rFonts w:ascii="Arial Narrow" w:hAnsi="Arial Narrow" w:cs="Arial"/>
        </w:rPr>
        <w:t>las</w:t>
      </w:r>
      <w:r w:rsidR="00DF5122" w:rsidRPr="000F16C1">
        <w:rPr>
          <w:rFonts w:ascii="Arial Narrow" w:hAnsi="Arial Narrow" w:cs="Arial"/>
        </w:rPr>
        <w:t xml:space="preserve"> </w:t>
      </w:r>
      <w:r w:rsidRPr="000F16C1">
        <w:rPr>
          <w:rFonts w:ascii="Arial Narrow" w:hAnsi="Arial Narrow" w:cs="Arial"/>
        </w:rPr>
        <w:t>propuestas</w:t>
      </w:r>
      <w:r w:rsidR="00DF5122" w:rsidRPr="000F16C1">
        <w:rPr>
          <w:rFonts w:ascii="Arial Narrow" w:hAnsi="Arial Narrow" w:cs="Arial"/>
        </w:rPr>
        <w:t xml:space="preserve"> </w:t>
      </w:r>
      <w:r w:rsidRPr="000F16C1">
        <w:rPr>
          <w:rFonts w:ascii="Arial Narrow" w:hAnsi="Arial Narrow" w:cs="Arial"/>
        </w:rPr>
        <w:t>son</w:t>
      </w:r>
      <w:r w:rsidR="00DF5122" w:rsidRPr="000F16C1">
        <w:rPr>
          <w:rFonts w:ascii="Arial Narrow" w:hAnsi="Arial Narrow" w:cs="Arial"/>
        </w:rPr>
        <w:t xml:space="preserve"> </w:t>
      </w:r>
      <w:r w:rsidRPr="000F16C1">
        <w:rPr>
          <w:rFonts w:ascii="Arial Narrow" w:hAnsi="Arial Narrow" w:cs="Arial"/>
        </w:rPr>
        <w:t>exclusiva</w:t>
      </w:r>
      <w:r w:rsidR="00DF5122" w:rsidRPr="000F16C1">
        <w:rPr>
          <w:rFonts w:ascii="Arial Narrow" w:hAnsi="Arial Narrow" w:cs="Arial"/>
        </w:rPr>
        <w:t xml:space="preserve"> </w:t>
      </w:r>
      <w:r w:rsidRPr="000F16C1">
        <w:rPr>
          <w:rFonts w:ascii="Arial Narrow" w:hAnsi="Arial Narrow" w:cs="Arial"/>
        </w:rPr>
        <w:t>responsabilidad</w:t>
      </w:r>
      <w:r w:rsidR="00DF5122" w:rsidRPr="000F16C1">
        <w:rPr>
          <w:rFonts w:ascii="Arial Narrow" w:hAnsi="Arial Narrow" w:cs="Arial"/>
        </w:rPr>
        <w:t xml:space="preserve"> </w:t>
      </w:r>
      <w:r w:rsidRPr="000F16C1">
        <w:rPr>
          <w:rFonts w:ascii="Arial Narrow" w:hAnsi="Arial Narrow" w:cs="Arial"/>
        </w:rPr>
        <w:t>de</w:t>
      </w:r>
      <w:r w:rsidR="00DF5122" w:rsidRPr="000F16C1">
        <w:rPr>
          <w:rFonts w:ascii="Arial Narrow" w:hAnsi="Arial Narrow" w:cs="Arial"/>
        </w:rPr>
        <w:t xml:space="preserve"> </w:t>
      </w:r>
      <w:r w:rsidRPr="000F16C1">
        <w:rPr>
          <w:rFonts w:ascii="Arial Narrow" w:hAnsi="Arial Narrow" w:cs="Arial"/>
        </w:rPr>
        <w:t>los</w:t>
      </w:r>
      <w:r w:rsidR="00DF5122" w:rsidRPr="000F16C1">
        <w:rPr>
          <w:rFonts w:ascii="Arial Narrow" w:hAnsi="Arial Narrow" w:cs="Arial"/>
        </w:rPr>
        <w:t xml:space="preserve"> </w:t>
      </w:r>
      <w:r w:rsidRPr="000F16C1">
        <w:rPr>
          <w:rFonts w:ascii="Arial Narrow" w:hAnsi="Arial Narrow" w:cs="Arial"/>
        </w:rPr>
        <w:t>oferentes.</w:t>
      </w:r>
      <w:r w:rsidR="00DF5122" w:rsidRPr="000F16C1">
        <w:rPr>
          <w:rFonts w:ascii="Arial Narrow" w:hAnsi="Arial Narrow" w:cs="Arial"/>
        </w:rPr>
        <w:t xml:space="preserve"> </w:t>
      </w:r>
    </w:p>
    <w:p w14:paraId="1FC9FA27" w14:textId="77777777" w:rsidR="00EF70A5" w:rsidRPr="000F16C1" w:rsidRDefault="00EF70A5" w:rsidP="00635B3F">
      <w:pPr>
        <w:tabs>
          <w:tab w:val="left" w:pos="0"/>
        </w:tabs>
        <w:autoSpaceDE w:val="0"/>
        <w:autoSpaceDN w:val="0"/>
        <w:adjustRightInd w:val="0"/>
        <w:spacing w:after="0" w:line="240" w:lineRule="auto"/>
        <w:jc w:val="both"/>
        <w:rPr>
          <w:rFonts w:ascii="Arial Narrow" w:hAnsi="Arial Narrow" w:cs="Arial"/>
          <w:lang w:eastAsia="es-ES"/>
        </w:rPr>
      </w:pPr>
    </w:p>
    <w:p w14:paraId="228E6A62" w14:textId="77777777" w:rsidR="00AF6767" w:rsidRPr="000F16C1" w:rsidRDefault="00AF6767" w:rsidP="00E20C16">
      <w:pPr>
        <w:pStyle w:val="Prrafodelista"/>
        <w:numPr>
          <w:ilvl w:val="0"/>
          <w:numId w:val="1"/>
        </w:numPr>
        <w:autoSpaceDE w:val="0"/>
        <w:autoSpaceDN w:val="0"/>
        <w:adjustRightInd w:val="0"/>
        <w:spacing w:after="0" w:line="240" w:lineRule="auto"/>
        <w:ind w:left="284" w:hanging="284"/>
        <w:jc w:val="both"/>
        <w:rPr>
          <w:rFonts w:ascii="Arial Narrow" w:hAnsi="Arial Narrow" w:cs="Arial"/>
          <w:b/>
          <w:bCs/>
          <w:lang w:eastAsia="es-ES"/>
        </w:rPr>
      </w:pPr>
      <w:r w:rsidRPr="000F16C1">
        <w:rPr>
          <w:rFonts w:ascii="Arial Narrow" w:hAnsi="Arial Narrow" w:cs="Arial"/>
          <w:b/>
          <w:bCs/>
          <w:lang w:eastAsia="es-ES"/>
        </w:rPr>
        <w:t>JUSTIFICACIÓN</w:t>
      </w:r>
      <w:r w:rsidR="00DF5122" w:rsidRPr="000F16C1">
        <w:rPr>
          <w:rFonts w:ascii="Arial Narrow" w:hAnsi="Arial Narrow" w:cs="Arial"/>
          <w:b/>
          <w:bCs/>
          <w:lang w:eastAsia="es-ES"/>
        </w:rPr>
        <w:t xml:space="preserve"> </w:t>
      </w:r>
      <w:r w:rsidRPr="000F16C1">
        <w:rPr>
          <w:rFonts w:ascii="Arial Narrow" w:hAnsi="Arial Narrow" w:cs="Arial"/>
          <w:b/>
          <w:bCs/>
          <w:lang w:eastAsia="es-ES"/>
        </w:rPr>
        <w:t>DE</w:t>
      </w:r>
      <w:r w:rsidR="00DF5122" w:rsidRPr="000F16C1">
        <w:rPr>
          <w:rFonts w:ascii="Arial Narrow" w:hAnsi="Arial Narrow" w:cs="Arial"/>
          <w:b/>
          <w:bCs/>
          <w:lang w:eastAsia="es-ES"/>
        </w:rPr>
        <w:t xml:space="preserve"> </w:t>
      </w:r>
      <w:r w:rsidRPr="000F16C1">
        <w:rPr>
          <w:rFonts w:ascii="Arial Narrow" w:hAnsi="Arial Narrow" w:cs="Arial"/>
          <w:b/>
          <w:bCs/>
          <w:lang w:eastAsia="es-ES"/>
        </w:rPr>
        <w:t>LOS</w:t>
      </w:r>
      <w:r w:rsidR="00DF5122" w:rsidRPr="000F16C1">
        <w:rPr>
          <w:rFonts w:ascii="Arial Narrow" w:hAnsi="Arial Narrow" w:cs="Arial"/>
          <w:b/>
          <w:bCs/>
          <w:lang w:eastAsia="es-ES"/>
        </w:rPr>
        <w:t xml:space="preserve"> </w:t>
      </w:r>
      <w:r w:rsidRPr="000F16C1">
        <w:rPr>
          <w:rFonts w:ascii="Arial Narrow" w:hAnsi="Arial Narrow" w:cs="Arial"/>
          <w:b/>
          <w:bCs/>
          <w:lang w:eastAsia="es-ES"/>
        </w:rPr>
        <w:t>FACTORES</w:t>
      </w:r>
      <w:r w:rsidR="00DF5122" w:rsidRPr="000F16C1">
        <w:rPr>
          <w:rFonts w:ascii="Arial Narrow" w:hAnsi="Arial Narrow" w:cs="Arial"/>
          <w:b/>
          <w:bCs/>
          <w:lang w:eastAsia="es-ES"/>
        </w:rPr>
        <w:t xml:space="preserve"> </w:t>
      </w:r>
      <w:r w:rsidRPr="000F16C1">
        <w:rPr>
          <w:rFonts w:ascii="Arial Narrow" w:hAnsi="Arial Narrow" w:cs="Arial"/>
          <w:b/>
          <w:bCs/>
          <w:lang w:eastAsia="es-ES"/>
        </w:rPr>
        <w:t>DE</w:t>
      </w:r>
      <w:r w:rsidR="00DF5122" w:rsidRPr="000F16C1">
        <w:rPr>
          <w:rFonts w:ascii="Arial Narrow" w:hAnsi="Arial Narrow" w:cs="Arial"/>
          <w:b/>
          <w:bCs/>
          <w:lang w:eastAsia="es-ES"/>
        </w:rPr>
        <w:t xml:space="preserve"> </w:t>
      </w:r>
      <w:r w:rsidRPr="000F16C1">
        <w:rPr>
          <w:rFonts w:ascii="Arial Narrow" w:hAnsi="Arial Narrow" w:cs="Arial"/>
          <w:b/>
          <w:bCs/>
          <w:lang w:eastAsia="es-ES"/>
        </w:rPr>
        <w:t>SELECCIÓN</w:t>
      </w:r>
      <w:r w:rsidR="00DF5122" w:rsidRPr="000F16C1">
        <w:rPr>
          <w:rFonts w:ascii="Arial Narrow" w:hAnsi="Arial Narrow" w:cs="Arial"/>
          <w:b/>
          <w:bCs/>
          <w:lang w:eastAsia="es-ES"/>
        </w:rPr>
        <w:t xml:space="preserve"> </w:t>
      </w:r>
      <w:r w:rsidRPr="000F16C1">
        <w:rPr>
          <w:rFonts w:ascii="Arial Narrow" w:hAnsi="Arial Narrow" w:cs="Arial"/>
          <w:b/>
          <w:bCs/>
          <w:lang w:eastAsia="es-ES"/>
        </w:rPr>
        <w:t>QUE</w:t>
      </w:r>
      <w:r w:rsidR="00DF5122" w:rsidRPr="000F16C1">
        <w:rPr>
          <w:rFonts w:ascii="Arial Narrow" w:hAnsi="Arial Narrow" w:cs="Arial"/>
          <w:b/>
          <w:bCs/>
          <w:lang w:eastAsia="es-ES"/>
        </w:rPr>
        <w:t xml:space="preserve"> </w:t>
      </w:r>
      <w:r w:rsidRPr="000F16C1">
        <w:rPr>
          <w:rFonts w:ascii="Arial Narrow" w:hAnsi="Arial Narrow" w:cs="Arial"/>
          <w:b/>
          <w:bCs/>
          <w:lang w:eastAsia="es-ES"/>
        </w:rPr>
        <w:t>PERMITAN</w:t>
      </w:r>
      <w:r w:rsidR="00DF5122" w:rsidRPr="000F16C1">
        <w:rPr>
          <w:rFonts w:ascii="Arial Narrow" w:hAnsi="Arial Narrow" w:cs="Arial"/>
          <w:b/>
          <w:bCs/>
          <w:lang w:eastAsia="es-ES"/>
        </w:rPr>
        <w:t xml:space="preserve"> </w:t>
      </w:r>
      <w:r w:rsidRPr="000F16C1">
        <w:rPr>
          <w:rFonts w:ascii="Arial Narrow" w:hAnsi="Arial Narrow" w:cs="Arial"/>
          <w:b/>
          <w:bCs/>
          <w:lang w:eastAsia="es-ES"/>
        </w:rPr>
        <w:t>IDENTIFICAR</w:t>
      </w:r>
      <w:r w:rsidR="00DF5122" w:rsidRPr="000F16C1">
        <w:rPr>
          <w:rFonts w:ascii="Arial Narrow" w:hAnsi="Arial Narrow" w:cs="Arial"/>
          <w:b/>
          <w:bCs/>
          <w:lang w:eastAsia="es-ES"/>
        </w:rPr>
        <w:t xml:space="preserve"> </w:t>
      </w:r>
      <w:r w:rsidRPr="000F16C1">
        <w:rPr>
          <w:rFonts w:ascii="Arial Narrow" w:hAnsi="Arial Narrow" w:cs="Arial"/>
          <w:b/>
          <w:bCs/>
          <w:lang w:eastAsia="es-ES"/>
        </w:rPr>
        <w:t>LA</w:t>
      </w:r>
      <w:r w:rsidR="00DF5122" w:rsidRPr="000F16C1">
        <w:rPr>
          <w:rFonts w:ascii="Arial Narrow" w:hAnsi="Arial Narrow" w:cs="Arial"/>
          <w:b/>
          <w:bCs/>
          <w:lang w:eastAsia="es-ES"/>
        </w:rPr>
        <w:t xml:space="preserve"> </w:t>
      </w:r>
      <w:r w:rsidRPr="000F16C1">
        <w:rPr>
          <w:rFonts w:ascii="Arial Narrow" w:hAnsi="Arial Narrow" w:cs="Arial"/>
          <w:b/>
          <w:bCs/>
          <w:lang w:eastAsia="es-ES"/>
        </w:rPr>
        <w:t>OFERTA</w:t>
      </w:r>
      <w:r w:rsidR="00DF5122" w:rsidRPr="000F16C1">
        <w:rPr>
          <w:rFonts w:ascii="Arial Narrow" w:hAnsi="Arial Narrow" w:cs="Arial"/>
          <w:b/>
          <w:bCs/>
          <w:lang w:eastAsia="es-ES"/>
        </w:rPr>
        <w:t xml:space="preserve"> </w:t>
      </w:r>
      <w:r w:rsidRPr="000F16C1">
        <w:rPr>
          <w:rFonts w:ascii="Arial Narrow" w:hAnsi="Arial Narrow" w:cs="Arial"/>
          <w:b/>
          <w:bCs/>
          <w:lang w:eastAsia="es-ES"/>
        </w:rPr>
        <w:t>MAS</w:t>
      </w:r>
      <w:r w:rsidR="00DF5122" w:rsidRPr="000F16C1">
        <w:rPr>
          <w:rFonts w:ascii="Arial Narrow" w:hAnsi="Arial Narrow" w:cs="Arial"/>
          <w:b/>
          <w:bCs/>
          <w:lang w:eastAsia="es-ES"/>
        </w:rPr>
        <w:t xml:space="preserve"> </w:t>
      </w:r>
      <w:r w:rsidRPr="000F16C1">
        <w:rPr>
          <w:rFonts w:ascii="Arial Narrow" w:hAnsi="Arial Narrow" w:cs="Arial"/>
          <w:b/>
          <w:bCs/>
          <w:lang w:eastAsia="es-ES"/>
        </w:rPr>
        <w:t>FAVORABLE</w:t>
      </w:r>
      <w:r w:rsidR="00DF5122" w:rsidRPr="000F16C1">
        <w:rPr>
          <w:rFonts w:ascii="Arial Narrow" w:hAnsi="Arial Narrow" w:cs="Arial"/>
          <w:b/>
          <w:bCs/>
          <w:lang w:eastAsia="es-ES"/>
        </w:rPr>
        <w:t xml:space="preserve"> </w:t>
      </w:r>
    </w:p>
    <w:p w14:paraId="4C93FEA1" w14:textId="77777777" w:rsidR="005C2C3D" w:rsidRPr="000F16C1" w:rsidRDefault="005C2C3D" w:rsidP="00635B3F">
      <w:pPr>
        <w:autoSpaceDE w:val="0"/>
        <w:autoSpaceDN w:val="0"/>
        <w:adjustRightInd w:val="0"/>
        <w:spacing w:after="0" w:line="240" w:lineRule="auto"/>
        <w:ind w:left="360"/>
        <w:jc w:val="both"/>
        <w:rPr>
          <w:rFonts w:ascii="Arial Narrow" w:hAnsi="Arial Narrow" w:cs="Arial"/>
        </w:rPr>
      </w:pPr>
    </w:p>
    <w:p w14:paraId="780C9066"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rPr>
      </w:pPr>
      <w:r w:rsidRPr="000F16C1">
        <w:rPr>
          <w:rFonts w:ascii="Arial Narrow" w:hAnsi="Arial Narrow" w:cs="Arial"/>
          <w:snapToGrid w:val="0"/>
        </w:rPr>
        <w:t>El procedimiento de selección del Contratista está sometido a los principios de transparencia, selección objetiva e igualdad de derechos y oportunidades, de los que se deriva la obligación de someter a todos los Proponentes a las mismas condiciones definidas en la ley y en el Pliego de Condiciones.</w:t>
      </w:r>
    </w:p>
    <w:p w14:paraId="150CA300"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rPr>
      </w:pPr>
    </w:p>
    <w:p w14:paraId="20D5F9EA"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rPr>
      </w:pPr>
      <w:r w:rsidRPr="000F16C1">
        <w:rPr>
          <w:rFonts w:ascii="Arial Narrow" w:hAnsi="Arial Narrow" w:cs="Arial"/>
          <w:snapToGrid w:val="0"/>
        </w:rPr>
        <w:t>Según lo dispuesto en la Ley 1150 de 2007, Artículo 5º. DE LA SELECCIÓN OBJETIVA que dispone</w:t>
      </w:r>
    </w:p>
    <w:p w14:paraId="4BE1415A"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rPr>
      </w:pPr>
    </w:p>
    <w:p w14:paraId="1B94EE24"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rPr>
      </w:pPr>
      <w:r w:rsidRPr="000F16C1">
        <w:rPr>
          <w:rFonts w:ascii="Arial Narrow" w:hAnsi="Arial Narrow" w:cs="Arial"/>
          <w:snapToGrid w:val="0"/>
        </w:rPr>
        <w:t>“Es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3B80A9C1"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rPr>
      </w:pPr>
    </w:p>
    <w:p w14:paraId="51FD2050"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rPr>
      </w:pPr>
      <w:r w:rsidRPr="000F16C1">
        <w:rPr>
          <w:rFonts w:ascii="Arial Narrow" w:hAnsi="Arial Narrow" w:cs="Arial"/>
          <w:snapToGrid w:val="0"/>
        </w:rPr>
        <w:t>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6º de la presente ley, de acuerdo con lo cual se expedirá la respectiva certificación”</w:t>
      </w:r>
    </w:p>
    <w:p w14:paraId="76CD76AC" w14:textId="77777777" w:rsidR="00C15E0C" w:rsidRPr="000F16C1" w:rsidRDefault="00C15E0C" w:rsidP="00C15E0C">
      <w:pPr>
        <w:autoSpaceDE w:val="0"/>
        <w:autoSpaceDN w:val="0"/>
        <w:adjustRightInd w:val="0"/>
        <w:spacing w:after="0" w:line="240" w:lineRule="auto"/>
        <w:jc w:val="both"/>
        <w:rPr>
          <w:rFonts w:ascii="Arial Narrow" w:hAnsi="Arial Narrow" w:cs="Arial"/>
          <w:snapToGrid w:val="0"/>
        </w:rPr>
      </w:pPr>
    </w:p>
    <w:p w14:paraId="1623AA70" w14:textId="434EADFA" w:rsidR="002C01BB" w:rsidRPr="000F16C1" w:rsidRDefault="00C15E0C" w:rsidP="00C15E0C">
      <w:pPr>
        <w:autoSpaceDE w:val="0"/>
        <w:autoSpaceDN w:val="0"/>
        <w:adjustRightInd w:val="0"/>
        <w:spacing w:after="0" w:line="240" w:lineRule="auto"/>
        <w:jc w:val="both"/>
        <w:rPr>
          <w:rFonts w:ascii="Arial Narrow" w:hAnsi="Arial Narrow" w:cs="Arial"/>
          <w:snapToGrid w:val="0"/>
        </w:rPr>
      </w:pPr>
      <w:r w:rsidRPr="000F16C1">
        <w:rPr>
          <w:rFonts w:ascii="Arial Narrow" w:hAnsi="Arial Narrow" w:cs="Arial"/>
          <w:snapToGrid w:val="0"/>
        </w:rPr>
        <w:t>Teniendo en cuenta que el Pliego de Condiciones forma parte esencial del Contrato; es la fuente de derechos y obligaciones de las partes y elemento fundamental para su interpretación e integración, por cuanto contiene la voluntad de la Entidad a la que se someten los Proponentes durante el proceso de selección, se indica que los criterios de verificación de los requisitos habilitantes y los de calificación de las Propuestas, previstos en el pliego, se ajustan a la normatividad vigente aplicable a la contratación de las entidades estatales y con fundamento en ellos se pretende escoger la Propuesta más favorable para los intereses del IDEP.</w:t>
      </w:r>
    </w:p>
    <w:p w14:paraId="741C9347" w14:textId="77777777" w:rsidR="0067746B" w:rsidRPr="000F16C1" w:rsidRDefault="0067746B" w:rsidP="00C15E0C">
      <w:pPr>
        <w:autoSpaceDE w:val="0"/>
        <w:autoSpaceDN w:val="0"/>
        <w:adjustRightInd w:val="0"/>
        <w:spacing w:after="0" w:line="240" w:lineRule="auto"/>
        <w:jc w:val="both"/>
        <w:rPr>
          <w:rFonts w:ascii="Arial Narrow" w:hAnsi="Arial Narrow" w:cs="Arial"/>
          <w:snapToGrid w:val="0"/>
        </w:rPr>
      </w:pPr>
    </w:p>
    <w:p w14:paraId="4BF2876C" w14:textId="77777777" w:rsidR="00D93E8B" w:rsidRPr="000F16C1" w:rsidRDefault="00D93E8B" w:rsidP="00E20C16">
      <w:pPr>
        <w:pStyle w:val="Prrafodelista"/>
        <w:numPr>
          <w:ilvl w:val="0"/>
          <w:numId w:val="13"/>
        </w:numPr>
        <w:autoSpaceDE w:val="0"/>
        <w:autoSpaceDN w:val="0"/>
        <w:adjustRightInd w:val="0"/>
        <w:spacing w:after="0" w:line="240" w:lineRule="auto"/>
        <w:jc w:val="both"/>
        <w:rPr>
          <w:rFonts w:ascii="Arial Narrow" w:hAnsi="Arial Narrow" w:cs="Arial"/>
          <w:b/>
          <w:bCs/>
          <w:vanish/>
          <w:lang w:eastAsia="es-ES"/>
        </w:rPr>
      </w:pPr>
    </w:p>
    <w:p w14:paraId="2DCF1A24" w14:textId="77777777" w:rsidR="00D93E8B" w:rsidRPr="000F16C1" w:rsidRDefault="00D93E8B" w:rsidP="00E20C16">
      <w:pPr>
        <w:pStyle w:val="Prrafodelista"/>
        <w:numPr>
          <w:ilvl w:val="0"/>
          <w:numId w:val="13"/>
        </w:numPr>
        <w:autoSpaceDE w:val="0"/>
        <w:autoSpaceDN w:val="0"/>
        <w:adjustRightInd w:val="0"/>
        <w:spacing w:after="0" w:line="240" w:lineRule="auto"/>
        <w:jc w:val="both"/>
        <w:rPr>
          <w:rFonts w:ascii="Arial Narrow" w:hAnsi="Arial Narrow" w:cs="Arial"/>
          <w:b/>
          <w:bCs/>
          <w:vanish/>
          <w:lang w:eastAsia="es-ES"/>
        </w:rPr>
      </w:pPr>
    </w:p>
    <w:p w14:paraId="69E8F802" w14:textId="77777777" w:rsidR="00D93E8B" w:rsidRPr="000F16C1" w:rsidRDefault="00D93E8B" w:rsidP="00E20C16">
      <w:pPr>
        <w:pStyle w:val="Prrafodelista"/>
        <w:numPr>
          <w:ilvl w:val="0"/>
          <w:numId w:val="13"/>
        </w:numPr>
        <w:autoSpaceDE w:val="0"/>
        <w:autoSpaceDN w:val="0"/>
        <w:adjustRightInd w:val="0"/>
        <w:spacing w:after="0" w:line="240" w:lineRule="auto"/>
        <w:jc w:val="both"/>
        <w:rPr>
          <w:rFonts w:ascii="Arial Narrow" w:hAnsi="Arial Narrow" w:cs="Arial"/>
          <w:b/>
          <w:bCs/>
          <w:vanish/>
          <w:lang w:eastAsia="es-ES"/>
        </w:rPr>
      </w:pPr>
    </w:p>
    <w:p w14:paraId="1253898E" w14:textId="77777777" w:rsidR="00D93E8B" w:rsidRPr="000F16C1" w:rsidRDefault="00D93E8B" w:rsidP="00E20C16">
      <w:pPr>
        <w:pStyle w:val="Prrafodelista"/>
        <w:numPr>
          <w:ilvl w:val="0"/>
          <w:numId w:val="13"/>
        </w:numPr>
        <w:autoSpaceDE w:val="0"/>
        <w:autoSpaceDN w:val="0"/>
        <w:adjustRightInd w:val="0"/>
        <w:spacing w:after="0" w:line="240" w:lineRule="auto"/>
        <w:jc w:val="both"/>
        <w:rPr>
          <w:rFonts w:ascii="Arial Narrow" w:hAnsi="Arial Narrow" w:cs="Arial"/>
          <w:b/>
          <w:bCs/>
          <w:vanish/>
          <w:lang w:eastAsia="es-ES"/>
        </w:rPr>
      </w:pPr>
    </w:p>
    <w:p w14:paraId="4C530A38" w14:textId="77777777" w:rsidR="00D93E8B" w:rsidRPr="000F16C1" w:rsidRDefault="00D93E8B" w:rsidP="00E20C16">
      <w:pPr>
        <w:pStyle w:val="Prrafodelista"/>
        <w:numPr>
          <w:ilvl w:val="0"/>
          <w:numId w:val="13"/>
        </w:numPr>
        <w:autoSpaceDE w:val="0"/>
        <w:autoSpaceDN w:val="0"/>
        <w:adjustRightInd w:val="0"/>
        <w:spacing w:after="0" w:line="240" w:lineRule="auto"/>
        <w:jc w:val="both"/>
        <w:rPr>
          <w:rFonts w:ascii="Arial Narrow" w:hAnsi="Arial Narrow" w:cs="Arial"/>
          <w:b/>
          <w:bCs/>
          <w:vanish/>
          <w:lang w:eastAsia="es-ES"/>
        </w:rPr>
      </w:pPr>
    </w:p>
    <w:p w14:paraId="4CD322E1" w14:textId="77777777" w:rsidR="00D93E8B" w:rsidRPr="000F16C1" w:rsidRDefault="00D93E8B" w:rsidP="00E20C16">
      <w:pPr>
        <w:pStyle w:val="Prrafodelista"/>
        <w:numPr>
          <w:ilvl w:val="0"/>
          <w:numId w:val="13"/>
        </w:numPr>
        <w:autoSpaceDE w:val="0"/>
        <w:autoSpaceDN w:val="0"/>
        <w:adjustRightInd w:val="0"/>
        <w:spacing w:after="0" w:line="240" w:lineRule="auto"/>
        <w:jc w:val="both"/>
        <w:rPr>
          <w:rFonts w:ascii="Arial Narrow" w:hAnsi="Arial Narrow" w:cs="Arial"/>
          <w:b/>
          <w:bCs/>
          <w:vanish/>
          <w:lang w:eastAsia="es-ES"/>
        </w:rPr>
      </w:pPr>
    </w:p>
    <w:p w14:paraId="7758FD11" w14:textId="77777777" w:rsidR="00D93E8B" w:rsidRPr="000F16C1" w:rsidRDefault="00D93E8B" w:rsidP="00E20C16">
      <w:pPr>
        <w:pStyle w:val="Prrafodelista"/>
        <w:numPr>
          <w:ilvl w:val="0"/>
          <w:numId w:val="13"/>
        </w:numPr>
        <w:autoSpaceDE w:val="0"/>
        <w:autoSpaceDN w:val="0"/>
        <w:adjustRightInd w:val="0"/>
        <w:spacing w:after="0" w:line="240" w:lineRule="auto"/>
        <w:jc w:val="both"/>
        <w:rPr>
          <w:rFonts w:ascii="Arial Narrow" w:hAnsi="Arial Narrow" w:cs="Arial"/>
          <w:b/>
          <w:bCs/>
          <w:vanish/>
          <w:lang w:eastAsia="es-ES"/>
        </w:rPr>
      </w:pPr>
    </w:p>
    <w:p w14:paraId="3F94BC6E" w14:textId="3E9141C0" w:rsidR="00AF6767" w:rsidRPr="000F16C1" w:rsidRDefault="00F702FB" w:rsidP="00E20C16">
      <w:pPr>
        <w:pStyle w:val="Prrafodelista"/>
        <w:numPr>
          <w:ilvl w:val="1"/>
          <w:numId w:val="13"/>
        </w:numPr>
        <w:autoSpaceDE w:val="0"/>
        <w:autoSpaceDN w:val="0"/>
        <w:adjustRightInd w:val="0"/>
        <w:spacing w:after="0" w:line="240" w:lineRule="auto"/>
        <w:ind w:left="284" w:hanging="284"/>
        <w:jc w:val="both"/>
        <w:rPr>
          <w:rFonts w:ascii="Arial Narrow" w:hAnsi="Arial Narrow" w:cs="Arial"/>
          <w:b/>
          <w:bCs/>
          <w:lang w:eastAsia="es-ES"/>
        </w:rPr>
      </w:pPr>
      <w:r w:rsidRPr="000F16C1">
        <w:rPr>
          <w:rFonts w:ascii="Arial Narrow" w:hAnsi="Arial Narrow" w:cs="Arial"/>
          <w:b/>
          <w:bCs/>
          <w:lang w:eastAsia="es-ES"/>
        </w:rPr>
        <w:t>REQUISITOS</w:t>
      </w:r>
      <w:r w:rsidR="00DF5122" w:rsidRPr="000F16C1">
        <w:rPr>
          <w:rFonts w:ascii="Arial Narrow" w:hAnsi="Arial Narrow" w:cs="Arial"/>
          <w:b/>
          <w:bCs/>
          <w:lang w:eastAsia="es-ES"/>
        </w:rPr>
        <w:t xml:space="preserve"> </w:t>
      </w:r>
      <w:r w:rsidR="00241013" w:rsidRPr="000F16C1">
        <w:rPr>
          <w:rFonts w:ascii="Arial Narrow" w:hAnsi="Arial Narrow" w:cs="Arial"/>
          <w:b/>
          <w:bCs/>
          <w:lang w:eastAsia="es-ES"/>
        </w:rPr>
        <w:t>HABILITANTES</w:t>
      </w:r>
      <w:r w:rsidR="00DF5122" w:rsidRPr="000F16C1">
        <w:rPr>
          <w:rFonts w:ascii="Arial Narrow" w:hAnsi="Arial Narrow" w:cs="Arial"/>
          <w:b/>
          <w:bCs/>
          <w:lang w:eastAsia="es-ES"/>
        </w:rPr>
        <w:t xml:space="preserve"> </w:t>
      </w:r>
      <w:r w:rsidR="00E60C74" w:rsidRPr="000F16C1">
        <w:rPr>
          <w:rFonts w:ascii="Arial Narrow" w:hAnsi="Arial Narrow" w:cs="Arial"/>
          <w:b/>
          <w:bCs/>
          <w:lang w:eastAsia="es-ES"/>
        </w:rPr>
        <w:t>DEL</w:t>
      </w:r>
      <w:r w:rsidR="00DF5122" w:rsidRPr="000F16C1">
        <w:rPr>
          <w:rFonts w:ascii="Arial Narrow" w:hAnsi="Arial Narrow" w:cs="Arial"/>
          <w:b/>
          <w:bCs/>
          <w:lang w:eastAsia="es-ES"/>
        </w:rPr>
        <w:t xml:space="preserve"> </w:t>
      </w:r>
      <w:r w:rsidR="00E60C74" w:rsidRPr="000F16C1">
        <w:rPr>
          <w:rFonts w:ascii="Arial Narrow" w:hAnsi="Arial Narrow" w:cs="Arial"/>
          <w:b/>
          <w:bCs/>
          <w:lang w:eastAsia="es-ES"/>
        </w:rPr>
        <w:t>OFERENTE</w:t>
      </w:r>
    </w:p>
    <w:p w14:paraId="480DA313" w14:textId="77777777" w:rsidR="001E092D" w:rsidRPr="000F16C1" w:rsidRDefault="001E092D" w:rsidP="00635B3F">
      <w:pPr>
        <w:autoSpaceDE w:val="0"/>
        <w:autoSpaceDN w:val="0"/>
        <w:adjustRightInd w:val="0"/>
        <w:spacing w:after="0" w:line="240" w:lineRule="auto"/>
        <w:jc w:val="both"/>
        <w:rPr>
          <w:rFonts w:ascii="Arial Narrow" w:hAnsi="Arial Narrow" w:cs="Arial"/>
          <w:bCs/>
        </w:rPr>
      </w:pPr>
    </w:p>
    <w:p w14:paraId="57BAC43F" w14:textId="0A25005F" w:rsidR="00F702FB" w:rsidRPr="000F16C1" w:rsidRDefault="00F702FB" w:rsidP="008D6AE8">
      <w:pPr>
        <w:pStyle w:val="Textoindependiente"/>
        <w:ind w:right="112"/>
        <w:rPr>
          <w:rFonts w:ascii="Arial Narrow" w:hAnsi="Arial Narrow"/>
          <w:sz w:val="22"/>
          <w:szCs w:val="22"/>
          <w:lang w:val="es-CO"/>
        </w:rPr>
      </w:pPr>
      <w:r w:rsidRPr="000F16C1">
        <w:rPr>
          <w:rFonts w:ascii="Arial Narrow" w:hAnsi="Arial Narrow"/>
          <w:spacing w:val="-1"/>
          <w:sz w:val="22"/>
          <w:szCs w:val="22"/>
          <w:lang w:val="es-CO"/>
        </w:rPr>
        <w:t>No</w:t>
      </w:r>
      <w:r w:rsidRPr="000F16C1">
        <w:rPr>
          <w:rFonts w:ascii="Arial Narrow" w:hAnsi="Arial Narrow"/>
          <w:spacing w:val="25"/>
          <w:sz w:val="22"/>
          <w:szCs w:val="22"/>
          <w:lang w:val="es-CO"/>
        </w:rPr>
        <w:t xml:space="preserve"> </w:t>
      </w:r>
      <w:r w:rsidRPr="000F16C1">
        <w:rPr>
          <w:rFonts w:ascii="Arial Narrow" w:hAnsi="Arial Narrow"/>
          <w:spacing w:val="-1"/>
          <w:sz w:val="22"/>
          <w:szCs w:val="22"/>
          <w:lang w:val="es-CO"/>
        </w:rPr>
        <w:t>otorgan</w:t>
      </w:r>
      <w:r w:rsidRPr="000F16C1">
        <w:rPr>
          <w:rFonts w:ascii="Arial Narrow" w:hAnsi="Arial Narrow"/>
          <w:spacing w:val="26"/>
          <w:sz w:val="22"/>
          <w:szCs w:val="22"/>
          <w:lang w:val="es-CO"/>
        </w:rPr>
        <w:t xml:space="preserve"> </w:t>
      </w:r>
      <w:r w:rsidRPr="000F16C1">
        <w:rPr>
          <w:rFonts w:ascii="Arial Narrow" w:hAnsi="Arial Narrow"/>
          <w:spacing w:val="-1"/>
          <w:sz w:val="22"/>
          <w:szCs w:val="22"/>
          <w:lang w:val="es-CO"/>
        </w:rPr>
        <w:t>puntaje</w:t>
      </w:r>
      <w:r w:rsidRPr="000F16C1">
        <w:rPr>
          <w:rFonts w:ascii="Arial Narrow" w:hAnsi="Arial Narrow"/>
          <w:spacing w:val="26"/>
          <w:sz w:val="22"/>
          <w:szCs w:val="22"/>
          <w:lang w:val="es-CO"/>
        </w:rPr>
        <w:t xml:space="preserve"> </w:t>
      </w:r>
      <w:r w:rsidRPr="000F16C1">
        <w:rPr>
          <w:rFonts w:ascii="Arial Narrow" w:hAnsi="Arial Narrow"/>
          <w:spacing w:val="-1"/>
          <w:sz w:val="22"/>
          <w:szCs w:val="22"/>
          <w:lang w:val="es-CO"/>
        </w:rPr>
        <w:t>alguno</w:t>
      </w:r>
      <w:r w:rsidRPr="000F16C1">
        <w:rPr>
          <w:rFonts w:ascii="Arial Narrow" w:hAnsi="Arial Narrow"/>
          <w:spacing w:val="24"/>
          <w:sz w:val="22"/>
          <w:szCs w:val="22"/>
          <w:lang w:val="es-CO"/>
        </w:rPr>
        <w:t xml:space="preserve"> </w:t>
      </w:r>
      <w:r w:rsidRPr="000F16C1">
        <w:rPr>
          <w:rFonts w:ascii="Arial Narrow" w:hAnsi="Arial Narrow"/>
          <w:sz w:val="22"/>
          <w:szCs w:val="22"/>
          <w:lang w:val="es-CO"/>
        </w:rPr>
        <w:t>y</w:t>
      </w:r>
      <w:r w:rsidRPr="000F16C1">
        <w:rPr>
          <w:rFonts w:ascii="Arial Narrow" w:hAnsi="Arial Narrow"/>
          <w:spacing w:val="26"/>
          <w:sz w:val="22"/>
          <w:szCs w:val="22"/>
          <w:lang w:val="es-CO"/>
        </w:rPr>
        <w:t xml:space="preserve"> </w:t>
      </w:r>
      <w:r w:rsidRPr="000F16C1">
        <w:rPr>
          <w:rFonts w:ascii="Arial Narrow" w:hAnsi="Arial Narrow"/>
          <w:spacing w:val="-1"/>
          <w:sz w:val="22"/>
          <w:szCs w:val="22"/>
          <w:lang w:val="es-CO"/>
        </w:rPr>
        <w:t>miden</w:t>
      </w:r>
      <w:r w:rsidRPr="000F16C1">
        <w:rPr>
          <w:rFonts w:ascii="Arial Narrow" w:hAnsi="Arial Narrow"/>
          <w:spacing w:val="24"/>
          <w:sz w:val="22"/>
          <w:szCs w:val="22"/>
          <w:lang w:val="es-CO"/>
        </w:rPr>
        <w:t xml:space="preserve"> </w:t>
      </w:r>
      <w:r w:rsidRPr="000F16C1">
        <w:rPr>
          <w:rFonts w:ascii="Arial Narrow" w:hAnsi="Arial Narrow"/>
          <w:spacing w:val="-1"/>
          <w:sz w:val="22"/>
          <w:szCs w:val="22"/>
          <w:lang w:val="es-CO"/>
        </w:rPr>
        <w:t>la</w:t>
      </w:r>
      <w:r w:rsidRPr="000F16C1">
        <w:rPr>
          <w:rFonts w:ascii="Arial Narrow" w:hAnsi="Arial Narrow"/>
          <w:spacing w:val="26"/>
          <w:sz w:val="22"/>
          <w:szCs w:val="22"/>
          <w:lang w:val="es-CO"/>
        </w:rPr>
        <w:t xml:space="preserve"> </w:t>
      </w:r>
      <w:r w:rsidRPr="000F16C1">
        <w:rPr>
          <w:rFonts w:ascii="Arial Narrow" w:hAnsi="Arial Narrow"/>
          <w:spacing w:val="-1"/>
          <w:sz w:val="22"/>
          <w:szCs w:val="22"/>
          <w:lang w:val="es-CO"/>
        </w:rPr>
        <w:t>aptitud</w:t>
      </w:r>
      <w:r w:rsidRPr="000F16C1">
        <w:rPr>
          <w:rFonts w:ascii="Arial Narrow" w:hAnsi="Arial Narrow"/>
          <w:spacing w:val="24"/>
          <w:sz w:val="22"/>
          <w:szCs w:val="22"/>
          <w:lang w:val="es-CO"/>
        </w:rPr>
        <w:t xml:space="preserve"> </w:t>
      </w:r>
      <w:r w:rsidRPr="000F16C1">
        <w:rPr>
          <w:rFonts w:ascii="Arial Narrow" w:hAnsi="Arial Narrow"/>
          <w:sz w:val="22"/>
          <w:szCs w:val="22"/>
          <w:lang w:val="es-CO"/>
        </w:rPr>
        <w:t>del</w:t>
      </w:r>
      <w:r w:rsidRPr="000F16C1">
        <w:rPr>
          <w:rFonts w:ascii="Arial Narrow" w:hAnsi="Arial Narrow"/>
          <w:spacing w:val="27"/>
          <w:sz w:val="22"/>
          <w:szCs w:val="22"/>
          <w:lang w:val="es-CO"/>
        </w:rPr>
        <w:t xml:space="preserve"> </w:t>
      </w:r>
      <w:r w:rsidRPr="000F16C1">
        <w:rPr>
          <w:rFonts w:ascii="Arial Narrow" w:hAnsi="Arial Narrow"/>
          <w:spacing w:val="-1"/>
          <w:sz w:val="22"/>
          <w:szCs w:val="22"/>
          <w:lang w:val="es-CO"/>
        </w:rPr>
        <w:t>proponente</w:t>
      </w:r>
      <w:r w:rsidRPr="000F16C1">
        <w:rPr>
          <w:rFonts w:ascii="Arial Narrow" w:hAnsi="Arial Narrow"/>
          <w:spacing w:val="26"/>
          <w:sz w:val="22"/>
          <w:szCs w:val="22"/>
          <w:lang w:val="es-CO"/>
        </w:rPr>
        <w:t xml:space="preserve"> </w:t>
      </w:r>
      <w:r w:rsidRPr="000F16C1">
        <w:rPr>
          <w:rFonts w:ascii="Arial Narrow" w:hAnsi="Arial Narrow"/>
          <w:spacing w:val="-1"/>
          <w:sz w:val="22"/>
          <w:szCs w:val="22"/>
          <w:lang w:val="es-CO"/>
        </w:rPr>
        <w:t>para</w:t>
      </w:r>
      <w:r w:rsidRPr="000F16C1">
        <w:rPr>
          <w:rFonts w:ascii="Arial Narrow" w:hAnsi="Arial Narrow"/>
          <w:spacing w:val="26"/>
          <w:sz w:val="22"/>
          <w:szCs w:val="22"/>
          <w:lang w:val="es-CO"/>
        </w:rPr>
        <w:t xml:space="preserve"> </w:t>
      </w:r>
      <w:r w:rsidRPr="000F16C1">
        <w:rPr>
          <w:rFonts w:ascii="Arial Narrow" w:hAnsi="Arial Narrow"/>
          <w:spacing w:val="-1"/>
          <w:sz w:val="22"/>
          <w:szCs w:val="22"/>
          <w:lang w:val="es-CO"/>
        </w:rPr>
        <w:t>participar</w:t>
      </w:r>
      <w:r w:rsidRPr="000F16C1">
        <w:rPr>
          <w:rFonts w:ascii="Arial Narrow" w:hAnsi="Arial Narrow"/>
          <w:spacing w:val="26"/>
          <w:sz w:val="22"/>
          <w:szCs w:val="22"/>
          <w:lang w:val="es-CO"/>
        </w:rPr>
        <w:t xml:space="preserve"> </w:t>
      </w:r>
      <w:r w:rsidRPr="000F16C1">
        <w:rPr>
          <w:rFonts w:ascii="Arial Narrow" w:hAnsi="Arial Narrow"/>
          <w:spacing w:val="-2"/>
          <w:sz w:val="22"/>
          <w:szCs w:val="22"/>
          <w:lang w:val="es-CO"/>
        </w:rPr>
        <w:t>en</w:t>
      </w:r>
      <w:r w:rsidRPr="000F16C1">
        <w:rPr>
          <w:rFonts w:ascii="Arial Narrow" w:hAnsi="Arial Narrow"/>
          <w:spacing w:val="25"/>
          <w:sz w:val="22"/>
          <w:szCs w:val="22"/>
          <w:lang w:val="es-CO"/>
        </w:rPr>
        <w:t xml:space="preserve"> </w:t>
      </w:r>
      <w:r w:rsidRPr="000F16C1">
        <w:rPr>
          <w:rFonts w:ascii="Arial Narrow" w:hAnsi="Arial Narrow"/>
          <w:sz w:val="22"/>
          <w:szCs w:val="22"/>
          <w:lang w:val="es-CO"/>
        </w:rPr>
        <w:t>el</w:t>
      </w:r>
      <w:r w:rsidRPr="000F16C1">
        <w:rPr>
          <w:rFonts w:ascii="Arial Narrow" w:hAnsi="Arial Narrow"/>
          <w:spacing w:val="24"/>
          <w:sz w:val="22"/>
          <w:szCs w:val="22"/>
          <w:lang w:val="es-CO"/>
        </w:rPr>
        <w:t xml:space="preserve"> </w:t>
      </w:r>
      <w:r w:rsidRPr="000F16C1">
        <w:rPr>
          <w:rFonts w:ascii="Arial Narrow" w:hAnsi="Arial Narrow"/>
          <w:spacing w:val="-1"/>
          <w:sz w:val="22"/>
          <w:szCs w:val="22"/>
          <w:lang w:val="es-CO"/>
        </w:rPr>
        <w:t>proceso</w:t>
      </w:r>
      <w:r w:rsidRPr="000F16C1">
        <w:rPr>
          <w:rFonts w:ascii="Arial Narrow" w:hAnsi="Arial Narrow"/>
          <w:spacing w:val="26"/>
          <w:sz w:val="22"/>
          <w:szCs w:val="22"/>
          <w:lang w:val="es-CO"/>
        </w:rPr>
        <w:t xml:space="preserve"> </w:t>
      </w:r>
      <w:r w:rsidRPr="000F16C1">
        <w:rPr>
          <w:rFonts w:ascii="Arial Narrow" w:hAnsi="Arial Narrow"/>
          <w:spacing w:val="-1"/>
          <w:sz w:val="22"/>
          <w:szCs w:val="22"/>
          <w:lang w:val="es-CO"/>
        </w:rPr>
        <w:t>de</w:t>
      </w:r>
      <w:r w:rsidRPr="000F16C1">
        <w:rPr>
          <w:rFonts w:ascii="Arial Narrow" w:hAnsi="Arial Narrow"/>
          <w:spacing w:val="24"/>
          <w:sz w:val="22"/>
          <w:szCs w:val="22"/>
          <w:lang w:val="es-CO"/>
        </w:rPr>
        <w:t xml:space="preserve"> </w:t>
      </w:r>
      <w:r w:rsidRPr="000F16C1">
        <w:rPr>
          <w:rFonts w:ascii="Arial Narrow" w:hAnsi="Arial Narrow"/>
          <w:sz w:val="22"/>
          <w:szCs w:val="22"/>
          <w:lang w:val="es-CO"/>
        </w:rPr>
        <w:t>contratación</w:t>
      </w:r>
      <w:r w:rsidRPr="000F16C1">
        <w:rPr>
          <w:rFonts w:ascii="Arial Narrow" w:hAnsi="Arial Narrow"/>
          <w:spacing w:val="27"/>
          <w:sz w:val="22"/>
          <w:szCs w:val="22"/>
          <w:lang w:val="es-CO"/>
        </w:rPr>
        <w:t xml:space="preserve"> </w:t>
      </w:r>
      <w:r w:rsidRPr="000F16C1">
        <w:rPr>
          <w:rFonts w:ascii="Arial Narrow" w:hAnsi="Arial Narrow"/>
          <w:spacing w:val="-1"/>
          <w:sz w:val="22"/>
          <w:szCs w:val="22"/>
          <w:lang w:val="es-CO"/>
        </w:rPr>
        <w:t>como</w:t>
      </w:r>
      <w:r w:rsidRPr="000F16C1">
        <w:rPr>
          <w:rFonts w:ascii="Arial Narrow" w:hAnsi="Arial Narrow"/>
          <w:spacing w:val="53"/>
          <w:sz w:val="22"/>
          <w:szCs w:val="22"/>
          <w:lang w:val="es-CO"/>
        </w:rPr>
        <w:t xml:space="preserve"> </w:t>
      </w:r>
      <w:r w:rsidRPr="000F16C1">
        <w:rPr>
          <w:rFonts w:ascii="Arial Narrow" w:hAnsi="Arial Narrow"/>
          <w:sz w:val="22"/>
          <w:szCs w:val="22"/>
          <w:lang w:val="es-CO"/>
        </w:rPr>
        <w:t>oferente</w:t>
      </w:r>
      <w:r w:rsidRPr="000F16C1">
        <w:rPr>
          <w:rFonts w:ascii="Arial Narrow" w:hAnsi="Arial Narrow"/>
          <w:spacing w:val="28"/>
          <w:sz w:val="22"/>
          <w:szCs w:val="22"/>
          <w:lang w:val="es-CO"/>
        </w:rPr>
        <w:t xml:space="preserve"> </w:t>
      </w:r>
      <w:r w:rsidRPr="000F16C1">
        <w:rPr>
          <w:rFonts w:ascii="Arial Narrow" w:hAnsi="Arial Narrow"/>
          <w:sz w:val="22"/>
          <w:szCs w:val="22"/>
          <w:lang w:val="es-CO"/>
        </w:rPr>
        <w:t>y</w:t>
      </w:r>
      <w:r w:rsidRPr="000F16C1">
        <w:rPr>
          <w:rFonts w:ascii="Arial Narrow" w:hAnsi="Arial Narrow"/>
          <w:spacing w:val="29"/>
          <w:sz w:val="22"/>
          <w:szCs w:val="22"/>
          <w:lang w:val="es-CO"/>
        </w:rPr>
        <w:t xml:space="preserve"> </w:t>
      </w:r>
      <w:r w:rsidRPr="000F16C1">
        <w:rPr>
          <w:rFonts w:ascii="Arial Narrow" w:hAnsi="Arial Narrow"/>
          <w:spacing w:val="-1"/>
          <w:sz w:val="22"/>
          <w:szCs w:val="22"/>
          <w:lang w:val="es-CO"/>
        </w:rPr>
        <w:t>están</w:t>
      </w:r>
      <w:r w:rsidRPr="000F16C1">
        <w:rPr>
          <w:rFonts w:ascii="Arial Narrow" w:hAnsi="Arial Narrow"/>
          <w:spacing w:val="29"/>
          <w:sz w:val="22"/>
          <w:szCs w:val="22"/>
          <w:lang w:val="es-CO"/>
        </w:rPr>
        <w:t xml:space="preserve"> </w:t>
      </w:r>
      <w:r w:rsidRPr="000F16C1">
        <w:rPr>
          <w:rFonts w:ascii="Arial Narrow" w:hAnsi="Arial Narrow"/>
          <w:spacing w:val="-1"/>
          <w:sz w:val="22"/>
          <w:szCs w:val="22"/>
          <w:lang w:val="es-CO"/>
        </w:rPr>
        <w:t>referidos</w:t>
      </w:r>
      <w:r w:rsidRPr="000F16C1">
        <w:rPr>
          <w:rFonts w:ascii="Arial Narrow" w:hAnsi="Arial Narrow"/>
          <w:spacing w:val="29"/>
          <w:sz w:val="22"/>
          <w:szCs w:val="22"/>
          <w:lang w:val="es-CO"/>
        </w:rPr>
        <w:t xml:space="preserve"> </w:t>
      </w:r>
      <w:r w:rsidRPr="000F16C1">
        <w:rPr>
          <w:rFonts w:ascii="Arial Narrow" w:hAnsi="Arial Narrow"/>
          <w:sz w:val="22"/>
          <w:szCs w:val="22"/>
          <w:lang w:val="es-CO"/>
        </w:rPr>
        <w:t>a</w:t>
      </w:r>
      <w:r w:rsidRPr="000F16C1">
        <w:rPr>
          <w:rFonts w:ascii="Arial Narrow" w:hAnsi="Arial Narrow"/>
          <w:spacing w:val="26"/>
          <w:sz w:val="22"/>
          <w:szCs w:val="22"/>
          <w:lang w:val="es-CO"/>
        </w:rPr>
        <w:t xml:space="preserve"> </w:t>
      </w:r>
      <w:r w:rsidRPr="000F16C1">
        <w:rPr>
          <w:rFonts w:ascii="Arial Narrow" w:hAnsi="Arial Narrow"/>
          <w:sz w:val="22"/>
          <w:szCs w:val="22"/>
          <w:lang w:val="es-CO"/>
        </w:rPr>
        <w:t>su</w:t>
      </w:r>
      <w:r w:rsidRPr="000F16C1">
        <w:rPr>
          <w:rFonts w:ascii="Arial Narrow" w:hAnsi="Arial Narrow"/>
          <w:spacing w:val="29"/>
          <w:sz w:val="22"/>
          <w:szCs w:val="22"/>
          <w:lang w:val="es-CO"/>
        </w:rPr>
        <w:t xml:space="preserve"> </w:t>
      </w:r>
      <w:r w:rsidRPr="000F16C1">
        <w:rPr>
          <w:rFonts w:ascii="Arial Narrow" w:hAnsi="Arial Narrow"/>
          <w:spacing w:val="-1"/>
          <w:sz w:val="22"/>
          <w:szCs w:val="22"/>
          <w:lang w:val="es-CO"/>
        </w:rPr>
        <w:t>capacidad</w:t>
      </w:r>
      <w:r w:rsidRPr="000F16C1">
        <w:rPr>
          <w:rFonts w:ascii="Arial Narrow" w:hAnsi="Arial Narrow"/>
          <w:spacing w:val="28"/>
          <w:sz w:val="22"/>
          <w:szCs w:val="22"/>
          <w:lang w:val="es-CO"/>
        </w:rPr>
        <w:t xml:space="preserve"> </w:t>
      </w:r>
      <w:r w:rsidRPr="000F16C1">
        <w:rPr>
          <w:rFonts w:ascii="Arial Narrow" w:hAnsi="Arial Narrow"/>
          <w:spacing w:val="-1"/>
          <w:sz w:val="22"/>
          <w:szCs w:val="22"/>
          <w:lang w:val="es-CO"/>
        </w:rPr>
        <w:t>jurídica,</w:t>
      </w:r>
      <w:r w:rsidRPr="000F16C1">
        <w:rPr>
          <w:rFonts w:ascii="Arial Narrow" w:hAnsi="Arial Narrow"/>
          <w:spacing w:val="29"/>
          <w:sz w:val="22"/>
          <w:szCs w:val="22"/>
          <w:lang w:val="es-CO"/>
        </w:rPr>
        <w:t xml:space="preserve"> </w:t>
      </w:r>
      <w:r w:rsidRPr="000F16C1">
        <w:rPr>
          <w:rFonts w:ascii="Arial Narrow" w:hAnsi="Arial Narrow"/>
          <w:spacing w:val="-1"/>
          <w:sz w:val="22"/>
          <w:szCs w:val="22"/>
          <w:lang w:val="es-CO"/>
        </w:rPr>
        <w:t>financiera,</w:t>
      </w:r>
      <w:r w:rsidRPr="000F16C1">
        <w:rPr>
          <w:rFonts w:ascii="Arial Narrow" w:hAnsi="Arial Narrow"/>
          <w:spacing w:val="29"/>
          <w:sz w:val="22"/>
          <w:szCs w:val="22"/>
          <w:lang w:val="es-CO"/>
        </w:rPr>
        <w:t xml:space="preserve"> </w:t>
      </w:r>
      <w:r w:rsidRPr="000F16C1">
        <w:rPr>
          <w:rFonts w:ascii="Arial Narrow" w:hAnsi="Arial Narrow"/>
          <w:sz w:val="22"/>
          <w:szCs w:val="22"/>
          <w:lang w:val="es-CO"/>
        </w:rPr>
        <w:t>organizacional</w:t>
      </w:r>
      <w:r w:rsidRPr="000F16C1">
        <w:rPr>
          <w:rFonts w:ascii="Arial Narrow" w:hAnsi="Arial Narrow"/>
          <w:spacing w:val="29"/>
          <w:sz w:val="22"/>
          <w:szCs w:val="22"/>
          <w:lang w:val="es-CO"/>
        </w:rPr>
        <w:t xml:space="preserve"> </w:t>
      </w:r>
      <w:r w:rsidRPr="000F16C1">
        <w:rPr>
          <w:rFonts w:ascii="Arial Narrow" w:hAnsi="Arial Narrow"/>
          <w:sz w:val="22"/>
          <w:szCs w:val="22"/>
          <w:lang w:val="es-CO"/>
        </w:rPr>
        <w:t>y</w:t>
      </w:r>
      <w:r w:rsidRPr="000F16C1">
        <w:rPr>
          <w:rFonts w:ascii="Arial Narrow" w:hAnsi="Arial Narrow"/>
          <w:spacing w:val="29"/>
          <w:sz w:val="22"/>
          <w:szCs w:val="22"/>
          <w:lang w:val="es-CO"/>
        </w:rPr>
        <w:t xml:space="preserve"> </w:t>
      </w:r>
      <w:r w:rsidRPr="000F16C1">
        <w:rPr>
          <w:rFonts w:ascii="Arial Narrow" w:hAnsi="Arial Narrow"/>
          <w:spacing w:val="-1"/>
          <w:sz w:val="22"/>
          <w:szCs w:val="22"/>
          <w:lang w:val="es-CO"/>
        </w:rPr>
        <w:t>su</w:t>
      </w:r>
      <w:r w:rsidRPr="000F16C1">
        <w:rPr>
          <w:rFonts w:ascii="Arial Narrow" w:hAnsi="Arial Narrow"/>
          <w:spacing w:val="29"/>
          <w:sz w:val="22"/>
          <w:szCs w:val="22"/>
          <w:lang w:val="es-CO"/>
        </w:rPr>
        <w:t xml:space="preserve"> </w:t>
      </w:r>
      <w:r w:rsidRPr="000F16C1">
        <w:rPr>
          <w:rFonts w:ascii="Arial Narrow" w:hAnsi="Arial Narrow"/>
          <w:spacing w:val="-1"/>
          <w:sz w:val="22"/>
          <w:szCs w:val="22"/>
          <w:lang w:val="es-CO"/>
        </w:rPr>
        <w:t>experiencia,</w:t>
      </w:r>
      <w:r w:rsidRPr="000F16C1">
        <w:rPr>
          <w:rFonts w:ascii="Arial Narrow" w:hAnsi="Arial Narrow"/>
          <w:spacing w:val="30"/>
          <w:sz w:val="22"/>
          <w:szCs w:val="22"/>
          <w:lang w:val="es-CO"/>
        </w:rPr>
        <w:t xml:space="preserve"> </w:t>
      </w:r>
      <w:r w:rsidRPr="000F16C1">
        <w:rPr>
          <w:rFonts w:ascii="Arial Narrow" w:hAnsi="Arial Narrow"/>
          <w:spacing w:val="-1"/>
          <w:sz w:val="22"/>
          <w:szCs w:val="22"/>
          <w:lang w:val="es-CO"/>
        </w:rPr>
        <w:t>como</w:t>
      </w:r>
      <w:r w:rsidRPr="000F16C1">
        <w:rPr>
          <w:rFonts w:ascii="Arial Narrow" w:hAnsi="Arial Narrow"/>
          <w:spacing w:val="29"/>
          <w:sz w:val="22"/>
          <w:szCs w:val="22"/>
          <w:lang w:val="es-CO"/>
        </w:rPr>
        <w:t xml:space="preserve"> </w:t>
      </w:r>
      <w:r w:rsidRPr="000F16C1">
        <w:rPr>
          <w:rFonts w:ascii="Arial Narrow" w:hAnsi="Arial Narrow"/>
          <w:spacing w:val="-1"/>
          <w:sz w:val="22"/>
          <w:szCs w:val="22"/>
          <w:lang w:val="es-CO"/>
        </w:rPr>
        <w:t>condiciones</w:t>
      </w:r>
      <w:r w:rsidRPr="000F16C1">
        <w:rPr>
          <w:rFonts w:ascii="Arial Narrow" w:hAnsi="Arial Narrow"/>
          <w:spacing w:val="67"/>
          <w:sz w:val="22"/>
          <w:szCs w:val="22"/>
          <w:lang w:val="es-CO"/>
        </w:rPr>
        <w:t xml:space="preserve"> </w:t>
      </w:r>
      <w:r w:rsidRPr="000F16C1">
        <w:rPr>
          <w:rFonts w:ascii="Arial Narrow" w:hAnsi="Arial Narrow"/>
          <w:spacing w:val="-1"/>
          <w:sz w:val="22"/>
          <w:szCs w:val="22"/>
          <w:lang w:val="es-CO"/>
        </w:rPr>
        <w:t>mínimas</w:t>
      </w:r>
      <w:r w:rsidRPr="000F16C1">
        <w:rPr>
          <w:rFonts w:ascii="Arial Narrow" w:hAnsi="Arial Narrow"/>
          <w:spacing w:val="9"/>
          <w:sz w:val="22"/>
          <w:szCs w:val="22"/>
          <w:lang w:val="es-CO"/>
        </w:rPr>
        <w:t xml:space="preserve"> </w:t>
      </w:r>
      <w:r w:rsidRPr="000F16C1">
        <w:rPr>
          <w:rFonts w:ascii="Arial Narrow" w:hAnsi="Arial Narrow"/>
          <w:spacing w:val="-1"/>
          <w:sz w:val="22"/>
          <w:szCs w:val="22"/>
          <w:lang w:val="es-CO"/>
        </w:rPr>
        <w:t>que</w:t>
      </w:r>
      <w:r w:rsidRPr="000F16C1">
        <w:rPr>
          <w:rFonts w:ascii="Arial Narrow" w:hAnsi="Arial Narrow"/>
          <w:spacing w:val="9"/>
          <w:sz w:val="22"/>
          <w:szCs w:val="22"/>
          <w:lang w:val="es-CO"/>
        </w:rPr>
        <w:t xml:space="preserve"> </w:t>
      </w:r>
      <w:r w:rsidRPr="000F16C1">
        <w:rPr>
          <w:rFonts w:ascii="Arial Narrow" w:hAnsi="Arial Narrow"/>
          <w:spacing w:val="-1"/>
          <w:sz w:val="22"/>
          <w:szCs w:val="22"/>
          <w:lang w:val="es-CO"/>
        </w:rPr>
        <w:t>deben</w:t>
      </w:r>
      <w:r w:rsidRPr="000F16C1">
        <w:rPr>
          <w:rFonts w:ascii="Arial Narrow" w:hAnsi="Arial Narrow"/>
          <w:spacing w:val="10"/>
          <w:sz w:val="22"/>
          <w:szCs w:val="22"/>
          <w:lang w:val="es-CO"/>
        </w:rPr>
        <w:t xml:space="preserve"> </w:t>
      </w:r>
      <w:r w:rsidRPr="000F16C1">
        <w:rPr>
          <w:rFonts w:ascii="Arial Narrow" w:hAnsi="Arial Narrow"/>
          <w:spacing w:val="-2"/>
          <w:sz w:val="22"/>
          <w:szCs w:val="22"/>
          <w:lang w:val="es-CO"/>
        </w:rPr>
        <w:t>acreditar,</w:t>
      </w:r>
      <w:r w:rsidRPr="000F16C1">
        <w:rPr>
          <w:rFonts w:ascii="Arial Narrow" w:hAnsi="Arial Narrow"/>
          <w:spacing w:val="7"/>
          <w:sz w:val="22"/>
          <w:szCs w:val="22"/>
          <w:lang w:val="es-CO"/>
        </w:rPr>
        <w:t xml:space="preserve"> </w:t>
      </w:r>
      <w:r w:rsidRPr="000F16C1">
        <w:rPr>
          <w:rFonts w:ascii="Arial Narrow" w:hAnsi="Arial Narrow"/>
          <w:sz w:val="22"/>
          <w:szCs w:val="22"/>
          <w:lang w:val="es-CO"/>
        </w:rPr>
        <w:t>para</w:t>
      </w:r>
      <w:r w:rsidRPr="000F16C1">
        <w:rPr>
          <w:rFonts w:ascii="Arial Narrow" w:hAnsi="Arial Narrow"/>
          <w:spacing w:val="9"/>
          <w:sz w:val="22"/>
          <w:szCs w:val="22"/>
          <w:lang w:val="es-CO"/>
        </w:rPr>
        <w:t xml:space="preserve"> </w:t>
      </w:r>
      <w:r w:rsidRPr="000F16C1">
        <w:rPr>
          <w:rFonts w:ascii="Arial Narrow" w:hAnsi="Arial Narrow"/>
          <w:spacing w:val="-1"/>
          <w:sz w:val="22"/>
          <w:szCs w:val="22"/>
          <w:lang w:val="es-CO"/>
        </w:rPr>
        <w:t>cumplir</w:t>
      </w:r>
      <w:r w:rsidRPr="000F16C1">
        <w:rPr>
          <w:rFonts w:ascii="Arial Narrow" w:hAnsi="Arial Narrow"/>
          <w:spacing w:val="7"/>
          <w:sz w:val="22"/>
          <w:szCs w:val="22"/>
          <w:lang w:val="es-CO"/>
        </w:rPr>
        <w:t xml:space="preserve"> </w:t>
      </w:r>
      <w:r w:rsidRPr="000F16C1">
        <w:rPr>
          <w:rFonts w:ascii="Arial Narrow" w:hAnsi="Arial Narrow"/>
          <w:spacing w:val="-1"/>
          <w:sz w:val="22"/>
          <w:szCs w:val="22"/>
          <w:lang w:val="es-CO"/>
        </w:rPr>
        <w:t>con</w:t>
      </w:r>
      <w:r w:rsidRPr="000F16C1">
        <w:rPr>
          <w:rFonts w:ascii="Arial Narrow" w:hAnsi="Arial Narrow"/>
          <w:spacing w:val="9"/>
          <w:sz w:val="22"/>
          <w:szCs w:val="22"/>
          <w:lang w:val="es-CO"/>
        </w:rPr>
        <w:t xml:space="preserve"> </w:t>
      </w:r>
      <w:r w:rsidRPr="000F16C1">
        <w:rPr>
          <w:rFonts w:ascii="Arial Narrow" w:hAnsi="Arial Narrow"/>
          <w:spacing w:val="-2"/>
          <w:sz w:val="22"/>
          <w:szCs w:val="22"/>
          <w:lang w:val="es-CO"/>
        </w:rPr>
        <w:t>el</w:t>
      </w:r>
      <w:r w:rsidRPr="000F16C1">
        <w:rPr>
          <w:rFonts w:ascii="Arial Narrow" w:hAnsi="Arial Narrow"/>
          <w:spacing w:val="10"/>
          <w:sz w:val="22"/>
          <w:szCs w:val="22"/>
          <w:lang w:val="es-CO"/>
        </w:rPr>
        <w:t xml:space="preserve"> </w:t>
      </w:r>
      <w:r w:rsidRPr="000F16C1">
        <w:rPr>
          <w:rFonts w:ascii="Arial Narrow" w:hAnsi="Arial Narrow"/>
          <w:spacing w:val="-1"/>
          <w:sz w:val="22"/>
          <w:szCs w:val="22"/>
          <w:lang w:val="es-CO"/>
        </w:rPr>
        <w:t>objeto</w:t>
      </w:r>
      <w:r w:rsidRPr="000F16C1">
        <w:rPr>
          <w:rFonts w:ascii="Arial Narrow" w:hAnsi="Arial Narrow"/>
          <w:spacing w:val="7"/>
          <w:sz w:val="22"/>
          <w:szCs w:val="22"/>
          <w:lang w:val="es-CO"/>
        </w:rPr>
        <w:t xml:space="preserve"> </w:t>
      </w:r>
      <w:r w:rsidRPr="000F16C1">
        <w:rPr>
          <w:rFonts w:ascii="Arial Narrow" w:hAnsi="Arial Narrow"/>
          <w:spacing w:val="-1"/>
          <w:sz w:val="22"/>
          <w:szCs w:val="22"/>
          <w:lang w:val="es-CO"/>
        </w:rPr>
        <w:t>del</w:t>
      </w:r>
      <w:r w:rsidRPr="000F16C1">
        <w:rPr>
          <w:rFonts w:ascii="Arial Narrow" w:hAnsi="Arial Narrow"/>
          <w:spacing w:val="12"/>
          <w:sz w:val="22"/>
          <w:szCs w:val="22"/>
          <w:lang w:val="es-CO"/>
        </w:rPr>
        <w:t xml:space="preserve"> </w:t>
      </w:r>
      <w:r w:rsidRPr="000F16C1">
        <w:rPr>
          <w:rFonts w:ascii="Arial Narrow" w:hAnsi="Arial Narrow"/>
          <w:spacing w:val="-1"/>
          <w:sz w:val="22"/>
          <w:szCs w:val="22"/>
          <w:lang w:val="es-CO"/>
        </w:rPr>
        <w:t>presente</w:t>
      </w:r>
      <w:r w:rsidRPr="000F16C1">
        <w:rPr>
          <w:rFonts w:ascii="Arial Narrow" w:hAnsi="Arial Narrow"/>
          <w:spacing w:val="10"/>
          <w:sz w:val="22"/>
          <w:szCs w:val="22"/>
          <w:lang w:val="es-CO"/>
        </w:rPr>
        <w:t xml:space="preserve"> </w:t>
      </w:r>
      <w:r w:rsidRPr="000F16C1">
        <w:rPr>
          <w:rFonts w:ascii="Arial Narrow" w:hAnsi="Arial Narrow"/>
          <w:spacing w:val="-1"/>
          <w:sz w:val="22"/>
          <w:szCs w:val="22"/>
          <w:lang w:val="es-CO"/>
        </w:rPr>
        <w:t>proceso</w:t>
      </w:r>
      <w:r w:rsidRPr="000F16C1">
        <w:rPr>
          <w:rFonts w:ascii="Arial Narrow" w:hAnsi="Arial Narrow"/>
          <w:spacing w:val="9"/>
          <w:sz w:val="22"/>
          <w:szCs w:val="22"/>
          <w:lang w:val="es-CO"/>
        </w:rPr>
        <w:t xml:space="preserve"> </w:t>
      </w:r>
      <w:r w:rsidRPr="000F16C1">
        <w:rPr>
          <w:rFonts w:ascii="Arial Narrow" w:hAnsi="Arial Narrow"/>
          <w:sz w:val="22"/>
          <w:szCs w:val="22"/>
          <w:lang w:val="es-CO"/>
        </w:rPr>
        <w:t>de</w:t>
      </w:r>
      <w:r w:rsidRPr="000F16C1">
        <w:rPr>
          <w:rFonts w:ascii="Arial Narrow" w:hAnsi="Arial Narrow"/>
          <w:spacing w:val="6"/>
          <w:sz w:val="22"/>
          <w:szCs w:val="22"/>
          <w:lang w:val="es-CO"/>
        </w:rPr>
        <w:t xml:space="preserve"> </w:t>
      </w:r>
      <w:r w:rsidRPr="000F16C1">
        <w:rPr>
          <w:rFonts w:ascii="Arial Narrow" w:hAnsi="Arial Narrow"/>
          <w:spacing w:val="-1"/>
          <w:sz w:val="22"/>
          <w:szCs w:val="22"/>
          <w:lang w:val="es-CO"/>
        </w:rPr>
        <w:t>contratación.</w:t>
      </w:r>
      <w:r w:rsidRPr="000F16C1">
        <w:rPr>
          <w:rFonts w:ascii="Arial Narrow" w:hAnsi="Arial Narrow"/>
          <w:spacing w:val="7"/>
          <w:sz w:val="22"/>
          <w:szCs w:val="22"/>
          <w:lang w:val="es-CO"/>
        </w:rPr>
        <w:t xml:space="preserve"> </w:t>
      </w:r>
      <w:r w:rsidRPr="000F16C1">
        <w:rPr>
          <w:rFonts w:ascii="Arial Narrow" w:hAnsi="Arial Narrow"/>
          <w:spacing w:val="-1"/>
          <w:sz w:val="22"/>
          <w:szCs w:val="22"/>
          <w:lang w:val="es-CO"/>
        </w:rPr>
        <w:t>Para</w:t>
      </w:r>
      <w:r w:rsidRPr="000F16C1">
        <w:rPr>
          <w:rFonts w:ascii="Arial Narrow" w:hAnsi="Arial Narrow"/>
          <w:spacing w:val="7"/>
          <w:sz w:val="22"/>
          <w:szCs w:val="22"/>
          <w:lang w:val="es-CO"/>
        </w:rPr>
        <w:t xml:space="preserve"> </w:t>
      </w:r>
      <w:r w:rsidRPr="000F16C1">
        <w:rPr>
          <w:rFonts w:ascii="Arial Narrow" w:hAnsi="Arial Narrow"/>
          <w:spacing w:val="-1"/>
          <w:sz w:val="22"/>
          <w:szCs w:val="22"/>
          <w:lang w:val="es-CO"/>
        </w:rPr>
        <w:t>comprobar</w:t>
      </w:r>
      <w:r w:rsidRPr="000F16C1">
        <w:rPr>
          <w:rFonts w:ascii="Arial Narrow" w:hAnsi="Arial Narrow"/>
          <w:spacing w:val="9"/>
          <w:sz w:val="22"/>
          <w:szCs w:val="22"/>
          <w:lang w:val="es-CO"/>
        </w:rPr>
        <w:t xml:space="preserve"> </w:t>
      </w:r>
      <w:r w:rsidRPr="000F16C1">
        <w:rPr>
          <w:rFonts w:ascii="Arial Narrow" w:hAnsi="Arial Narrow"/>
          <w:spacing w:val="-1"/>
          <w:sz w:val="22"/>
          <w:szCs w:val="22"/>
          <w:lang w:val="es-CO"/>
        </w:rPr>
        <w:t>que</w:t>
      </w:r>
      <w:r w:rsidRPr="000F16C1">
        <w:rPr>
          <w:rFonts w:ascii="Arial Narrow" w:hAnsi="Arial Narrow"/>
          <w:spacing w:val="61"/>
          <w:sz w:val="22"/>
          <w:szCs w:val="22"/>
          <w:lang w:val="es-CO"/>
        </w:rPr>
        <w:t xml:space="preserve"> </w:t>
      </w:r>
      <w:r w:rsidRPr="000F16C1">
        <w:rPr>
          <w:rFonts w:ascii="Arial Narrow" w:hAnsi="Arial Narrow"/>
          <w:spacing w:val="-1"/>
          <w:sz w:val="22"/>
          <w:szCs w:val="22"/>
          <w:lang w:val="es-CO"/>
        </w:rPr>
        <w:t>los</w:t>
      </w:r>
      <w:r w:rsidRPr="000F16C1">
        <w:rPr>
          <w:rFonts w:ascii="Arial Narrow" w:hAnsi="Arial Narrow"/>
          <w:spacing w:val="1"/>
          <w:sz w:val="22"/>
          <w:szCs w:val="22"/>
          <w:lang w:val="es-CO"/>
        </w:rPr>
        <w:t xml:space="preserve"> </w:t>
      </w:r>
      <w:r w:rsidRPr="000F16C1">
        <w:rPr>
          <w:rFonts w:ascii="Arial Narrow" w:hAnsi="Arial Narrow"/>
          <w:spacing w:val="-1"/>
          <w:sz w:val="22"/>
          <w:szCs w:val="22"/>
          <w:lang w:val="es-CO"/>
        </w:rPr>
        <w:t>oferentes</w:t>
      </w:r>
      <w:r w:rsidRPr="000F16C1">
        <w:rPr>
          <w:rFonts w:ascii="Arial Narrow" w:hAnsi="Arial Narrow"/>
          <w:spacing w:val="4"/>
          <w:sz w:val="22"/>
          <w:szCs w:val="22"/>
          <w:lang w:val="es-CO"/>
        </w:rPr>
        <w:t xml:space="preserve"> </w:t>
      </w:r>
      <w:r w:rsidRPr="000F16C1">
        <w:rPr>
          <w:rFonts w:ascii="Arial Narrow" w:hAnsi="Arial Narrow"/>
          <w:spacing w:val="-1"/>
          <w:sz w:val="22"/>
          <w:szCs w:val="22"/>
          <w:lang w:val="es-CO"/>
        </w:rPr>
        <w:t>cuentan</w:t>
      </w:r>
      <w:r w:rsidRPr="000F16C1">
        <w:rPr>
          <w:rFonts w:ascii="Arial Narrow" w:hAnsi="Arial Narrow"/>
          <w:sz w:val="22"/>
          <w:szCs w:val="22"/>
          <w:lang w:val="es-CO"/>
        </w:rPr>
        <w:t xml:space="preserve"> </w:t>
      </w:r>
      <w:r w:rsidRPr="000F16C1">
        <w:rPr>
          <w:rFonts w:ascii="Arial Narrow" w:hAnsi="Arial Narrow"/>
          <w:spacing w:val="-1"/>
          <w:sz w:val="22"/>
          <w:szCs w:val="22"/>
          <w:lang w:val="es-CO"/>
        </w:rPr>
        <w:t>con</w:t>
      </w:r>
      <w:r w:rsidRPr="000F16C1">
        <w:rPr>
          <w:rFonts w:ascii="Arial Narrow" w:hAnsi="Arial Narrow"/>
          <w:spacing w:val="2"/>
          <w:sz w:val="22"/>
          <w:szCs w:val="22"/>
          <w:lang w:val="es-CO"/>
        </w:rPr>
        <w:t xml:space="preserve"> </w:t>
      </w:r>
      <w:r w:rsidRPr="000F16C1">
        <w:rPr>
          <w:rFonts w:ascii="Arial Narrow" w:hAnsi="Arial Narrow"/>
          <w:spacing w:val="-1"/>
          <w:sz w:val="22"/>
          <w:szCs w:val="22"/>
          <w:lang w:val="es-CO"/>
        </w:rPr>
        <w:t>los</w:t>
      </w:r>
      <w:r w:rsidRPr="000F16C1">
        <w:rPr>
          <w:rFonts w:ascii="Arial Narrow" w:hAnsi="Arial Narrow"/>
          <w:spacing w:val="2"/>
          <w:sz w:val="22"/>
          <w:szCs w:val="22"/>
          <w:lang w:val="es-CO"/>
        </w:rPr>
        <w:t xml:space="preserve"> </w:t>
      </w:r>
      <w:r w:rsidRPr="000F16C1">
        <w:rPr>
          <w:rFonts w:ascii="Arial Narrow" w:hAnsi="Arial Narrow"/>
          <w:spacing w:val="-1"/>
          <w:sz w:val="22"/>
          <w:szCs w:val="22"/>
          <w:lang w:val="es-CO"/>
        </w:rPr>
        <w:t>requisitos</w:t>
      </w:r>
      <w:r w:rsidRPr="000F16C1">
        <w:rPr>
          <w:rFonts w:ascii="Arial Narrow" w:hAnsi="Arial Narrow"/>
          <w:spacing w:val="3"/>
          <w:sz w:val="22"/>
          <w:szCs w:val="22"/>
          <w:lang w:val="es-CO"/>
        </w:rPr>
        <w:t xml:space="preserve"> </w:t>
      </w:r>
      <w:r w:rsidRPr="000F16C1">
        <w:rPr>
          <w:rFonts w:ascii="Arial Narrow" w:hAnsi="Arial Narrow"/>
          <w:spacing w:val="-1"/>
          <w:sz w:val="22"/>
          <w:szCs w:val="22"/>
          <w:lang w:val="es-CO"/>
        </w:rPr>
        <w:t>habilitantes</w:t>
      </w:r>
      <w:r w:rsidRPr="000F16C1">
        <w:rPr>
          <w:rFonts w:ascii="Arial Narrow" w:hAnsi="Arial Narrow"/>
          <w:spacing w:val="1"/>
          <w:sz w:val="22"/>
          <w:szCs w:val="22"/>
          <w:lang w:val="es-CO"/>
        </w:rPr>
        <w:t xml:space="preserve"> </w:t>
      </w:r>
      <w:r w:rsidRPr="000F16C1">
        <w:rPr>
          <w:rFonts w:ascii="Arial Narrow" w:hAnsi="Arial Narrow"/>
          <w:spacing w:val="-2"/>
          <w:sz w:val="22"/>
          <w:szCs w:val="22"/>
          <w:lang w:val="es-CO"/>
        </w:rPr>
        <w:t>mínimos</w:t>
      </w:r>
      <w:r w:rsidRPr="000F16C1">
        <w:rPr>
          <w:rFonts w:ascii="Arial Narrow" w:hAnsi="Arial Narrow"/>
          <w:spacing w:val="2"/>
          <w:sz w:val="22"/>
          <w:szCs w:val="22"/>
          <w:lang w:val="es-CO"/>
        </w:rPr>
        <w:t xml:space="preserve"> </w:t>
      </w:r>
      <w:r w:rsidRPr="000F16C1">
        <w:rPr>
          <w:rFonts w:ascii="Arial Narrow" w:hAnsi="Arial Narrow"/>
          <w:spacing w:val="-1"/>
          <w:sz w:val="22"/>
          <w:szCs w:val="22"/>
          <w:lang w:val="es-CO"/>
        </w:rPr>
        <w:t>para</w:t>
      </w:r>
      <w:r w:rsidRPr="000F16C1">
        <w:rPr>
          <w:rFonts w:ascii="Arial Narrow" w:hAnsi="Arial Narrow"/>
          <w:spacing w:val="2"/>
          <w:sz w:val="22"/>
          <w:szCs w:val="22"/>
          <w:lang w:val="es-CO"/>
        </w:rPr>
        <w:t xml:space="preserve"> </w:t>
      </w:r>
      <w:r w:rsidRPr="000F16C1">
        <w:rPr>
          <w:rFonts w:ascii="Arial Narrow" w:hAnsi="Arial Narrow"/>
          <w:spacing w:val="-1"/>
          <w:sz w:val="22"/>
          <w:szCs w:val="22"/>
          <w:lang w:val="es-CO"/>
        </w:rPr>
        <w:t>cumplir</w:t>
      </w:r>
      <w:r w:rsidRPr="000F16C1">
        <w:rPr>
          <w:rFonts w:ascii="Arial Narrow" w:hAnsi="Arial Narrow"/>
          <w:spacing w:val="3"/>
          <w:sz w:val="22"/>
          <w:szCs w:val="22"/>
          <w:lang w:val="es-CO"/>
        </w:rPr>
        <w:t xml:space="preserve"> </w:t>
      </w:r>
      <w:r w:rsidRPr="000F16C1">
        <w:rPr>
          <w:rFonts w:ascii="Arial Narrow" w:hAnsi="Arial Narrow"/>
          <w:spacing w:val="-1"/>
          <w:sz w:val="22"/>
          <w:szCs w:val="22"/>
          <w:lang w:val="es-CO"/>
        </w:rPr>
        <w:t>con</w:t>
      </w:r>
      <w:r w:rsidRPr="000F16C1">
        <w:rPr>
          <w:rFonts w:ascii="Arial Narrow" w:hAnsi="Arial Narrow"/>
          <w:spacing w:val="2"/>
          <w:sz w:val="22"/>
          <w:szCs w:val="22"/>
          <w:lang w:val="es-CO"/>
        </w:rPr>
        <w:t xml:space="preserve"> </w:t>
      </w:r>
      <w:r w:rsidRPr="000F16C1">
        <w:rPr>
          <w:rFonts w:ascii="Arial Narrow" w:hAnsi="Arial Narrow"/>
          <w:sz w:val="22"/>
          <w:szCs w:val="22"/>
          <w:lang w:val="es-CO"/>
        </w:rPr>
        <w:t>el</w:t>
      </w:r>
      <w:r w:rsidRPr="000F16C1">
        <w:rPr>
          <w:rFonts w:ascii="Arial Narrow" w:hAnsi="Arial Narrow"/>
          <w:spacing w:val="2"/>
          <w:sz w:val="22"/>
          <w:szCs w:val="22"/>
          <w:lang w:val="es-CO"/>
        </w:rPr>
        <w:t xml:space="preserve"> </w:t>
      </w:r>
      <w:r w:rsidRPr="000F16C1">
        <w:rPr>
          <w:rFonts w:ascii="Arial Narrow" w:hAnsi="Arial Narrow"/>
          <w:spacing w:val="-1"/>
          <w:sz w:val="22"/>
          <w:szCs w:val="22"/>
          <w:lang w:val="es-CO"/>
        </w:rPr>
        <w:t>objeto</w:t>
      </w:r>
      <w:r w:rsidRPr="000F16C1">
        <w:rPr>
          <w:rFonts w:ascii="Arial Narrow" w:hAnsi="Arial Narrow"/>
          <w:spacing w:val="1"/>
          <w:sz w:val="22"/>
          <w:szCs w:val="22"/>
          <w:lang w:val="es-CO"/>
        </w:rPr>
        <w:t xml:space="preserve"> </w:t>
      </w:r>
      <w:r w:rsidRPr="000F16C1">
        <w:rPr>
          <w:rFonts w:ascii="Arial Narrow" w:hAnsi="Arial Narrow"/>
          <w:spacing w:val="-1"/>
          <w:sz w:val="22"/>
          <w:szCs w:val="22"/>
          <w:lang w:val="es-CO"/>
        </w:rPr>
        <w:t>del</w:t>
      </w:r>
      <w:r w:rsidRPr="000F16C1">
        <w:rPr>
          <w:rFonts w:ascii="Arial Narrow" w:hAnsi="Arial Narrow"/>
          <w:spacing w:val="2"/>
          <w:sz w:val="22"/>
          <w:szCs w:val="22"/>
          <w:lang w:val="es-CO"/>
        </w:rPr>
        <w:t xml:space="preserve"> </w:t>
      </w:r>
      <w:r w:rsidRPr="000F16C1">
        <w:rPr>
          <w:rFonts w:ascii="Arial Narrow" w:hAnsi="Arial Narrow"/>
          <w:sz w:val="22"/>
          <w:szCs w:val="22"/>
          <w:lang w:val="es-CO"/>
        </w:rPr>
        <w:t>contrato</w:t>
      </w:r>
      <w:r w:rsidRPr="000F16C1">
        <w:rPr>
          <w:rFonts w:ascii="Arial Narrow" w:hAnsi="Arial Narrow"/>
          <w:spacing w:val="2"/>
          <w:sz w:val="22"/>
          <w:szCs w:val="22"/>
          <w:lang w:val="es-CO"/>
        </w:rPr>
        <w:t xml:space="preserve"> </w:t>
      </w:r>
      <w:r w:rsidRPr="000F16C1">
        <w:rPr>
          <w:rFonts w:ascii="Arial Narrow" w:hAnsi="Arial Narrow"/>
          <w:sz w:val="22"/>
          <w:szCs w:val="22"/>
          <w:lang w:val="es-CO"/>
        </w:rPr>
        <w:t>a</w:t>
      </w:r>
      <w:r w:rsidRPr="000F16C1">
        <w:rPr>
          <w:rFonts w:ascii="Arial Narrow" w:hAnsi="Arial Narrow"/>
          <w:spacing w:val="2"/>
          <w:sz w:val="22"/>
          <w:szCs w:val="22"/>
          <w:lang w:val="es-CO"/>
        </w:rPr>
        <w:t xml:space="preserve"> </w:t>
      </w:r>
      <w:r w:rsidRPr="000F16C1">
        <w:rPr>
          <w:rFonts w:ascii="Arial Narrow" w:hAnsi="Arial Narrow"/>
          <w:spacing w:val="-1"/>
          <w:sz w:val="22"/>
          <w:szCs w:val="22"/>
          <w:lang w:val="es-CO"/>
        </w:rPr>
        <w:t>adjudicar</w:t>
      </w:r>
      <w:r w:rsidRPr="000F16C1">
        <w:rPr>
          <w:rFonts w:ascii="Arial Narrow" w:hAnsi="Arial Narrow"/>
          <w:spacing w:val="2"/>
          <w:sz w:val="22"/>
          <w:szCs w:val="22"/>
          <w:lang w:val="es-CO"/>
        </w:rPr>
        <w:t xml:space="preserve"> </w:t>
      </w:r>
      <w:r w:rsidRPr="000F16C1">
        <w:rPr>
          <w:rFonts w:ascii="Arial Narrow" w:hAnsi="Arial Narrow"/>
          <w:spacing w:val="-2"/>
          <w:sz w:val="22"/>
          <w:szCs w:val="22"/>
          <w:lang w:val="es-CO"/>
        </w:rPr>
        <w:t>en</w:t>
      </w:r>
      <w:r w:rsidRPr="000F16C1">
        <w:rPr>
          <w:rFonts w:ascii="Arial Narrow" w:hAnsi="Arial Narrow"/>
          <w:spacing w:val="2"/>
          <w:sz w:val="22"/>
          <w:szCs w:val="22"/>
          <w:lang w:val="es-CO"/>
        </w:rPr>
        <w:t xml:space="preserve"> </w:t>
      </w:r>
      <w:r w:rsidRPr="000F16C1">
        <w:rPr>
          <w:rFonts w:ascii="Arial Narrow" w:hAnsi="Arial Narrow"/>
          <w:spacing w:val="-2"/>
          <w:sz w:val="22"/>
          <w:szCs w:val="22"/>
          <w:lang w:val="es-CO"/>
        </w:rPr>
        <w:t>el</w:t>
      </w:r>
      <w:r w:rsidRPr="000F16C1">
        <w:rPr>
          <w:rFonts w:ascii="Arial Narrow" w:hAnsi="Arial Narrow"/>
          <w:spacing w:val="105"/>
          <w:sz w:val="22"/>
          <w:szCs w:val="22"/>
          <w:lang w:val="es-CO"/>
        </w:rPr>
        <w:t xml:space="preserve"> </w:t>
      </w:r>
      <w:r w:rsidRPr="000F16C1">
        <w:rPr>
          <w:rFonts w:ascii="Arial Narrow" w:hAnsi="Arial Narrow"/>
          <w:spacing w:val="-1"/>
          <w:sz w:val="22"/>
          <w:szCs w:val="22"/>
          <w:lang w:val="es-CO"/>
        </w:rPr>
        <w:t>presente</w:t>
      </w:r>
      <w:r w:rsidRPr="000F16C1">
        <w:rPr>
          <w:rFonts w:ascii="Arial Narrow" w:hAnsi="Arial Narrow"/>
          <w:spacing w:val="42"/>
          <w:sz w:val="22"/>
          <w:szCs w:val="22"/>
          <w:lang w:val="es-CO"/>
        </w:rPr>
        <w:t xml:space="preserve"> </w:t>
      </w:r>
      <w:r w:rsidRPr="000F16C1">
        <w:rPr>
          <w:rFonts w:ascii="Arial Narrow" w:hAnsi="Arial Narrow"/>
          <w:spacing w:val="-1"/>
          <w:sz w:val="22"/>
          <w:szCs w:val="22"/>
          <w:lang w:val="es-CO"/>
        </w:rPr>
        <w:t>proceso,</w:t>
      </w:r>
      <w:r w:rsidRPr="000F16C1">
        <w:rPr>
          <w:rFonts w:ascii="Arial Narrow" w:hAnsi="Arial Narrow"/>
          <w:spacing w:val="46"/>
          <w:sz w:val="22"/>
          <w:szCs w:val="22"/>
          <w:lang w:val="es-CO"/>
        </w:rPr>
        <w:t xml:space="preserve"> </w:t>
      </w:r>
      <w:r w:rsidRPr="000F16C1">
        <w:rPr>
          <w:rFonts w:ascii="Arial Narrow" w:hAnsi="Arial Narrow"/>
          <w:spacing w:val="-1"/>
          <w:sz w:val="22"/>
          <w:szCs w:val="22"/>
          <w:lang w:val="es-CO"/>
        </w:rPr>
        <w:t>la</w:t>
      </w:r>
      <w:r w:rsidRPr="000F16C1">
        <w:rPr>
          <w:rFonts w:ascii="Arial Narrow" w:hAnsi="Arial Narrow"/>
          <w:spacing w:val="45"/>
          <w:sz w:val="22"/>
          <w:szCs w:val="22"/>
          <w:lang w:val="es-CO"/>
        </w:rPr>
        <w:t xml:space="preserve"> </w:t>
      </w:r>
      <w:r w:rsidRPr="000F16C1">
        <w:rPr>
          <w:rFonts w:ascii="Arial Narrow" w:hAnsi="Arial Narrow"/>
          <w:spacing w:val="-1"/>
          <w:sz w:val="22"/>
          <w:szCs w:val="22"/>
          <w:lang w:val="es-CO"/>
        </w:rPr>
        <w:t>entidad</w:t>
      </w:r>
      <w:r w:rsidRPr="000F16C1">
        <w:rPr>
          <w:rFonts w:ascii="Arial Narrow" w:hAnsi="Arial Narrow"/>
          <w:spacing w:val="44"/>
          <w:sz w:val="22"/>
          <w:szCs w:val="22"/>
          <w:lang w:val="es-CO"/>
        </w:rPr>
        <w:t xml:space="preserve"> </w:t>
      </w:r>
      <w:r w:rsidRPr="000F16C1">
        <w:rPr>
          <w:rFonts w:ascii="Arial Narrow" w:hAnsi="Arial Narrow"/>
          <w:spacing w:val="-1"/>
          <w:sz w:val="22"/>
          <w:szCs w:val="22"/>
          <w:lang w:val="es-CO"/>
        </w:rPr>
        <w:t>procederá</w:t>
      </w:r>
      <w:r w:rsidRPr="000F16C1">
        <w:rPr>
          <w:rFonts w:ascii="Arial Narrow" w:hAnsi="Arial Narrow"/>
          <w:spacing w:val="43"/>
          <w:sz w:val="22"/>
          <w:szCs w:val="22"/>
          <w:lang w:val="es-CO"/>
        </w:rPr>
        <w:t xml:space="preserve"> </w:t>
      </w:r>
      <w:r w:rsidRPr="000F16C1">
        <w:rPr>
          <w:rFonts w:ascii="Arial Narrow" w:hAnsi="Arial Narrow"/>
          <w:sz w:val="22"/>
          <w:szCs w:val="22"/>
          <w:lang w:val="es-CO"/>
        </w:rPr>
        <w:t>a</w:t>
      </w:r>
      <w:r w:rsidRPr="000F16C1">
        <w:rPr>
          <w:rFonts w:ascii="Arial Narrow" w:hAnsi="Arial Narrow"/>
          <w:spacing w:val="45"/>
          <w:sz w:val="22"/>
          <w:szCs w:val="22"/>
          <w:lang w:val="es-CO"/>
        </w:rPr>
        <w:t xml:space="preserve"> </w:t>
      </w:r>
      <w:r w:rsidRPr="000F16C1">
        <w:rPr>
          <w:rFonts w:ascii="Arial Narrow" w:hAnsi="Arial Narrow"/>
          <w:spacing w:val="-1"/>
          <w:sz w:val="22"/>
          <w:szCs w:val="22"/>
          <w:lang w:val="es-CO"/>
        </w:rPr>
        <w:t>la</w:t>
      </w:r>
      <w:r w:rsidRPr="000F16C1">
        <w:rPr>
          <w:rFonts w:ascii="Arial Narrow" w:hAnsi="Arial Narrow"/>
          <w:spacing w:val="45"/>
          <w:sz w:val="22"/>
          <w:szCs w:val="22"/>
          <w:lang w:val="es-CO"/>
        </w:rPr>
        <w:t xml:space="preserve"> </w:t>
      </w:r>
      <w:r w:rsidRPr="000F16C1">
        <w:rPr>
          <w:rFonts w:ascii="Arial Narrow" w:hAnsi="Arial Narrow"/>
          <w:spacing w:val="-1"/>
          <w:sz w:val="22"/>
          <w:szCs w:val="22"/>
          <w:lang w:val="es-CO"/>
        </w:rPr>
        <w:t>verificación</w:t>
      </w:r>
      <w:r w:rsidRPr="000F16C1">
        <w:rPr>
          <w:rFonts w:ascii="Arial Narrow" w:hAnsi="Arial Narrow"/>
          <w:spacing w:val="43"/>
          <w:sz w:val="22"/>
          <w:szCs w:val="22"/>
          <w:lang w:val="es-CO"/>
        </w:rPr>
        <w:t xml:space="preserve"> </w:t>
      </w:r>
      <w:r w:rsidRPr="000F16C1">
        <w:rPr>
          <w:rFonts w:ascii="Arial Narrow" w:hAnsi="Arial Narrow"/>
          <w:spacing w:val="-1"/>
          <w:sz w:val="22"/>
          <w:szCs w:val="22"/>
          <w:lang w:val="es-CO"/>
        </w:rPr>
        <w:t>de</w:t>
      </w:r>
      <w:r w:rsidRPr="000F16C1">
        <w:rPr>
          <w:rFonts w:ascii="Arial Narrow" w:hAnsi="Arial Narrow"/>
          <w:spacing w:val="46"/>
          <w:sz w:val="22"/>
          <w:szCs w:val="22"/>
          <w:lang w:val="es-CO"/>
        </w:rPr>
        <w:t xml:space="preserve"> </w:t>
      </w:r>
      <w:r w:rsidRPr="000F16C1">
        <w:rPr>
          <w:rFonts w:ascii="Arial Narrow" w:hAnsi="Arial Narrow"/>
          <w:spacing w:val="-1"/>
          <w:sz w:val="22"/>
          <w:szCs w:val="22"/>
          <w:lang w:val="es-CO"/>
        </w:rPr>
        <w:t>los</w:t>
      </w:r>
      <w:r w:rsidRPr="000F16C1">
        <w:rPr>
          <w:rFonts w:ascii="Arial Narrow" w:hAnsi="Arial Narrow"/>
          <w:spacing w:val="46"/>
          <w:sz w:val="22"/>
          <w:szCs w:val="22"/>
          <w:lang w:val="es-CO"/>
        </w:rPr>
        <w:t xml:space="preserve"> </w:t>
      </w:r>
      <w:r w:rsidRPr="000F16C1">
        <w:rPr>
          <w:rFonts w:ascii="Arial Narrow" w:hAnsi="Arial Narrow"/>
          <w:spacing w:val="-1"/>
          <w:sz w:val="22"/>
          <w:szCs w:val="22"/>
          <w:lang w:val="es-CO"/>
        </w:rPr>
        <w:t>requisitos</w:t>
      </w:r>
      <w:r w:rsidRPr="000F16C1">
        <w:rPr>
          <w:rFonts w:ascii="Arial Narrow" w:hAnsi="Arial Narrow"/>
          <w:spacing w:val="44"/>
          <w:sz w:val="22"/>
          <w:szCs w:val="22"/>
          <w:lang w:val="es-CO"/>
        </w:rPr>
        <w:t xml:space="preserve"> </w:t>
      </w:r>
      <w:r w:rsidRPr="000F16C1">
        <w:rPr>
          <w:rFonts w:ascii="Arial Narrow" w:hAnsi="Arial Narrow"/>
          <w:spacing w:val="-1"/>
          <w:sz w:val="22"/>
          <w:szCs w:val="22"/>
          <w:lang w:val="es-CO"/>
        </w:rPr>
        <w:t>habilitantes,</w:t>
      </w:r>
      <w:r w:rsidRPr="000F16C1">
        <w:rPr>
          <w:rFonts w:ascii="Arial Narrow" w:hAnsi="Arial Narrow"/>
          <w:spacing w:val="43"/>
          <w:sz w:val="22"/>
          <w:szCs w:val="22"/>
          <w:lang w:val="es-CO"/>
        </w:rPr>
        <w:t xml:space="preserve"> </w:t>
      </w:r>
      <w:r w:rsidRPr="000F16C1">
        <w:rPr>
          <w:rFonts w:ascii="Arial Narrow" w:hAnsi="Arial Narrow"/>
          <w:spacing w:val="-1"/>
          <w:sz w:val="22"/>
          <w:szCs w:val="22"/>
          <w:lang w:val="es-CO"/>
        </w:rPr>
        <w:t>de</w:t>
      </w:r>
      <w:r w:rsidRPr="000F16C1">
        <w:rPr>
          <w:rFonts w:ascii="Arial Narrow" w:hAnsi="Arial Narrow"/>
          <w:spacing w:val="45"/>
          <w:sz w:val="22"/>
          <w:szCs w:val="22"/>
          <w:lang w:val="es-CO"/>
        </w:rPr>
        <w:t xml:space="preserve"> </w:t>
      </w:r>
      <w:r w:rsidRPr="000F16C1">
        <w:rPr>
          <w:rFonts w:ascii="Arial Narrow" w:hAnsi="Arial Narrow"/>
          <w:spacing w:val="-1"/>
          <w:sz w:val="22"/>
          <w:szCs w:val="22"/>
          <w:lang w:val="es-CO"/>
        </w:rPr>
        <w:t>conformidad</w:t>
      </w:r>
      <w:r w:rsidRPr="000F16C1">
        <w:rPr>
          <w:rFonts w:ascii="Arial Narrow" w:hAnsi="Arial Narrow"/>
          <w:spacing w:val="45"/>
          <w:sz w:val="22"/>
          <w:szCs w:val="22"/>
          <w:lang w:val="es-CO"/>
        </w:rPr>
        <w:t xml:space="preserve"> </w:t>
      </w:r>
      <w:r w:rsidRPr="000F16C1">
        <w:rPr>
          <w:rFonts w:ascii="Arial Narrow" w:hAnsi="Arial Narrow"/>
          <w:spacing w:val="-1"/>
          <w:sz w:val="22"/>
          <w:szCs w:val="22"/>
          <w:lang w:val="es-CO"/>
        </w:rPr>
        <w:t>con</w:t>
      </w:r>
      <w:r w:rsidRPr="000F16C1">
        <w:rPr>
          <w:rFonts w:ascii="Arial Narrow" w:hAnsi="Arial Narrow"/>
          <w:spacing w:val="43"/>
          <w:sz w:val="22"/>
          <w:szCs w:val="22"/>
          <w:lang w:val="es-CO"/>
        </w:rPr>
        <w:t xml:space="preserve"> </w:t>
      </w:r>
      <w:r w:rsidRPr="000F16C1">
        <w:rPr>
          <w:rFonts w:ascii="Arial Narrow" w:hAnsi="Arial Narrow"/>
          <w:spacing w:val="-1"/>
          <w:sz w:val="22"/>
          <w:szCs w:val="22"/>
          <w:lang w:val="es-CO"/>
        </w:rPr>
        <w:t>los</w:t>
      </w:r>
      <w:r w:rsidRPr="000F16C1">
        <w:rPr>
          <w:rFonts w:ascii="Arial Narrow" w:hAnsi="Arial Narrow"/>
          <w:spacing w:val="109"/>
          <w:sz w:val="22"/>
          <w:szCs w:val="22"/>
          <w:lang w:val="es-CO"/>
        </w:rPr>
        <w:t xml:space="preserve"> </w:t>
      </w:r>
      <w:r w:rsidRPr="000F16C1">
        <w:rPr>
          <w:rFonts w:ascii="Arial Narrow" w:hAnsi="Arial Narrow"/>
          <w:spacing w:val="-1"/>
          <w:sz w:val="22"/>
          <w:szCs w:val="22"/>
          <w:lang w:val="es-CO"/>
        </w:rPr>
        <w:t>documentos</w:t>
      </w:r>
      <w:r w:rsidRPr="000F16C1">
        <w:rPr>
          <w:rFonts w:ascii="Arial Narrow" w:hAnsi="Arial Narrow"/>
          <w:spacing w:val="-2"/>
          <w:sz w:val="22"/>
          <w:szCs w:val="22"/>
          <w:lang w:val="es-CO"/>
        </w:rPr>
        <w:t xml:space="preserve"> </w:t>
      </w:r>
      <w:r w:rsidRPr="000F16C1">
        <w:rPr>
          <w:rFonts w:ascii="Arial Narrow" w:hAnsi="Arial Narrow"/>
          <w:spacing w:val="-1"/>
          <w:sz w:val="22"/>
          <w:szCs w:val="22"/>
          <w:lang w:val="es-CO"/>
        </w:rPr>
        <w:t>que</w:t>
      </w:r>
      <w:r w:rsidRPr="000F16C1">
        <w:rPr>
          <w:rFonts w:ascii="Arial Narrow" w:hAnsi="Arial Narrow"/>
          <w:sz w:val="22"/>
          <w:szCs w:val="22"/>
          <w:lang w:val="es-CO"/>
        </w:rPr>
        <w:t xml:space="preserve"> </w:t>
      </w:r>
      <w:r w:rsidRPr="000F16C1">
        <w:rPr>
          <w:rFonts w:ascii="Arial Narrow" w:hAnsi="Arial Narrow"/>
          <w:spacing w:val="-1"/>
          <w:sz w:val="22"/>
          <w:szCs w:val="22"/>
          <w:lang w:val="es-CO"/>
        </w:rPr>
        <w:t>aporten</w:t>
      </w:r>
      <w:r w:rsidRPr="000F16C1">
        <w:rPr>
          <w:rFonts w:ascii="Arial Narrow" w:hAnsi="Arial Narrow"/>
          <w:spacing w:val="-2"/>
          <w:sz w:val="22"/>
          <w:szCs w:val="22"/>
          <w:lang w:val="es-CO"/>
        </w:rPr>
        <w:t xml:space="preserve"> </w:t>
      </w:r>
      <w:r w:rsidRPr="000F16C1">
        <w:rPr>
          <w:rFonts w:ascii="Arial Narrow" w:hAnsi="Arial Narrow"/>
          <w:sz w:val="22"/>
          <w:szCs w:val="22"/>
          <w:lang w:val="es-CO"/>
        </w:rPr>
        <w:t>cada</w:t>
      </w:r>
      <w:r w:rsidRPr="000F16C1">
        <w:rPr>
          <w:rFonts w:ascii="Arial Narrow" w:hAnsi="Arial Narrow"/>
          <w:spacing w:val="-2"/>
          <w:sz w:val="22"/>
          <w:szCs w:val="22"/>
          <w:lang w:val="es-CO"/>
        </w:rPr>
        <w:t xml:space="preserve"> </w:t>
      </w:r>
      <w:r w:rsidRPr="000F16C1">
        <w:rPr>
          <w:rFonts w:ascii="Arial Narrow" w:hAnsi="Arial Narrow"/>
          <w:spacing w:val="-1"/>
          <w:sz w:val="22"/>
          <w:szCs w:val="22"/>
          <w:lang w:val="es-CO"/>
        </w:rPr>
        <w:t>uno</w:t>
      </w:r>
      <w:r w:rsidRPr="000F16C1">
        <w:rPr>
          <w:rFonts w:ascii="Arial Narrow" w:hAnsi="Arial Narrow"/>
          <w:sz w:val="22"/>
          <w:szCs w:val="22"/>
          <w:lang w:val="es-CO"/>
        </w:rPr>
        <w:t xml:space="preserve"> de</w:t>
      </w:r>
      <w:r w:rsidRPr="000F16C1">
        <w:rPr>
          <w:rFonts w:ascii="Arial Narrow" w:hAnsi="Arial Narrow"/>
          <w:spacing w:val="-2"/>
          <w:sz w:val="22"/>
          <w:szCs w:val="22"/>
          <w:lang w:val="es-CO"/>
        </w:rPr>
        <w:t xml:space="preserve"> </w:t>
      </w:r>
      <w:r w:rsidRPr="000F16C1">
        <w:rPr>
          <w:rFonts w:ascii="Arial Narrow" w:hAnsi="Arial Narrow"/>
          <w:sz w:val="22"/>
          <w:szCs w:val="22"/>
          <w:lang w:val="es-CO"/>
        </w:rPr>
        <w:t xml:space="preserve">los </w:t>
      </w:r>
      <w:r w:rsidRPr="000F16C1">
        <w:rPr>
          <w:rFonts w:ascii="Arial Narrow" w:hAnsi="Arial Narrow"/>
          <w:spacing w:val="-1"/>
          <w:sz w:val="22"/>
          <w:szCs w:val="22"/>
          <w:lang w:val="es-CO"/>
        </w:rPr>
        <w:t>oferentes,</w:t>
      </w:r>
      <w:r w:rsidRPr="000F16C1">
        <w:rPr>
          <w:rFonts w:ascii="Arial Narrow" w:hAnsi="Arial Narrow"/>
          <w:sz w:val="22"/>
          <w:szCs w:val="22"/>
          <w:lang w:val="es-CO"/>
        </w:rPr>
        <w:t xml:space="preserve"> </w:t>
      </w:r>
      <w:r w:rsidRPr="000F16C1">
        <w:rPr>
          <w:rFonts w:ascii="Arial Narrow" w:hAnsi="Arial Narrow"/>
          <w:spacing w:val="-1"/>
          <w:sz w:val="22"/>
          <w:szCs w:val="22"/>
          <w:lang w:val="es-CO"/>
        </w:rPr>
        <w:t>en</w:t>
      </w:r>
      <w:r w:rsidRPr="000F16C1">
        <w:rPr>
          <w:rFonts w:ascii="Arial Narrow" w:hAnsi="Arial Narrow"/>
          <w:spacing w:val="-2"/>
          <w:sz w:val="22"/>
          <w:szCs w:val="22"/>
          <w:lang w:val="es-CO"/>
        </w:rPr>
        <w:t xml:space="preserve"> </w:t>
      </w:r>
      <w:r w:rsidRPr="000F16C1">
        <w:rPr>
          <w:rFonts w:ascii="Arial Narrow" w:hAnsi="Arial Narrow"/>
          <w:spacing w:val="-1"/>
          <w:sz w:val="22"/>
          <w:szCs w:val="22"/>
          <w:lang w:val="es-CO"/>
        </w:rPr>
        <w:t>los</w:t>
      </w:r>
      <w:r w:rsidRPr="000F16C1">
        <w:rPr>
          <w:rFonts w:ascii="Arial Narrow" w:hAnsi="Arial Narrow"/>
          <w:spacing w:val="-2"/>
          <w:sz w:val="22"/>
          <w:szCs w:val="22"/>
          <w:lang w:val="es-CO"/>
        </w:rPr>
        <w:t xml:space="preserve"> </w:t>
      </w:r>
      <w:r w:rsidRPr="000F16C1">
        <w:rPr>
          <w:rFonts w:ascii="Arial Narrow" w:hAnsi="Arial Narrow"/>
          <w:spacing w:val="-1"/>
          <w:sz w:val="22"/>
          <w:szCs w:val="22"/>
          <w:lang w:val="es-CO"/>
        </w:rPr>
        <w:t>términos</w:t>
      </w:r>
      <w:r w:rsidRPr="000F16C1">
        <w:rPr>
          <w:rFonts w:ascii="Arial Narrow" w:hAnsi="Arial Narrow"/>
          <w:sz w:val="22"/>
          <w:szCs w:val="22"/>
          <w:lang w:val="es-CO"/>
        </w:rPr>
        <w:t xml:space="preserve"> del</w:t>
      </w:r>
      <w:r w:rsidRPr="000F16C1">
        <w:rPr>
          <w:rFonts w:ascii="Arial Narrow" w:hAnsi="Arial Narrow"/>
          <w:spacing w:val="-2"/>
          <w:sz w:val="22"/>
          <w:szCs w:val="22"/>
          <w:lang w:val="es-CO"/>
        </w:rPr>
        <w:t xml:space="preserve"> </w:t>
      </w:r>
      <w:r w:rsidRPr="000F16C1">
        <w:rPr>
          <w:rFonts w:ascii="Arial Narrow" w:hAnsi="Arial Narrow"/>
          <w:spacing w:val="-1"/>
          <w:sz w:val="22"/>
          <w:szCs w:val="22"/>
          <w:lang w:val="es-CO"/>
        </w:rPr>
        <w:t xml:space="preserve">artículo </w:t>
      </w:r>
      <w:r w:rsidRPr="000F16C1">
        <w:rPr>
          <w:rFonts w:ascii="Arial Narrow" w:hAnsi="Arial Narrow"/>
          <w:spacing w:val="-2"/>
          <w:sz w:val="22"/>
          <w:szCs w:val="22"/>
          <w:lang w:val="es-CO"/>
        </w:rPr>
        <w:t>6º</w:t>
      </w:r>
      <w:r w:rsidRPr="000F16C1">
        <w:rPr>
          <w:rFonts w:ascii="Arial Narrow" w:hAnsi="Arial Narrow"/>
          <w:spacing w:val="1"/>
          <w:sz w:val="22"/>
          <w:szCs w:val="22"/>
          <w:lang w:val="es-CO"/>
        </w:rPr>
        <w:t xml:space="preserve"> </w:t>
      </w:r>
      <w:r w:rsidRPr="000F16C1">
        <w:rPr>
          <w:rFonts w:ascii="Arial Narrow" w:hAnsi="Arial Narrow"/>
          <w:spacing w:val="-1"/>
          <w:sz w:val="22"/>
          <w:szCs w:val="22"/>
          <w:lang w:val="es-CO"/>
        </w:rPr>
        <w:t>de</w:t>
      </w:r>
      <w:r w:rsidRPr="000F16C1">
        <w:rPr>
          <w:rFonts w:ascii="Arial Narrow" w:hAnsi="Arial Narrow"/>
          <w:spacing w:val="-2"/>
          <w:sz w:val="22"/>
          <w:szCs w:val="22"/>
          <w:lang w:val="es-CO"/>
        </w:rPr>
        <w:t xml:space="preserve"> </w:t>
      </w:r>
      <w:r w:rsidRPr="000F16C1">
        <w:rPr>
          <w:rFonts w:ascii="Arial Narrow" w:hAnsi="Arial Narrow"/>
          <w:spacing w:val="-1"/>
          <w:sz w:val="22"/>
          <w:szCs w:val="22"/>
          <w:lang w:val="es-CO"/>
        </w:rPr>
        <w:t>la</w:t>
      </w:r>
      <w:r w:rsidRPr="000F16C1">
        <w:rPr>
          <w:rFonts w:ascii="Arial Narrow" w:hAnsi="Arial Narrow"/>
          <w:sz w:val="22"/>
          <w:szCs w:val="22"/>
          <w:lang w:val="es-CO"/>
        </w:rPr>
        <w:t xml:space="preserve"> </w:t>
      </w:r>
      <w:r w:rsidRPr="000F16C1">
        <w:rPr>
          <w:rFonts w:ascii="Arial Narrow" w:hAnsi="Arial Narrow"/>
          <w:spacing w:val="-1"/>
          <w:sz w:val="22"/>
          <w:szCs w:val="22"/>
          <w:lang w:val="es-CO"/>
        </w:rPr>
        <w:t>Ley</w:t>
      </w:r>
      <w:r w:rsidRPr="000F16C1">
        <w:rPr>
          <w:rFonts w:ascii="Arial Narrow" w:hAnsi="Arial Narrow"/>
          <w:sz w:val="22"/>
          <w:szCs w:val="22"/>
          <w:lang w:val="es-CO"/>
        </w:rPr>
        <w:t xml:space="preserve"> </w:t>
      </w:r>
      <w:r w:rsidRPr="000F16C1">
        <w:rPr>
          <w:rFonts w:ascii="Arial Narrow" w:hAnsi="Arial Narrow"/>
          <w:spacing w:val="-5"/>
          <w:sz w:val="22"/>
          <w:szCs w:val="22"/>
          <w:lang w:val="es-CO"/>
        </w:rPr>
        <w:t>1150</w:t>
      </w:r>
      <w:r w:rsidRPr="000F16C1">
        <w:rPr>
          <w:rFonts w:ascii="Arial Narrow" w:hAnsi="Arial Narrow"/>
          <w:sz w:val="22"/>
          <w:szCs w:val="22"/>
          <w:lang w:val="es-CO"/>
        </w:rPr>
        <w:t xml:space="preserve"> de</w:t>
      </w:r>
      <w:r w:rsidRPr="000F16C1">
        <w:rPr>
          <w:rFonts w:ascii="Arial Narrow" w:hAnsi="Arial Narrow"/>
          <w:spacing w:val="-3"/>
          <w:sz w:val="22"/>
          <w:szCs w:val="22"/>
          <w:lang w:val="es-CO"/>
        </w:rPr>
        <w:t xml:space="preserve"> </w:t>
      </w:r>
      <w:r w:rsidRPr="000F16C1">
        <w:rPr>
          <w:rFonts w:ascii="Arial Narrow" w:hAnsi="Arial Narrow"/>
          <w:sz w:val="22"/>
          <w:szCs w:val="22"/>
          <w:lang w:val="es-CO"/>
        </w:rPr>
        <w:t>2007.</w:t>
      </w:r>
    </w:p>
    <w:p w14:paraId="488BFA2D" w14:textId="77777777" w:rsidR="00737429" w:rsidRPr="000F16C1" w:rsidRDefault="00737429" w:rsidP="008D6AE8">
      <w:pPr>
        <w:pStyle w:val="Textoindependiente"/>
        <w:ind w:right="112"/>
        <w:rPr>
          <w:rFonts w:ascii="Arial Narrow" w:hAnsi="Arial Narrow"/>
          <w:sz w:val="22"/>
          <w:szCs w:val="22"/>
          <w:lang w:val="es-CO"/>
        </w:rPr>
      </w:pPr>
    </w:p>
    <w:tbl>
      <w:tblPr>
        <w:tblStyle w:val="TableNormal"/>
        <w:tblW w:w="0" w:type="auto"/>
        <w:tblInd w:w="705" w:type="dxa"/>
        <w:tblLayout w:type="fixed"/>
        <w:tblLook w:val="01E0" w:firstRow="1" w:lastRow="1" w:firstColumn="1" w:lastColumn="1" w:noHBand="0" w:noVBand="0"/>
      </w:tblPr>
      <w:tblGrid>
        <w:gridCol w:w="4856"/>
        <w:gridCol w:w="3032"/>
      </w:tblGrid>
      <w:tr w:rsidR="00F702FB" w:rsidRPr="000F16C1" w14:paraId="311E7EE1" w14:textId="77777777" w:rsidTr="00737429">
        <w:trPr>
          <w:trHeight w:hRule="exact" w:val="516"/>
        </w:trPr>
        <w:tc>
          <w:tcPr>
            <w:tcW w:w="4856"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14:paraId="6AB3EDC4" w14:textId="77777777" w:rsidR="00F702FB" w:rsidRPr="000F16C1" w:rsidRDefault="00F702FB" w:rsidP="00457A1F">
            <w:pPr>
              <w:pStyle w:val="TableParagraph"/>
              <w:ind w:left="1739" w:right="435" w:hanging="1308"/>
              <w:rPr>
                <w:rFonts w:ascii="Arial Narrow" w:eastAsia="Arial Narrow" w:hAnsi="Arial Narrow" w:cs="Arial Narrow"/>
                <w:sz w:val="18"/>
                <w:szCs w:val="18"/>
                <w:lang w:val="es-CO"/>
              </w:rPr>
            </w:pPr>
            <w:r w:rsidRPr="000F16C1">
              <w:rPr>
                <w:rFonts w:ascii="Arial Narrow" w:hAnsi="Arial Narrow"/>
                <w:b/>
                <w:spacing w:val="-1"/>
                <w:sz w:val="18"/>
                <w:szCs w:val="18"/>
                <w:lang w:val="es-CO"/>
              </w:rPr>
              <w:t>CRITERIOS</w:t>
            </w:r>
            <w:r w:rsidRPr="000F16C1">
              <w:rPr>
                <w:rFonts w:ascii="Arial Narrow" w:hAnsi="Arial Narrow"/>
                <w:b/>
                <w:spacing w:val="-2"/>
                <w:sz w:val="18"/>
                <w:szCs w:val="18"/>
                <w:lang w:val="es-CO"/>
              </w:rPr>
              <w:t xml:space="preserve"> </w:t>
            </w:r>
            <w:r w:rsidRPr="000F16C1">
              <w:rPr>
                <w:rFonts w:ascii="Arial Narrow" w:hAnsi="Arial Narrow"/>
                <w:b/>
                <w:spacing w:val="-1"/>
                <w:sz w:val="18"/>
                <w:szCs w:val="18"/>
                <w:lang w:val="es-CO"/>
              </w:rPr>
              <w:t xml:space="preserve">DE VERIFICACIÒN </w:t>
            </w:r>
            <w:r w:rsidRPr="000F16C1">
              <w:rPr>
                <w:rFonts w:ascii="Arial Narrow" w:hAnsi="Arial Narrow"/>
                <w:b/>
                <w:sz w:val="18"/>
                <w:szCs w:val="18"/>
                <w:lang w:val="es-CO"/>
              </w:rPr>
              <w:t xml:space="preserve">O </w:t>
            </w:r>
            <w:r w:rsidRPr="000F16C1">
              <w:rPr>
                <w:rFonts w:ascii="Arial Narrow" w:hAnsi="Arial Narrow"/>
                <w:b/>
                <w:spacing w:val="-2"/>
                <w:sz w:val="18"/>
                <w:szCs w:val="18"/>
                <w:lang w:val="es-CO"/>
              </w:rPr>
              <w:t>REQUISITOS</w:t>
            </w:r>
            <w:r w:rsidRPr="000F16C1">
              <w:rPr>
                <w:rFonts w:ascii="Arial Narrow" w:hAnsi="Arial Narrow"/>
                <w:b/>
                <w:spacing w:val="31"/>
                <w:sz w:val="18"/>
                <w:szCs w:val="18"/>
                <w:lang w:val="es-CO"/>
              </w:rPr>
              <w:t xml:space="preserve"> </w:t>
            </w:r>
            <w:r w:rsidRPr="000F16C1">
              <w:rPr>
                <w:rFonts w:ascii="Arial Narrow" w:hAnsi="Arial Narrow"/>
                <w:b/>
                <w:spacing w:val="-2"/>
                <w:sz w:val="18"/>
                <w:szCs w:val="18"/>
                <w:lang w:val="es-CO"/>
              </w:rPr>
              <w:t>HABILITANTES.</w:t>
            </w:r>
          </w:p>
        </w:tc>
        <w:tc>
          <w:tcPr>
            <w:tcW w:w="3032"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14:paraId="13B56633" w14:textId="77777777" w:rsidR="00F702FB" w:rsidRPr="000F16C1" w:rsidRDefault="00F702FB" w:rsidP="00457A1F">
            <w:pPr>
              <w:pStyle w:val="TableParagraph"/>
              <w:spacing w:line="252" w:lineRule="exact"/>
              <w:jc w:val="center"/>
              <w:rPr>
                <w:rFonts w:ascii="Arial Narrow" w:eastAsia="Arial Narrow" w:hAnsi="Arial Narrow" w:cs="Arial Narrow"/>
                <w:sz w:val="18"/>
                <w:szCs w:val="18"/>
                <w:lang w:val="es-CO"/>
              </w:rPr>
            </w:pPr>
            <w:r w:rsidRPr="000F16C1">
              <w:rPr>
                <w:rFonts w:ascii="Arial Narrow" w:hAnsi="Arial Narrow"/>
                <w:b/>
                <w:spacing w:val="-3"/>
                <w:sz w:val="18"/>
                <w:szCs w:val="18"/>
                <w:lang w:val="es-CO"/>
              </w:rPr>
              <w:t>FACTOR</w:t>
            </w:r>
          </w:p>
        </w:tc>
      </w:tr>
      <w:tr w:rsidR="00F702FB" w:rsidRPr="000F16C1" w14:paraId="71410503" w14:textId="77777777" w:rsidTr="00457A1F">
        <w:trPr>
          <w:trHeight w:hRule="exact" w:val="312"/>
        </w:trPr>
        <w:tc>
          <w:tcPr>
            <w:tcW w:w="4856" w:type="dxa"/>
            <w:tcBorders>
              <w:top w:val="single" w:sz="5" w:space="0" w:color="000000"/>
              <w:left w:val="single" w:sz="5" w:space="0" w:color="000000"/>
              <w:bottom w:val="single" w:sz="5" w:space="0" w:color="000000"/>
              <w:right w:val="single" w:sz="5" w:space="0" w:color="000000"/>
            </w:tcBorders>
          </w:tcPr>
          <w:p w14:paraId="79F65B19" w14:textId="77777777" w:rsidR="00F702FB" w:rsidRPr="000F16C1" w:rsidRDefault="00F702FB" w:rsidP="00457A1F">
            <w:pPr>
              <w:pStyle w:val="TableParagraph"/>
              <w:spacing w:line="252" w:lineRule="exact"/>
              <w:ind w:left="131"/>
              <w:rPr>
                <w:rFonts w:ascii="Arial Narrow" w:eastAsia="Arial Narrow" w:hAnsi="Arial Narrow" w:cs="Arial Narrow"/>
                <w:sz w:val="18"/>
                <w:szCs w:val="18"/>
                <w:lang w:val="es-CO"/>
              </w:rPr>
            </w:pPr>
            <w:r w:rsidRPr="000F16C1">
              <w:rPr>
                <w:rFonts w:ascii="Arial Narrow" w:hAnsi="Arial Narrow"/>
                <w:spacing w:val="-1"/>
                <w:sz w:val="18"/>
                <w:szCs w:val="18"/>
                <w:lang w:val="es-CO"/>
              </w:rPr>
              <w:lastRenderedPageBreak/>
              <w:t>VERIFICACIÓN</w:t>
            </w:r>
            <w:r w:rsidRPr="000F16C1">
              <w:rPr>
                <w:rFonts w:ascii="Arial Narrow" w:hAnsi="Arial Narrow"/>
                <w:spacing w:val="-2"/>
                <w:sz w:val="18"/>
                <w:szCs w:val="18"/>
                <w:lang w:val="es-CO"/>
              </w:rPr>
              <w:t xml:space="preserve"> </w:t>
            </w:r>
            <w:r w:rsidRPr="000F16C1">
              <w:rPr>
                <w:rFonts w:ascii="Arial Narrow" w:hAnsi="Arial Narrow"/>
                <w:spacing w:val="-1"/>
                <w:sz w:val="18"/>
                <w:szCs w:val="18"/>
                <w:lang w:val="es-CO"/>
              </w:rPr>
              <w:t>JURÍDICA</w:t>
            </w:r>
            <w:r w:rsidRPr="000F16C1">
              <w:rPr>
                <w:rFonts w:ascii="Arial Narrow" w:hAnsi="Arial Narrow"/>
                <w:spacing w:val="-10"/>
                <w:sz w:val="18"/>
                <w:szCs w:val="18"/>
                <w:lang w:val="es-CO"/>
              </w:rPr>
              <w:t xml:space="preserve"> </w:t>
            </w:r>
            <w:r w:rsidRPr="000F16C1">
              <w:rPr>
                <w:rFonts w:ascii="Arial Narrow" w:hAnsi="Arial Narrow"/>
                <w:spacing w:val="-1"/>
                <w:sz w:val="18"/>
                <w:szCs w:val="18"/>
                <w:lang w:val="es-CO"/>
              </w:rPr>
              <w:t>(REQUISITO</w:t>
            </w:r>
            <w:r w:rsidRPr="000F16C1">
              <w:rPr>
                <w:rFonts w:ascii="Arial Narrow" w:hAnsi="Arial Narrow"/>
                <w:sz w:val="18"/>
                <w:szCs w:val="18"/>
                <w:lang w:val="es-CO"/>
              </w:rPr>
              <w:t xml:space="preserve"> </w:t>
            </w:r>
            <w:r w:rsidRPr="000F16C1">
              <w:rPr>
                <w:rFonts w:ascii="Arial Narrow" w:hAnsi="Arial Narrow"/>
                <w:spacing w:val="-2"/>
                <w:sz w:val="18"/>
                <w:szCs w:val="18"/>
                <w:lang w:val="es-CO"/>
              </w:rPr>
              <w:t>(HABILITANTE)</w:t>
            </w:r>
          </w:p>
        </w:tc>
        <w:tc>
          <w:tcPr>
            <w:tcW w:w="3032" w:type="dxa"/>
            <w:tcBorders>
              <w:top w:val="single" w:sz="5" w:space="0" w:color="000000"/>
              <w:left w:val="single" w:sz="5" w:space="0" w:color="000000"/>
              <w:bottom w:val="single" w:sz="5" w:space="0" w:color="000000"/>
              <w:right w:val="single" w:sz="5" w:space="0" w:color="000000"/>
            </w:tcBorders>
          </w:tcPr>
          <w:p w14:paraId="7B11B45B" w14:textId="77777777" w:rsidR="00F702FB" w:rsidRPr="000F16C1" w:rsidRDefault="00F702FB" w:rsidP="00457A1F">
            <w:pPr>
              <w:pStyle w:val="TableParagraph"/>
              <w:spacing w:line="252" w:lineRule="exact"/>
              <w:ind w:left="803"/>
              <w:rPr>
                <w:rFonts w:ascii="Arial Narrow" w:eastAsia="Arial Narrow" w:hAnsi="Arial Narrow" w:cs="Arial Narrow"/>
                <w:sz w:val="18"/>
                <w:szCs w:val="18"/>
                <w:lang w:val="es-CO"/>
              </w:rPr>
            </w:pPr>
            <w:r w:rsidRPr="000F16C1">
              <w:rPr>
                <w:rFonts w:ascii="Arial Narrow" w:hAnsi="Arial Narrow"/>
                <w:spacing w:val="-1"/>
                <w:sz w:val="18"/>
                <w:szCs w:val="18"/>
                <w:lang w:val="es-CO"/>
              </w:rPr>
              <w:t>HÀBIL/NO HÁBIL</w:t>
            </w:r>
          </w:p>
        </w:tc>
      </w:tr>
      <w:tr w:rsidR="00F702FB" w:rsidRPr="000F16C1" w14:paraId="05AF9B97" w14:textId="77777777" w:rsidTr="00457A1F">
        <w:trPr>
          <w:trHeight w:hRule="exact" w:val="514"/>
        </w:trPr>
        <w:tc>
          <w:tcPr>
            <w:tcW w:w="4856" w:type="dxa"/>
            <w:tcBorders>
              <w:top w:val="single" w:sz="5" w:space="0" w:color="000000"/>
              <w:left w:val="single" w:sz="5" w:space="0" w:color="000000"/>
              <w:bottom w:val="single" w:sz="5" w:space="0" w:color="000000"/>
              <w:right w:val="single" w:sz="5" w:space="0" w:color="000000"/>
            </w:tcBorders>
          </w:tcPr>
          <w:p w14:paraId="666A2AF7" w14:textId="77777777" w:rsidR="00F702FB" w:rsidRPr="000F16C1" w:rsidRDefault="00F702FB" w:rsidP="00457A1F">
            <w:pPr>
              <w:pStyle w:val="TableParagraph"/>
              <w:ind w:left="1263" w:right="498" w:hanging="771"/>
              <w:rPr>
                <w:rFonts w:ascii="Arial Narrow" w:eastAsia="Arial Narrow" w:hAnsi="Arial Narrow" w:cs="Arial Narrow"/>
                <w:sz w:val="18"/>
                <w:szCs w:val="18"/>
                <w:lang w:val="es-CO"/>
              </w:rPr>
            </w:pPr>
            <w:r w:rsidRPr="000F16C1">
              <w:rPr>
                <w:rFonts w:ascii="Arial Narrow" w:hAnsi="Arial Narrow"/>
                <w:spacing w:val="-1"/>
                <w:sz w:val="18"/>
                <w:szCs w:val="18"/>
                <w:lang w:val="es-CO"/>
              </w:rPr>
              <w:t>VERIFICACIÓN</w:t>
            </w:r>
            <w:r w:rsidRPr="000F16C1">
              <w:rPr>
                <w:rFonts w:ascii="Arial Narrow" w:hAnsi="Arial Narrow"/>
                <w:spacing w:val="-2"/>
                <w:sz w:val="18"/>
                <w:szCs w:val="18"/>
                <w:lang w:val="es-CO"/>
              </w:rPr>
              <w:t xml:space="preserve"> </w:t>
            </w:r>
            <w:r w:rsidRPr="000F16C1">
              <w:rPr>
                <w:rFonts w:ascii="Arial Narrow" w:hAnsi="Arial Narrow"/>
                <w:spacing w:val="-1"/>
                <w:sz w:val="18"/>
                <w:szCs w:val="18"/>
                <w:lang w:val="es-CO"/>
              </w:rPr>
              <w:t>EXPERIENCIA</w:t>
            </w:r>
            <w:r w:rsidRPr="000F16C1">
              <w:rPr>
                <w:rFonts w:ascii="Arial Narrow" w:hAnsi="Arial Narrow"/>
                <w:spacing w:val="-10"/>
                <w:sz w:val="18"/>
                <w:szCs w:val="18"/>
                <w:lang w:val="es-CO"/>
              </w:rPr>
              <w:t xml:space="preserve"> </w:t>
            </w:r>
            <w:r w:rsidRPr="000F16C1">
              <w:rPr>
                <w:rFonts w:ascii="Arial Narrow" w:hAnsi="Arial Narrow"/>
                <w:spacing w:val="-1"/>
                <w:sz w:val="18"/>
                <w:szCs w:val="18"/>
                <w:lang w:val="es-CO"/>
              </w:rPr>
              <w:t>PROPONENTE</w:t>
            </w:r>
            <w:r w:rsidRPr="000F16C1">
              <w:rPr>
                <w:rFonts w:ascii="Arial Narrow" w:hAnsi="Arial Narrow"/>
                <w:spacing w:val="30"/>
                <w:sz w:val="18"/>
                <w:szCs w:val="18"/>
                <w:lang w:val="es-CO"/>
              </w:rPr>
              <w:t xml:space="preserve"> </w:t>
            </w:r>
            <w:r w:rsidRPr="000F16C1">
              <w:rPr>
                <w:rFonts w:ascii="Arial Narrow" w:hAnsi="Arial Narrow"/>
                <w:spacing w:val="-1"/>
                <w:sz w:val="18"/>
                <w:szCs w:val="18"/>
                <w:lang w:val="es-CO"/>
              </w:rPr>
              <w:t xml:space="preserve">(REQUISITO </w:t>
            </w:r>
            <w:r w:rsidRPr="000F16C1">
              <w:rPr>
                <w:rFonts w:ascii="Arial Narrow" w:hAnsi="Arial Narrow"/>
                <w:spacing w:val="-2"/>
                <w:sz w:val="18"/>
                <w:szCs w:val="18"/>
                <w:lang w:val="es-CO"/>
              </w:rPr>
              <w:t>HABILITANTE)</w:t>
            </w:r>
          </w:p>
        </w:tc>
        <w:tc>
          <w:tcPr>
            <w:tcW w:w="3032" w:type="dxa"/>
            <w:tcBorders>
              <w:top w:val="single" w:sz="5" w:space="0" w:color="000000"/>
              <w:left w:val="single" w:sz="5" w:space="0" w:color="000000"/>
              <w:bottom w:val="single" w:sz="5" w:space="0" w:color="000000"/>
              <w:right w:val="single" w:sz="5" w:space="0" w:color="000000"/>
            </w:tcBorders>
          </w:tcPr>
          <w:p w14:paraId="11FF2EB5" w14:textId="77777777" w:rsidR="00F702FB" w:rsidRPr="000F16C1" w:rsidRDefault="00F702FB" w:rsidP="00457A1F">
            <w:pPr>
              <w:pStyle w:val="TableParagraph"/>
              <w:spacing w:line="252" w:lineRule="exact"/>
              <w:ind w:left="803"/>
              <w:rPr>
                <w:rFonts w:ascii="Arial Narrow" w:eastAsia="Arial Narrow" w:hAnsi="Arial Narrow" w:cs="Arial Narrow"/>
                <w:sz w:val="18"/>
                <w:szCs w:val="18"/>
                <w:lang w:val="es-CO"/>
              </w:rPr>
            </w:pPr>
            <w:r w:rsidRPr="000F16C1">
              <w:rPr>
                <w:rFonts w:ascii="Arial Narrow" w:hAnsi="Arial Narrow"/>
                <w:spacing w:val="-1"/>
                <w:sz w:val="18"/>
                <w:szCs w:val="18"/>
                <w:lang w:val="es-CO"/>
              </w:rPr>
              <w:t>HÀBIL/NO HÁBIL</w:t>
            </w:r>
          </w:p>
        </w:tc>
      </w:tr>
      <w:tr w:rsidR="00F702FB" w:rsidRPr="000F16C1" w14:paraId="1D7AC36F" w14:textId="77777777" w:rsidTr="00366599">
        <w:trPr>
          <w:trHeight w:hRule="exact" w:val="511"/>
        </w:trPr>
        <w:tc>
          <w:tcPr>
            <w:tcW w:w="4856" w:type="dxa"/>
            <w:tcBorders>
              <w:top w:val="single" w:sz="5" w:space="0" w:color="000000"/>
              <w:left w:val="single" w:sz="5" w:space="0" w:color="000000"/>
              <w:bottom w:val="single" w:sz="5" w:space="0" w:color="000000"/>
              <w:right w:val="single" w:sz="5" w:space="0" w:color="000000"/>
            </w:tcBorders>
          </w:tcPr>
          <w:p w14:paraId="3CF0AE6C" w14:textId="77777777" w:rsidR="00F702FB" w:rsidRPr="000F16C1" w:rsidRDefault="00F702FB" w:rsidP="00457A1F">
            <w:pPr>
              <w:pStyle w:val="TableParagraph"/>
              <w:ind w:left="126" w:right="132" w:firstLine="1"/>
              <w:jc w:val="center"/>
              <w:rPr>
                <w:rFonts w:ascii="Arial Narrow" w:eastAsia="Arial Narrow" w:hAnsi="Arial Narrow" w:cs="Arial Narrow"/>
                <w:sz w:val="18"/>
                <w:szCs w:val="18"/>
                <w:lang w:val="es-CO"/>
              </w:rPr>
            </w:pPr>
            <w:r w:rsidRPr="000F16C1">
              <w:rPr>
                <w:rFonts w:ascii="Arial Narrow" w:hAnsi="Arial Narrow"/>
                <w:spacing w:val="-1"/>
                <w:sz w:val="18"/>
                <w:szCs w:val="18"/>
                <w:lang w:val="es-CO"/>
              </w:rPr>
              <w:t>VERIFICACIÓN</w:t>
            </w:r>
            <w:r w:rsidRPr="000F16C1">
              <w:rPr>
                <w:rFonts w:ascii="Arial Narrow" w:hAnsi="Arial Narrow"/>
                <w:spacing w:val="-2"/>
                <w:sz w:val="18"/>
                <w:szCs w:val="18"/>
                <w:lang w:val="es-CO"/>
              </w:rPr>
              <w:t xml:space="preserve"> </w:t>
            </w:r>
            <w:r w:rsidRPr="000F16C1">
              <w:rPr>
                <w:rFonts w:ascii="Arial Narrow" w:hAnsi="Arial Narrow"/>
                <w:spacing w:val="-1"/>
                <w:sz w:val="18"/>
                <w:szCs w:val="18"/>
                <w:lang w:val="es-CO"/>
              </w:rPr>
              <w:t>DE CUMPLIMIENTO</w:t>
            </w:r>
            <w:r w:rsidRPr="000F16C1">
              <w:rPr>
                <w:rFonts w:ascii="Arial Narrow" w:hAnsi="Arial Narrow"/>
                <w:spacing w:val="26"/>
                <w:sz w:val="18"/>
                <w:szCs w:val="18"/>
                <w:lang w:val="es-CO"/>
              </w:rPr>
              <w:t xml:space="preserve"> </w:t>
            </w:r>
            <w:r w:rsidRPr="000F16C1">
              <w:rPr>
                <w:rFonts w:ascii="Arial Narrow" w:hAnsi="Arial Narrow"/>
                <w:spacing w:val="-1"/>
                <w:sz w:val="18"/>
                <w:szCs w:val="18"/>
                <w:lang w:val="es-CO"/>
              </w:rPr>
              <w:t>ESPECIFICACIONES</w:t>
            </w:r>
            <w:r w:rsidRPr="000F16C1">
              <w:rPr>
                <w:rFonts w:ascii="Arial Narrow" w:hAnsi="Arial Narrow"/>
                <w:spacing w:val="-4"/>
                <w:sz w:val="18"/>
                <w:szCs w:val="18"/>
                <w:lang w:val="es-CO"/>
              </w:rPr>
              <w:t xml:space="preserve"> </w:t>
            </w:r>
            <w:r w:rsidRPr="000F16C1">
              <w:rPr>
                <w:rFonts w:ascii="Arial Narrow" w:hAnsi="Arial Narrow"/>
                <w:spacing w:val="-1"/>
                <w:sz w:val="18"/>
                <w:szCs w:val="18"/>
                <w:lang w:val="es-CO"/>
              </w:rPr>
              <w:t>TÉCNICAS MÍNIMAS REQUISITO</w:t>
            </w:r>
            <w:r w:rsidRPr="000F16C1">
              <w:rPr>
                <w:rFonts w:ascii="Arial Narrow" w:hAnsi="Arial Narrow"/>
                <w:spacing w:val="26"/>
                <w:sz w:val="18"/>
                <w:szCs w:val="18"/>
                <w:lang w:val="es-CO"/>
              </w:rPr>
              <w:t xml:space="preserve"> </w:t>
            </w:r>
            <w:r w:rsidRPr="000F16C1">
              <w:rPr>
                <w:rFonts w:ascii="Arial Narrow" w:hAnsi="Arial Narrow"/>
                <w:spacing w:val="-2"/>
                <w:sz w:val="18"/>
                <w:szCs w:val="18"/>
                <w:lang w:val="es-CO"/>
              </w:rPr>
              <w:t>HABILITANTE)</w:t>
            </w:r>
          </w:p>
        </w:tc>
        <w:tc>
          <w:tcPr>
            <w:tcW w:w="3032" w:type="dxa"/>
            <w:tcBorders>
              <w:top w:val="single" w:sz="5" w:space="0" w:color="000000"/>
              <w:left w:val="single" w:sz="5" w:space="0" w:color="000000"/>
              <w:bottom w:val="single" w:sz="5" w:space="0" w:color="000000"/>
              <w:right w:val="single" w:sz="5" w:space="0" w:color="000000"/>
            </w:tcBorders>
          </w:tcPr>
          <w:p w14:paraId="78603268" w14:textId="77777777" w:rsidR="00F702FB" w:rsidRPr="000F16C1" w:rsidRDefault="00F702FB" w:rsidP="00457A1F">
            <w:pPr>
              <w:pStyle w:val="TableParagraph"/>
              <w:spacing w:line="252" w:lineRule="exact"/>
              <w:ind w:left="803"/>
              <w:rPr>
                <w:rFonts w:ascii="Arial Narrow" w:eastAsia="Arial Narrow" w:hAnsi="Arial Narrow" w:cs="Arial Narrow"/>
                <w:sz w:val="18"/>
                <w:szCs w:val="18"/>
                <w:lang w:val="es-CO"/>
              </w:rPr>
            </w:pPr>
            <w:r w:rsidRPr="000F16C1">
              <w:rPr>
                <w:rFonts w:ascii="Arial Narrow" w:hAnsi="Arial Narrow"/>
                <w:spacing w:val="-1"/>
                <w:sz w:val="18"/>
                <w:szCs w:val="18"/>
                <w:lang w:val="es-CO"/>
              </w:rPr>
              <w:t>HÀBIL/NO HÁBIL</w:t>
            </w:r>
          </w:p>
        </w:tc>
      </w:tr>
      <w:tr w:rsidR="00F702FB" w:rsidRPr="000F16C1" w14:paraId="6240AEBD" w14:textId="77777777" w:rsidTr="00457A1F">
        <w:trPr>
          <w:trHeight w:hRule="exact" w:val="516"/>
        </w:trPr>
        <w:tc>
          <w:tcPr>
            <w:tcW w:w="4856" w:type="dxa"/>
            <w:tcBorders>
              <w:top w:val="single" w:sz="5" w:space="0" w:color="000000"/>
              <w:left w:val="single" w:sz="5" w:space="0" w:color="000000"/>
              <w:bottom w:val="single" w:sz="5" w:space="0" w:color="000000"/>
              <w:right w:val="single" w:sz="5" w:space="0" w:color="000000"/>
            </w:tcBorders>
          </w:tcPr>
          <w:p w14:paraId="09A83259" w14:textId="77777777" w:rsidR="00F702FB" w:rsidRPr="000F16C1" w:rsidRDefault="00F702FB" w:rsidP="00457A1F">
            <w:pPr>
              <w:pStyle w:val="TableParagraph"/>
              <w:ind w:left="1239" w:right="297" w:hanging="941"/>
              <w:rPr>
                <w:rFonts w:ascii="Arial Narrow" w:eastAsia="Arial Narrow" w:hAnsi="Arial Narrow" w:cs="Arial Narrow"/>
                <w:sz w:val="18"/>
                <w:szCs w:val="18"/>
                <w:lang w:val="es-CO"/>
              </w:rPr>
            </w:pPr>
            <w:r w:rsidRPr="000F16C1">
              <w:rPr>
                <w:rFonts w:ascii="Arial Narrow" w:hAnsi="Arial Narrow"/>
                <w:spacing w:val="-1"/>
                <w:sz w:val="18"/>
                <w:szCs w:val="18"/>
                <w:lang w:val="es-CO"/>
              </w:rPr>
              <w:t>VERIFICACION</w:t>
            </w:r>
            <w:r w:rsidRPr="000F16C1">
              <w:rPr>
                <w:rFonts w:ascii="Arial Narrow" w:hAnsi="Arial Narrow"/>
                <w:spacing w:val="-2"/>
                <w:sz w:val="18"/>
                <w:szCs w:val="18"/>
                <w:lang w:val="es-CO"/>
              </w:rPr>
              <w:t xml:space="preserve"> </w:t>
            </w:r>
            <w:r w:rsidRPr="000F16C1">
              <w:rPr>
                <w:rFonts w:ascii="Arial Narrow" w:hAnsi="Arial Narrow"/>
                <w:spacing w:val="-1"/>
                <w:sz w:val="18"/>
                <w:szCs w:val="18"/>
                <w:lang w:val="es-CO"/>
              </w:rPr>
              <w:t>FINANCIERA</w:t>
            </w:r>
            <w:r w:rsidRPr="000F16C1">
              <w:rPr>
                <w:rFonts w:ascii="Arial Narrow" w:hAnsi="Arial Narrow"/>
                <w:spacing w:val="-10"/>
                <w:sz w:val="18"/>
                <w:szCs w:val="18"/>
                <w:lang w:val="es-CO"/>
              </w:rPr>
              <w:t xml:space="preserve"> </w:t>
            </w:r>
            <w:r w:rsidRPr="000F16C1">
              <w:rPr>
                <w:rFonts w:ascii="Arial Narrow" w:hAnsi="Arial Narrow"/>
                <w:sz w:val="18"/>
                <w:szCs w:val="18"/>
                <w:lang w:val="es-CO"/>
              </w:rPr>
              <w:t>Y</w:t>
            </w:r>
            <w:r w:rsidRPr="000F16C1">
              <w:rPr>
                <w:rFonts w:ascii="Arial Narrow" w:hAnsi="Arial Narrow"/>
                <w:spacing w:val="-3"/>
                <w:sz w:val="18"/>
                <w:szCs w:val="18"/>
                <w:lang w:val="es-CO"/>
              </w:rPr>
              <w:t xml:space="preserve"> </w:t>
            </w:r>
            <w:r w:rsidRPr="000F16C1">
              <w:rPr>
                <w:rFonts w:ascii="Arial Narrow" w:hAnsi="Arial Narrow"/>
                <w:spacing w:val="-1"/>
                <w:sz w:val="18"/>
                <w:szCs w:val="18"/>
                <w:lang w:val="es-CO"/>
              </w:rPr>
              <w:t>ORGANIZACIONAL</w:t>
            </w:r>
            <w:r w:rsidRPr="000F16C1">
              <w:rPr>
                <w:rFonts w:ascii="Arial Narrow" w:hAnsi="Arial Narrow"/>
                <w:spacing w:val="27"/>
                <w:sz w:val="18"/>
                <w:szCs w:val="18"/>
                <w:lang w:val="es-CO"/>
              </w:rPr>
              <w:t xml:space="preserve"> </w:t>
            </w:r>
            <w:r w:rsidRPr="000F16C1">
              <w:rPr>
                <w:rFonts w:ascii="Arial Narrow" w:hAnsi="Arial Narrow"/>
                <w:spacing w:val="-1"/>
                <w:sz w:val="18"/>
                <w:szCs w:val="18"/>
                <w:lang w:val="es-CO"/>
              </w:rPr>
              <w:t>(REQUISITO</w:t>
            </w:r>
            <w:r w:rsidRPr="000F16C1">
              <w:rPr>
                <w:rFonts w:ascii="Arial Narrow" w:hAnsi="Arial Narrow"/>
                <w:spacing w:val="1"/>
                <w:sz w:val="18"/>
                <w:szCs w:val="18"/>
                <w:lang w:val="es-CO"/>
              </w:rPr>
              <w:t xml:space="preserve"> </w:t>
            </w:r>
            <w:r w:rsidRPr="000F16C1">
              <w:rPr>
                <w:rFonts w:ascii="Arial Narrow" w:hAnsi="Arial Narrow"/>
                <w:spacing w:val="-2"/>
                <w:sz w:val="18"/>
                <w:szCs w:val="18"/>
                <w:lang w:val="es-CO"/>
              </w:rPr>
              <w:t>HABILITANTE).</w:t>
            </w:r>
          </w:p>
        </w:tc>
        <w:tc>
          <w:tcPr>
            <w:tcW w:w="3032" w:type="dxa"/>
            <w:tcBorders>
              <w:top w:val="single" w:sz="5" w:space="0" w:color="000000"/>
              <w:left w:val="single" w:sz="5" w:space="0" w:color="000000"/>
              <w:bottom w:val="single" w:sz="5" w:space="0" w:color="000000"/>
              <w:right w:val="single" w:sz="5" w:space="0" w:color="000000"/>
            </w:tcBorders>
          </w:tcPr>
          <w:p w14:paraId="14A03C94" w14:textId="77777777" w:rsidR="00F702FB" w:rsidRPr="000F16C1" w:rsidRDefault="00F702FB" w:rsidP="00457A1F">
            <w:pPr>
              <w:pStyle w:val="TableParagraph"/>
              <w:spacing w:line="252" w:lineRule="exact"/>
              <w:ind w:left="803"/>
              <w:rPr>
                <w:rFonts w:ascii="Arial Narrow" w:eastAsia="Arial Narrow" w:hAnsi="Arial Narrow" w:cs="Arial Narrow"/>
                <w:sz w:val="18"/>
                <w:szCs w:val="18"/>
                <w:lang w:val="es-CO"/>
              </w:rPr>
            </w:pPr>
            <w:r w:rsidRPr="000F16C1">
              <w:rPr>
                <w:rFonts w:ascii="Arial Narrow" w:hAnsi="Arial Narrow"/>
                <w:spacing w:val="-1"/>
                <w:sz w:val="18"/>
                <w:szCs w:val="18"/>
                <w:lang w:val="es-CO"/>
              </w:rPr>
              <w:t>HÀBIL/NO HÁBIL</w:t>
            </w:r>
          </w:p>
        </w:tc>
      </w:tr>
    </w:tbl>
    <w:p w14:paraId="56DB33AC" w14:textId="325A2CB8" w:rsidR="00907257" w:rsidRPr="000F16C1" w:rsidRDefault="00907257" w:rsidP="00635B3F">
      <w:pPr>
        <w:pStyle w:val="Prrafodelista"/>
        <w:autoSpaceDE w:val="0"/>
        <w:autoSpaceDN w:val="0"/>
        <w:adjustRightInd w:val="0"/>
        <w:spacing w:after="0" w:line="240" w:lineRule="auto"/>
        <w:ind w:left="464"/>
        <w:jc w:val="both"/>
        <w:rPr>
          <w:rFonts w:ascii="Arial Narrow" w:hAnsi="Arial Narrow" w:cs="Arial"/>
          <w:b/>
        </w:rPr>
      </w:pPr>
    </w:p>
    <w:p w14:paraId="09D4292C" w14:textId="7C7A476F" w:rsidR="00C2623A" w:rsidRPr="000F16C1" w:rsidRDefault="00C2623A" w:rsidP="00E20C16">
      <w:pPr>
        <w:pStyle w:val="Prrafodelista"/>
        <w:numPr>
          <w:ilvl w:val="2"/>
          <w:numId w:val="13"/>
        </w:numPr>
        <w:autoSpaceDE w:val="0"/>
        <w:autoSpaceDN w:val="0"/>
        <w:adjustRightInd w:val="0"/>
        <w:spacing w:after="0" w:line="240" w:lineRule="auto"/>
        <w:ind w:left="709" w:hanging="567"/>
        <w:jc w:val="both"/>
        <w:rPr>
          <w:rFonts w:ascii="Arial Narrow" w:hAnsi="Arial Narrow" w:cs="Arial"/>
          <w:i/>
        </w:rPr>
      </w:pPr>
      <w:bookmarkStart w:id="2" w:name="_Toc388450224"/>
      <w:r w:rsidRPr="000F16C1">
        <w:rPr>
          <w:rFonts w:ascii="Arial Narrow" w:hAnsi="Arial Narrow" w:cs="Arial"/>
          <w:b/>
          <w:bCs/>
          <w:lang w:eastAsia="es-ES"/>
        </w:rPr>
        <w:t>VERIFICACIÓN</w:t>
      </w:r>
      <w:r w:rsidR="00DF5122" w:rsidRPr="000F16C1">
        <w:rPr>
          <w:rFonts w:ascii="Arial Narrow" w:hAnsi="Arial Narrow" w:cs="Arial"/>
          <w:b/>
          <w:bCs/>
          <w:lang w:eastAsia="es-ES"/>
        </w:rPr>
        <w:t xml:space="preserve"> </w:t>
      </w:r>
      <w:r w:rsidRPr="000F16C1">
        <w:rPr>
          <w:rFonts w:ascii="Arial Narrow" w:hAnsi="Arial Narrow" w:cs="Arial"/>
          <w:b/>
          <w:bCs/>
          <w:lang w:eastAsia="es-ES"/>
        </w:rPr>
        <w:t>DE</w:t>
      </w:r>
      <w:r w:rsidR="00DF5122" w:rsidRPr="000F16C1">
        <w:rPr>
          <w:rFonts w:ascii="Arial Narrow" w:hAnsi="Arial Narrow" w:cs="Arial"/>
          <w:b/>
          <w:bCs/>
          <w:lang w:eastAsia="es-ES"/>
        </w:rPr>
        <w:t xml:space="preserve"> </w:t>
      </w:r>
      <w:r w:rsidRPr="000F16C1">
        <w:rPr>
          <w:rFonts w:ascii="Arial Narrow" w:hAnsi="Arial Narrow" w:cs="Arial"/>
          <w:b/>
          <w:bCs/>
          <w:lang w:eastAsia="es-ES"/>
        </w:rPr>
        <w:t>LA</w:t>
      </w:r>
      <w:r w:rsidR="00DF5122" w:rsidRPr="000F16C1">
        <w:rPr>
          <w:rFonts w:ascii="Arial Narrow" w:hAnsi="Arial Narrow" w:cs="Arial"/>
          <w:b/>
          <w:bCs/>
          <w:lang w:eastAsia="es-ES"/>
        </w:rPr>
        <w:t xml:space="preserve"> </w:t>
      </w:r>
      <w:r w:rsidRPr="000F16C1">
        <w:rPr>
          <w:rFonts w:ascii="Arial Narrow" w:hAnsi="Arial Narrow" w:cs="Arial"/>
          <w:b/>
          <w:bCs/>
          <w:lang w:eastAsia="es-ES"/>
        </w:rPr>
        <w:t>CAPACIDAD</w:t>
      </w:r>
      <w:r w:rsidR="00DF5122" w:rsidRPr="000F16C1">
        <w:rPr>
          <w:rFonts w:ascii="Arial Narrow" w:hAnsi="Arial Narrow" w:cs="Arial"/>
          <w:b/>
          <w:bCs/>
          <w:lang w:eastAsia="es-ES"/>
        </w:rPr>
        <w:t xml:space="preserve"> </w:t>
      </w:r>
      <w:r w:rsidRPr="000F16C1">
        <w:rPr>
          <w:rFonts w:ascii="Arial Narrow" w:hAnsi="Arial Narrow" w:cs="Arial"/>
          <w:b/>
          <w:bCs/>
          <w:lang w:eastAsia="es-ES"/>
        </w:rPr>
        <w:t>JURÍDICA</w:t>
      </w:r>
      <w:r w:rsidR="00DF5122" w:rsidRPr="000F16C1">
        <w:rPr>
          <w:rFonts w:ascii="Arial Narrow" w:hAnsi="Arial Narrow" w:cs="Arial"/>
          <w:b/>
          <w:bCs/>
          <w:lang w:eastAsia="es-ES"/>
        </w:rPr>
        <w:t xml:space="preserve"> </w:t>
      </w:r>
      <w:r w:rsidRPr="000F16C1">
        <w:rPr>
          <w:rFonts w:ascii="Arial Narrow" w:hAnsi="Arial Narrow" w:cs="Arial"/>
          <w:b/>
          <w:bCs/>
          <w:lang w:eastAsia="es-ES"/>
        </w:rPr>
        <w:t>DE</w:t>
      </w:r>
      <w:r w:rsidR="00DF5122" w:rsidRPr="000F16C1">
        <w:rPr>
          <w:rFonts w:ascii="Arial Narrow" w:hAnsi="Arial Narrow" w:cs="Arial"/>
          <w:b/>
          <w:bCs/>
          <w:lang w:eastAsia="es-ES"/>
        </w:rPr>
        <w:t xml:space="preserve"> </w:t>
      </w:r>
      <w:r w:rsidRPr="000F16C1">
        <w:rPr>
          <w:rFonts w:ascii="Arial Narrow" w:hAnsi="Arial Narrow" w:cs="Arial"/>
          <w:b/>
          <w:bCs/>
          <w:lang w:eastAsia="es-ES"/>
        </w:rPr>
        <w:t>LOS</w:t>
      </w:r>
      <w:r w:rsidR="00DF5122" w:rsidRPr="000F16C1">
        <w:rPr>
          <w:rFonts w:ascii="Arial Narrow" w:hAnsi="Arial Narrow" w:cs="Arial"/>
          <w:b/>
          <w:bCs/>
          <w:lang w:eastAsia="es-ES"/>
        </w:rPr>
        <w:t xml:space="preserve"> </w:t>
      </w:r>
      <w:r w:rsidRPr="000F16C1">
        <w:rPr>
          <w:rFonts w:ascii="Arial Narrow" w:hAnsi="Arial Narrow" w:cs="Arial"/>
          <w:b/>
          <w:bCs/>
          <w:lang w:eastAsia="es-ES"/>
        </w:rPr>
        <w:t>PARTICIPANTES</w:t>
      </w:r>
      <w:bookmarkEnd w:id="2"/>
    </w:p>
    <w:p w14:paraId="2B3C25D3" w14:textId="77777777" w:rsidR="00C2623A" w:rsidRPr="000F16C1" w:rsidRDefault="00C2623A" w:rsidP="00635B3F">
      <w:pPr>
        <w:tabs>
          <w:tab w:val="left" w:pos="9072"/>
        </w:tabs>
        <w:autoSpaceDE w:val="0"/>
        <w:autoSpaceDN w:val="0"/>
        <w:adjustRightInd w:val="0"/>
        <w:spacing w:after="0" w:line="240" w:lineRule="auto"/>
        <w:jc w:val="both"/>
        <w:rPr>
          <w:rFonts w:ascii="Arial Narrow" w:hAnsi="Arial Narrow" w:cs="Arial"/>
          <w:bCs/>
        </w:rPr>
      </w:pPr>
    </w:p>
    <w:p w14:paraId="05981828" w14:textId="77777777" w:rsidR="00646D16" w:rsidRPr="000F16C1" w:rsidRDefault="00646D16" w:rsidP="004A619E">
      <w:pPr>
        <w:tabs>
          <w:tab w:val="left" w:pos="1764"/>
          <w:tab w:val="left" w:pos="9072"/>
        </w:tabs>
        <w:autoSpaceDE w:val="0"/>
        <w:autoSpaceDN w:val="0"/>
        <w:adjustRightInd w:val="0"/>
        <w:spacing w:after="0" w:line="240" w:lineRule="auto"/>
        <w:jc w:val="both"/>
        <w:rPr>
          <w:rFonts w:ascii="Arial Narrow" w:hAnsi="Arial Narrow" w:cs="Arial"/>
          <w:bCs/>
          <w:lang w:eastAsia="es-CO"/>
        </w:rPr>
      </w:pPr>
      <w:r w:rsidRPr="000F16C1">
        <w:rPr>
          <w:rFonts w:ascii="Arial Narrow" w:hAnsi="Arial Narrow" w:cs="Arial"/>
          <w:bCs/>
          <w:lang w:eastAsia="es-CO"/>
        </w:rPr>
        <w:t>Los requisitos habilitantes jurídicos serán los establecidos en los pliegos de condiciones.</w:t>
      </w:r>
    </w:p>
    <w:p w14:paraId="24B7E253" w14:textId="77777777" w:rsidR="004A619E" w:rsidRPr="000F16C1" w:rsidRDefault="004A619E" w:rsidP="00646D16">
      <w:pPr>
        <w:autoSpaceDE w:val="0"/>
        <w:autoSpaceDN w:val="0"/>
        <w:adjustRightInd w:val="0"/>
        <w:spacing w:after="0" w:line="240" w:lineRule="auto"/>
        <w:rPr>
          <w:rFonts w:ascii="Arial Narrow" w:hAnsi="Arial Narrow" w:cs="Arial"/>
          <w:bCs/>
        </w:rPr>
      </w:pPr>
    </w:p>
    <w:p w14:paraId="4BDD1572" w14:textId="14052BF8" w:rsidR="008D6AE8" w:rsidRPr="000F16C1" w:rsidRDefault="00C2623A" w:rsidP="00E20C16">
      <w:pPr>
        <w:pStyle w:val="Ttulo2"/>
        <w:numPr>
          <w:ilvl w:val="1"/>
          <w:numId w:val="13"/>
        </w:numPr>
        <w:tabs>
          <w:tab w:val="left" w:pos="1764"/>
          <w:tab w:val="left" w:pos="9072"/>
        </w:tabs>
        <w:spacing w:before="0" w:after="0" w:line="240" w:lineRule="auto"/>
        <w:ind w:left="284" w:hanging="284"/>
        <w:jc w:val="both"/>
        <w:rPr>
          <w:rFonts w:ascii="Arial Narrow" w:hAnsi="Arial Narrow" w:cs="Arial"/>
          <w:i w:val="0"/>
          <w:sz w:val="22"/>
          <w:szCs w:val="22"/>
        </w:rPr>
      </w:pPr>
      <w:r w:rsidRPr="000F16C1">
        <w:rPr>
          <w:rFonts w:ascii="Arial Narrow" w:hAnsi="Arial Narrow" w:cs="Arial"/>
          <w:i w:val="0"/>
          <w:sz w:val="22"/>
          <w:szCs w:val="22"/>
        </w:rPr>
        <w:t>VERIFICACIÓN</w:t>
      </w:r>
      <w:r w:rsidR="00DF5122" w:rsidRPr="000F16C1">
        <w:rPr>
          <w:rFonts w:ascii="Arial Narrow" w:hAnsi="Arial Narrow" w:cs="Arial"/>
          <w:i w:val="0"/>
          <w:sz w:val="22"/>
          <w:szCs w:val="22"/>
        </w:rPr>
        <w:t xml:space="preserve"> </w:t>
      </w:r>
      <w:r w:rsidRPr="000F16C1">
        <w:rPr>
          <w:rFonts w:ascii="Arial Narrow" w:hAnsi="Arial Narrow" w:cs="Arial"/>
          <w:i w:val="0"/>
          <w:sz w:val="22"/>
          <w:szCs w:val="22"/>
        </w:rPr>
        <w:t>FINANCIERA</w:t>
      </w:r>
      <w:r w:rsidR="00DF5122" w:rsidRPr="000F16C1">
        <w:rPr>
          <w:rFonts w:ascii="Arial Narrow" w:hAnsi="Arial Narrow" w:cs="Arial"/>
          <w:i w:val="0"/>
          <w:sz w:val="22"/>
          <w:szCs w:val="22"/>
        </w:rPr>
        <w:t xml:space="preserve"> </w:t>
      </w:r>
      <w:r w:rsidRPr="000F16C1">
        <w:rPr>
          <w:rFonts w:ascii="Arial Narrow" w:hAnsi="Arial Narrow" w:cs="Arial"/>
          <w:i w:val="0"/>
          <w:sz w:val="22"/>
          <w:szCs w:val="22"/>
        </w:rPr>
        <w:t>Y</w:t>
      </w:r>
      <w:r w:rsidR="00DF5122" w:rsidRPr="000F16C1">
        <w:rPr>
          <w:rFonts w:ascii="Arial Narrow" w:hAnsi="Arial Narrow" w:cs="Arial"/>
          <w:i w:val="0"/>
          <w:sz w:val="22"/>
          <w:szCs w:val="22"/>
        </w:rPr>
        <w:t xml:space="preserve"> </w:t>
      </w:r>
      <w:r w:rsidRPr="000F16C1">
        <w:rPr>
          <w:rFonts w:ascii="Arial Narrow" w:hAnsi="Arial Narrow" w:cs="Arial"/>
          <w:i w:val="0"/>
          <w:sz w:val="22"/>
          <w:szCs w:val="22"/>
        </w:rPr>
        <w:t>ORGANIZACIONAL</w:t>
      </w:r>
    </w:p>
    <w:p w14:paraId="3C9520E1" w14:textId="77777777" w:rsidR="00A63A3F" w:rsidRPr="000F16C1" w:rsidRDefault="00A63A3F" w:rsidP="00732EE5">
      <w:pPr>
        <w:shd w:val="clear" w:color="auto" w:fill="FFFFFF"/>
        <w:tabs>
          <w:tab w:val="left" w:pos="1764"/>
        </w:tabs>
        <w:spacing w:after="0" w:line="240" w:lineRule="auto"/>
        <w:jc w:val="both"/>
        <w:rPr>
          <w:rFonts w:ascii="Arial Narrow" w:hAnsi="Arial Narrow" w:cs="Arial"/>
          <w:shd w:val="clear" w:color="auto" w:fill="FFFFFF"/>
        </w:rPr>
      </w:pPr>
    </w:p>
    <w:p w14:paraId="019E9EC6" w14:textId="60CC2675" w:rsidR="0023571D" w:rsidRPr="000F16C1" w:rsidRDefault="00646D16" w:rsidP="0023571D">
      <w:pPr>
        <w:tabs>
          <w:tab w:val="left" w:pos="1764"/>
          <w:tab w:val="left" w:pos="9072"/>
        </w:tabs>
        <w:autoSpaceDE w:val="0"/>
        <w:autoSpaceDN w:val="0"/>
        <w:adjustRightInd w:val="0"/>
        <w:spacing w:after="0" w:line="240" w:lineRule="auto"/>
        <w:jc w:val="both"/>
        <w:rPr>
          <w:rFonts w:ascii="Arial Narrow" w:hAnsi="Arial Narrow" w:cs="Arial"/>
          <w:bCs/>
          <w:lang w:eastAsia="es-CO"/>
        </w:rPr>
      </w:pPr>
      <w:r w:rsidRPr="000F16C1">
        <w:rPr>
          <w:rFonts w:ascii="Arial Narrow" w:hAnsi="Arial Narrow" w:cs="Arial"/>
          <w:bCs/>
          <w:lang w:eastAsia="es-CO"/>
        </w:rPr>
        <w:t>Los requisitos habilitantes financieros serán los establecidos en los pliegos de condiciones</w:t>
      </w:r>
    </w:p>
    <w:p w14:paraId="12EC318B" w14:textId="77777777" w:rsidR="00646D16" w:rsidRPr="000F16C1" w:rsidRDefault="00646D16" w:rsidP="0023571D">
      <w:pPr>
        <w:tabs>
          <w:tab w:val="left" w:pos="1764"/>
          <w:tab w:val="left" w:pos="9072"/>
        </w:tabs>
        <w:autoSpaceDE w:val="0"/>
        <w:autoSpaceDN w:val="0"/>
        <w:adjustRightInd w:val="0"/>
        <w:spacing w:after="0" w:line="240" w:lineRule="auto"/>
        <w:jc w:val="both"/>
        <w:rPr>
          <w:rFonts w:ascii="Arial Narrow" w:hAnsi="Arial Narrow" w:cs="Arial"/>
          <w:lang w:val="es-CO" w:eastAsia="es-CO"/>
        </w:rPr>
      </w:pPr>
    </w:p>
    <w:p w14:paraId="3D3DBBBE" w14:textId="7BE964DB" w:rsidR="00C2623A" w:rsidRPr="000F16C1" w:rsidRDefault="00C2623A" w:rsidP="00E20C16">
      <w:pPr>
        <w:pStyle w:val="Ttulo2"/>
        <w:numPr>
          <w:ilvl w:val="1"/>
          <w:numId w:val="13"/>
        </w:numPr>
        <w:tabs>
          <w:tab w:val="left" w:pos="1764"/>
          <w:tab w:val="left" w:pos="9072"/>
        </w:tabs>
        <w:spacing w:before="0" w:after="0" w:line="240" w:lineRule="auto"/>
        <w:ind w:left="284" w:hanging="284"/>
        <w:jc w:val="both"/>
        <w:rPr>
          <w:rFonts w:ascii="Arial Narrow" w:hAnsi="Arial Narrow" w:cs="Arial"/>
          <w:i w:val="0"/>
          <w:sz w:val="22"/>
          <w:szCs w:val="22"/>
        </w:rPr>
      </w:pPr>
      <w:r w:rsidRPr="000F16C1">
        <w:rPr>
          <w:rFonts w:ascii="Arial Narrow" w:hAnsi="Arial Narrow" w:cs="Arial"/>
          <w:i w:val="0"/>
          <w:sz w:val="22"/>
          <w:szCs w:val="22"/>
        </w:rPr>
        <w:t>VERIFICACIÓN</w:t>
      </w:r>
      <w:r w:rsidR="00DF5122" w:rsidRPr="000F16C1">
        <w:rPr>
          <w:rFonts w:ascii="Arial Narrow" w:hAnsi="Arial Narrow" w:cs="Arial"/>
          <w:i w:val="0"/>
          <w:sz w:val="22"/>
          <w:szCs w:val="22"/>
        </w:rPr>
        <w:t xml:space="preserve"> </w:t>
      </w:r>
      <w:r w:rsidRPr="000F16C1">
        <w:rPr>
          <w:rFonts w:ascii="Arial Narrow" w:hAnsi="Arial Narrow" w:cs="Arial"/>
          <w:i w:val="0"/>
          <w:sz w:val="22"/>
          <w:szCs w:val="22"/>
        </w:rPr>
        <w:t>DE</w:t>
      </w:r>
      <w:r w:rsidR="00DF5122" w:rsidRPr="000F16C1">
        <w:rPr>
          <w:rFonts w:ascii="Arial Narrow" w:hAnsi="Arial Narrow" w:cs="Arial"/>
          <w:i w:val="0"/>
          <w:sz w:val="22"/>
          <w:szCs w:val="22"/>
        </w:rPr>
        <w:t xml:space="preserve"> </w:t>
      </w:r>
      <w:r w:rsidRPr="000F16C1">
        <w:rPr>
          <w:rFonts w:ascii="Arial Narrow" w:hAnsi="Arial Narrow" w:cs="Arial"/>
          <w:i w:val="0"/>
          <w:sz w:val="22"/>
          <w:szCs w:val="22"/>
        </w:rPr>
        <w:t>LOS</w:t>
      </w:r>
      <w:r w:rsidR="00DF5122" w:rsidRPr="000F16C1">
        <w:rPr>
          <w:rFonts w:ascii="Arial Narrow" w:hAnsi="Arial Narrow" w:cs="Arial"/>
          <w:i w:val="0"/>
          <w:sz w:val="22"/>
          <w:szCs w:val="22"/>
        </w:rPr>
        <w:t xml:space="preserve"> </w:t>
      </w:r>
      <w:r w:rsidRPr="000F16C1">
        <w:rPr>
          <w:rFonts w:ascii="Arial Narrow" w:hAnsi="Arial Narrow" w:cs="Arial"/>
          <w:i w:val="0"/>
          <w:sz w:val="22"/>
          <w:szCs w:val="22"/>
        </w:rPr>
        <w:t>ASPECTOS</w:t>
      </w:r>
      <w:r w:rsidR="00DF5122" w:rsidRPr="000F16C1">
        <w:rPr>
          <w:rFonts w:ascii="Arial Narrow" w:hAnsi="Arial Narrow" w:cs="Arial"/>
          <w:i w:val="0"/>
          <w:sz w:val="22"/>
          <w:szCs w:val="22"/>
        </w:rPr>
        <w:t xml:space="preserve"> </w:t>
      </w:r>
      <w:r w:rsidRPr="000F16C1">
        <w:rPr>
          <w:rFonts w:ascii="Arial Narrow" w:hAnsi="Arial Narrow" w:cs="Arial"/>
          <w:i w:val="0"/>
          <w:sz w:val="22"/>
          <w:szCs w:val="22"/>
        </w:rPr>
        <w:t>TÉCNICO</w:t>
      </w:r>
      <w:r w:rsidR="00646D16" w:rsidRPr="000F16C1">
        <w:rPr>
          <w:rFonts w:ascii="Arial Narrow" w:hAnsi="Arial Narrow" w:cs="Arial"/>
          <w:i w:val="0"/>
          <w:sz w:val="22"/>
          <w:szCs w:val="22"/>
        </w:rPr>
        <w:t>S</w:t>
      </w:r>
      <w:r w:rsidR="00DF5122" w:rsidRPr="000F16C1">
        <w:rPr>
          <w:rFonts w:ascii="Arial Narrow" w:hAnsi="Arial Narrow" w:cs="Arial"/>
          <w:i w:val="0"/>
          <w:sz w:val="22"/>
          <w:szCs w:val="22"/>
        </w:rPr>
        <w:t xml:space="preserve"> </w:t>
      </w:r>
      <w:r w:rsidRPr="000F16C1">
        <w:rPr>
          <w:rFonts w:ascii="Arial Narrow" w:hAnsi="Arial Narrow" w:cs="Arial"/>
          <w:i w:val="0"/>
          <w:sz w:val="22"/>
          <w:szCs w:val="22"/>
        </w:rPr>
        <w:t>Y</w:t>
      </w:r>
      <w:r w:rsidR="00DF5122" w:rsidRPr="000F16C1">
        <w:rPr>
          <w:rFonts w:ascii="Arial Narrow" w:hAnsi="Arial Narrow" w:cs="Arial"/>
          <w:i w:val="0"/>
          <w:sz w:val="22"/>
          <w:szCs w:val="22"/>
        </w:rPr>
        <w:t xml:space="preserve"> </w:t>
      </w:r>
      <w:r w:rsidRPr="000F16C1">
        <w:rPr>
          <w:rFonts w:ascii="Arial Narrow" w:hAnsi="Arial Narrow" w:cs="Arial"/>
          <w:i w:val="0"/>
          <w:sz w:val="22"/>
          <w:szCs w:val="22"/>
        </w:rPr>
        <w:t>EXPERIENCIA</w:t>
      </w:r>
    </w:p>
    <w:p w14:paraId="045834A4" w14:textId="47F94766" w:rsidR="00C2623A" w:rsidRPr="000F16C1" w:rsidRDefault="00C2623A" w:rsidP="00635B3F">
      <w:pPr>
        <w:pStyle w:val="Prrafodelista"/>
        <w:tabs>
          <w:tab w:val="left" w:pos="1764"/>
        </w:tabs>
        <w:adjustRightInd w:val="0"/>
        <w:spacing w:after="0" w:line="240" w:lineRule="auto"/>
        <w:ind w:left="0"/>
        <w:jc w:val="both"/>
        <w:rPr>
          <w:rFonts w:ascii="Arial Narrow" w:hAnsi="Arial Narrow" w:cs="Arial"/>
          <w:b/>
          <w:bCs/>
        </w:rPr>
      </w:pPr>
    </w:p>
    <w:p w14:paraId="2DC9F96D" w14:textId="34B9140A" w:rsidR="00BA2107" w:rsidRPr="000F16C1" w:rsidRDefault="00BA2107" w:rsidP="00BA2107">
      <w:pPr>
        <w:tabs>
          <w:tab w:val="left" w:pos="1764"/>
        </w:tabs>
        <w:adjustRightInd w:val="0"/>
        <w:spacing w:after="0" w:line="240" w:lineRule="auto"/>
        <w:jc w:val="both"/>
        <w:rPr>
          <w:rFonts w:ascii="Arial Narrow" w:hAnsi="Arial Narrow" w:cs="Arial"/>
        </w:rPr>
      </w:pPr>
      <w:r w:rsidRPr="000F16C1">
        <w:rPr>
          <w:rFonts w:ascii="Arial Narrow" w:hAnsi="Arial Narrow" w:cs="Arial"/>
        </w:rPr>
        <w:t>Los aspectos técnicos básicos, se estructuraron contemplando la exigencia del ofrecimiento de condiciones básicas y mínimas, con base en las cuales los proponentes deben formular sus ofertas, de tal forma que, las mismas deberán enmarcarse dentro de todas las exigencias y requerimientos mínimos que se establecen en el pliego de condiciones.</w:t>
      </w:r>
    </w:p>
    <w:p w14:paraId="4BAE112C" w14:textId="77777777" w:rsidR="00BA2107" w:rsidRPr="000F16C1" w:rsidRDefault="00BA2107" w:rsidP="00BA2107">
      <w:pPr>
        <w:tabs>
          <w:tab w:val="left" w:pos="1764"/>
        </w:tabs>
        <w:adjustRightInd w:val="0"/>
        <w:spacing w:after="0" w:line="240" w:lineRule="auto"/>
        <w:jc w:val="both"/>
        <w:rPr>
          <w:rFonts w:ascii="Arial Narrow" w:hAnsi="Arial Narrow" w:cs="Arial"/>
        </w:rPr>
      </w:pPr>
    </w:p>
    <w:p w14:paraId="38729274" w14:textId="067EDB41" w:rsidR="00BA2107" w:rsidRPr="000F16C1" w:rsidRDefault="00BA2107" w:rsidP="00BA2107">
      <w:pPr>
        <w:tabs>
          <w:tab w:val="left" w:pos="1764"/>
        </w:tabs>
        <w:adjustRightInd w:val="0"/>
        <w:spacing w:after="0" w:line="240" w:lineRule="auto"/>
        <w:jc w:val="both"/>
        <w:rPr>
          <w:rFonts w:ascii="Arial Narrow" w:hAnsi="Arial Narrow" w:cs="Arial"/>
        </w:rPr>
      </w:pPr>
      <w:r w:rsidRPr="000F16C1">
        <w:rPr>
          <w:rFonts w:ascii="Arial Narrow" w:hAnsi="Arial Narrow" w:cs="Arial"/>
        </w:rPr>
        <w:t>A este respecto, el requisito de la presentación de las condiciones técnicas básicas, que se detallan en el mismo y que se consideran como de obligatorio ofrecimiento por parte de los proponentes son factores de habilitación.</w:t>
      </w:r>
    </w:p>
    <w:p w14:paraId="4134EDF8" w14:textId="77777777" w:rsidR="00BA2107" w:rsidRPr="000F16C1" w:rsidRDefault="00BA2107" w:rsidP="00635B3F">
      <w:pPr>
        <w:pStyle w:val="Prrafodelista"/>
        <w:tabs>
          <w:tab w:val="left" w:pos="1764"/>
        </w:tabs>
        <w:adjustRightInd w:val="0"/>
        <w:spacing w:after="0" w:line="240" w:lineRule="auto"/>
        <w:ind w:left="0"/>
        <w:jc w:val="both"/>
        <w:rPr>
          <w:rFonts w:ascii="Arial Narrow" w:hAnsi="Arial Narrow" w:cs="Arial"/>
          <w:b/>
          <w:bCs/>
        </w:rPr>
      </w:pPr>
    </w:p>
    <w:p w14:paraId="46E81CD1" w14:textId="0B45A42B" w:rsidR="00C2623A" w:rsidRPr="000F16C1" w:rsidRDefault="00C2623A" w:rsidP="00E20C16">
      <w:pPr>
        <w:pStyle w:val="Ttulo2"/>
        <w:numPr>
          <w:ilvl w:val="2"/>
          <w:numId w:val="13"/>
        </w:numPr>
        <w:tabs>
          <w:tab w:val="left" w:pos="1764"/>
          <w:tab w:val="left" w:pos="9072"/>
        </w:tabs>
        <w:spacing w:before="0" w:after="0" w:line="240" w:lineRule="auto"/>
        <w:ind w:left="426" w:hanging="426"/>
        <w:jc w:val="both"/>
        <w:rPr>
          <w:rFonts w:ascii="Arial Narrow" w:hAnsi="Arial Narrow" w:cs="Arial"/>
          <w:i w:val="0"/>
          <w:sz w:val="22"/>
          <w:szCs w:val="22"/>
        </w:rPr>
      </w:pPr>
      <w:r w:rsidRPr="000F16C1">
        <w:rPr>
          <w:rFonts w:ascii="Arial Narrow" w:hAnsi="Arial Narrow" w:cs="Arial"/>
          <w:i w:val="0"/>
          <w:sz w:val="22"/>
          <w:szCs w:val="22"/>
        </w:rPr>
        <w:t>EXPERIENCIA</w:t>
      </w:r>
    </w:p>
    <w:p w14:paraId="51A66254" w14:textId="77777777" w:rsidR="00C2623A" w:rsidRPr="000F16C1" w:rsidRDefault="00C2623A" w:rsidP="00635B3F">
      <w:pPr>
        <w:pStyle w:val="Prrafodelista"/>
        <w:tabs>
          <w:tab w:val="left" w:pos="1764"/>
        </w:tabs>
        <w:adjustRightInd w:val="0"/>
        <w:spacing w:after="0" w:line="240" w:lineRule="auto"/>
        <w:ind w:left="0"/>
        <w:jc w:val="both"/>
        <w:rPr>
          <w:rFonts w:ascii="Arial Narrow" w:hAnsi="Arial Narrow" w:cs="Arial"/>
          <w:b/>
          <w:bCs/>
        </w:rPr>
      </w:pPr>
    </w:p>
    <w:p w14:paraId="771719A3" w14:textId="77777777" w:rsidR="00C2623A" w:rsidRPr="000F16C1" w:rsidRDefault="00C2623A" w:rsidP="00635B3F">
      <w:pPr>
        <w:tabs>
          <w:tab w:val="left" w:pos="1764"/>
          <w:tab w:val="left" w:pos="9072"/>
        </w:tabs>
        <w:autoSpaceDE w:val="0"/>
        <w:autoSpaceDN w:val="0"/>
        <w:adjustRightInd w:val="0"/>
        <w:spacing w:after="0" w:line="240" w:lineRule="auto"/>
        <w:jc w:val="both"/>
        <w:rPr>
          <w:rFonts w:ascii="Arial Narrow" w:hAnsi="Arial Narrow" w:cs="Arial"/>
          <w:bCs/>
        </w:rPr>
      </w:pPr>
      <w:r w:rsidRPr="000F16C1">
        <w:rPr>
          <w:rFonts w:ascii="Arial Narrow" w:hAnsi="Arial Narrow" w:cs="Arial"/>
          <w:bCs/>
        </w:rPr>
        <w:t>El</w:t>
      </w:r>
      <w:r w:rsidR="00DF5122" w:rsidRPr="000F16C1">
        <w:rPr>
          <w:rFonts w:ascii="Arial Narrow" w:hAnsi="Arial Narrow" w:cs="Arial"/>
          <w:bCs/>
        </w:rPr>
        <w:t xml:space="preserve"> </w:t>
      </w:r>
      <w:r w:rsidRPr="000F16C1">
        <w:rPr>
          <w:rFonts w:ascii="Arial Narrow" w:hAnsi="Arial Narrow" w:cs="Arial"/>
          <w:bCs/>
        </w:rPr>
        <w:t>proponente</w:t>
      </w:r>
      <w:r w:rsidR="00DF5122" w:rsidRPr="000F16C1">
        <w:rPr>
          <w:rFonts w:ascii="Arial Narrow" w:hAnsi="Arial Narrow" w:cs="Arial"/>
          <w:bCs/>
        </w:rPr>
        <w:t xml:space="preserve"> </w:t>
      </w:r>
      <w:r w:rsidRPr="000F16C1">
        <w:rPr>
          <w:rFonts w:ascii="Arial Narrow" w:hAnsi="Arial Narrow" w:cs="Arial"/>
          <w:bCs/>
        </w:rPr>
        <w:t>y</w:t>
      </w:r>
      <w:r w:rsidR="00DF5122" w:rsidRPr="000F16C1">
        <w:rPr>
          <w:rFonts w:ascii="Arial Narrow" w:hAnsi="Arial Narrow" w:cs="Arial"/>
          <w:bCs/>
        </w:rPr>
        <w:t xml:space="preserve"> </w:t>
      </w:r>
      <w:r w:rsidRPr="000F16C1">
        <w:rPr>
          <w:rFonts w:ascii="Arial Narrow" w:hAnsi="Arial Narrow" w:cs="Arial"/>
          <w:bCs/>
        </w:rPr>
        <w:t>todos</w:t>
      </w:r>
      <w:r w:rsidR="00DF5122" w:rsidRPr="000F16C1">
        <w:rPr>
          <w:rFonts w:ascii="Arial Narrow" w:hAnsi="Arial Narrow" w:cs="Arial"/>
          <w:bCs/>
        </w:rPr>
        <w:t xml:space="preserve"> </w:t>
      </w:r>
      <w:r w:rsidRPr="000F16C1">
        <w:rPr>
          <w:rFonts w:ascii="Arial Narrow" w:hAnsi="Arial Narrow" w:cs="Arial"/>
          <w:bCs/>
        </w:rPr>
        <w:t>los</w:t>
      </w:r>
      <w:r w:rsidR="00DF5122" w:rsidRPr="000F16C1">
        <w:rPr>
          <w:rFonts w:ascii="Arial Narrow" w:hAnsi="Arial Narrow" w:cs="Arial"/>
          <w:bCs/>
        </w:rPr>
        <w:t xml:space="preserve"> </w:t>
      </w:r>
      <w:r w:rsidRPr="000F16C1">
        <w:rPr>
          <w:rFonts w:ascii="Arial Narrow" w:hAnsi="Arial Narrow" w:cs="Arial"/>
          <w:bCs/>
        </w:rPr>
        <w:t>miembros</w:t>
      </w:r>
      <w:r w:rsidR="00DF5122" w:rsidRPr="000F16C1">
        <w:rPr>
          <w:rFonts w:ascii="Arial Narrow" w:hAnsi="Arial Narrow" w:cs="Arial"/>
          <w:bCs/>
        </w:rPr>
        <w:t xml:space="preserve"> </w:t>
      </w:r>
      <w:r w:rsidRPr="000F16C1">
        <w:rPr>
          <w:rFonts w:ascii="Arial Narrow" w:hAnsi="Arial Narrow" w:cs="Arial"/>
          <w:bCs/>
        </w:rPr>
        <w:t>del</w:t>
      </w:r>
      <w:r w:rsidR="00DF5122" w:rsidRPr="000F16C1">
        <w:rPr>
          <w:rFonts w:ascii="Arial Narrow" w:hAnsi="Arial Narrow" w:cs="Arial"/>
          <w:bCs/>
        </w:rPr>
        <w:t xml:space="preserve"> </w:t>
      </w:r>
      <w:r w:rsidRPr="000F16C1">
        <w:rPr>
          <w:rFonts w:ascii="Arial Narrow" w:hAnsi="Arial Narrow" w:cs="Arial"/>
          <w:bCs/>
        </w:rPr>
        <w:t>consorcio</w:t>
      </w:r>
      <w:r w:rsidR="003E6647" w:rsidRPr="000F16C1">
        <w:rPr>
          <w:rFonts w:ascii="Arial Narrow" w:hAnsi="Arial Narrow" w:cs="Arial"/>
          <w:bCs/>
        </w:rPr>
        <w:t>,</w:t>
      </w:r>
      <w:r w:rsidR="00DF5122" w:rsidRPr="000F16C1">
        <w:rPr>
          <w:rFonts w:ascii="Arial Narrow" w:hAnsi="Arial Narrow" w:cs="Arial"/>
          <w:bCs/>
        </w:rPr>
        <w:t xml:space="preserve"> </w:t>
      </w:r>
      <w:r w:rsidRPr="000F16C1">
        <w:rPr>
          <w:rFonts w:ascii="Arial Narrow" w:hAnsi="Arial Narrow" w:cs="Arial"/>
          <w:bCs/>
        </w:rPr>
        <w:t>unión</w:t>
      </w:r>
      <w:r w:rsidR="00DF5122" w:rsidRPr="000F16C1">
        <w:rPr>
          <w:rFonts w:ascii="Arial Narrow" w:hAnsi="Arial Narrow" w:cs="Arial"/>
          <w:bCs/>
        </w:rPr>
        <w:t xml:space="preserve"> </w:t>
      </w:r>
      <w:r w:rsidRPr="000F16C1">
        <w:rPr>
          <w:rFonts w:ascii="Arial Narrow" w:hAnsi="Arial Narrow" w:cs="Arial"/>
          <w:bCs/>
        </w:rPr>
        <w:t>temporal</w:t>
      </w:r>
      <w:r w:rsidR="003E6647" w:rsidRPr="000F16C1">
        <w:rPr>
          <w:rFonts w:ascii="Arial Narrow" w:hAnsi="Arial Narrow" w:cs="Arial"/>
          <w:bCs/>
        </w:rPr>
        <w:t xml:space="preserve"> o promesa de sociedad futura</w:t>
      </w:r>
      <w:r w:rsidR="00DF5122" w:rsidRPr="000F16C1">
        <w:rPr>
          <w:rFonts w:ascii="Arial Narrow" w:hAnsi="Arial Narrow" w:cs="Arial"/>
          <w:bCs/>
        </w:rPr>
        <w:t xml:space="preserve"> </w:t>
      </w:r>
      <w:r w:rsidRPr="000F16C1">
        <w:rPr>
          <w:rFonts w:ascii="Arial Narrow" w:hAnsi="Arial Narrow" w:cs="Arial"/>
          <w:bCs/>
        </w:rPr>
        <w:t>deben</w:t>
      </w:r>
      <w:r w:rsidR="00DF5122" w:rsidRPr="000F16C1">
        <w:rPr>
          <w:rFonts w:ascii="Arial Narrow" w:hAnsi="Arial Narrow" w:cs="Arial"/>
          <w:bCs/>
        </w:rPr>
        <w:t xml:space="preserve"> </w:t>
      </w:r>
      <w:r w:rsidRPr="000F16C1">
        <w:rPr>
          <w:rFonts w:ascii="Arial Narrow" w:hAnsi="Arial Narrow" w:cs="Arial"/>
          <w:bCs/>
        </w:rPr>
        <w:t>presentar</w:t>
      </w:r>
      <w:r w:rsidR="00DF5122" w:rsidRPr="000F16C1">
        <w:rPr>
          <w:rFonts w:ascii="Arial Narrow" w:hAnsi="Arial Narrow" w:cs="Arial"/>
          <w:bCs/>
        </w:rPr>
        <w:t xml:space="preserve"> </w:t>
      </w:r>
      <w:r w:rsidRPr="000F16C1">
        <w:rPr>
          <w:rFonts w:ascii="Arial Narrow" w:hAnsi="Arial Narrow" w:cs="Arial"/>
          <w:bCs/>
        </w:rPr>
        <w:t>la</w:t>
      </w:r>
      <w:r w:rsidR="00DF5122" w:rsidRPr="000F16C1">
        <w:rPr>
          <w:rFonts w:ascii="Arial Narrow" w:hAnsi="Arial Narrow" w:cs="Arial"/>
          <w:bCs/>
        </w:rPr>
        <w:t xml:space="preserve"> </w:t>
      </w:r>
      <w:r w:rsidRPr="000F16C1">
        <w:rPr>
          <w:rFonts w:ascii="Arial Narrow" w:hAnsi="Arial Narrow" w:cs="Arial"/>
          <w:bCs/>
        </w:rPr>
        <w:t>inscripción</w:t>
      </w:r>
      <w:r w:rsidR="00DF5122" w:rsidRPr="000F16C1">
        <w:rPr>
          <w:rFonts w:ascii="Arial Narrow" w:hAnsi="Arial Narrow" w:cs="Arial"/>
          <w:bCs/>
        </w:rPr>
        <w:t xml:space="preserve"> </w:t>
      </w:r>
      <w:r w:rsidRPr="000F16C1">
        <w:rPr>
          <w:rFonts w:ascii="Arial Narrow" w:hAnsi="Arial Narrow" w:cs="Arial"/>
          <w:bCs/>
        </w:rPr>
        <w:t>en</w:t>
      </w:r>
      <w:r w:rsidR="00DF5122" w:rsidRPr="000F16C1">
        <w:rPr>
          <w:rFonts w:ascii="Arial Narrow" w:hAnsi="Arial Narrow" w:cs="Arial"/>
          <w:bCs/>
        </w:rPr>
        <w:t xml:space="preserve"> </w:t>
      </w:r>
      <w:r w:rsidRPr="000F16C1">
        <w:rPr>
          <w:rFonts w:ascii="Arial Narrow" w:hAnsi="Arial Narrow" w:cs="Arial"/>
          <w:bCs/>
        </w:rPr>
        <w:t>el</w:t>
      </w:r>
      <w:r w:rsidR="00DF5122" w:rsidRPr="000F16C1">
        <w:rPr>
          <w:rFonts w:ascii="Arial Narrow" w:hAnsi="Arial Narrow" w:cs="Arial"/>
          <w:bCs/>
        </w:rPr>
        <w:t xml:space="preserve"> </w:t>
      </w:r>
      <w:r w:rsidRPr="000F16C1">
        <w:rPr>
          <w:rFonts w:ascii="Arial Narrow" w:hAnsi="Arial Narrow" w:cs="Arial"/>
          <w:bCs/>
        </w:rPr>
        <w:t>registro</w:t>
      </w:r>
      <w:r w:rsidR="00DF5122" w:rsidRPr="000F16C1">
        <w:rPr>
          <w:rFonts w:ascii="Arial Narrow" w:hAnsi="Arial Narrow" w:cs="Arial"/>
          <w:bCs/>
        </w:rPr>
        <w:t xml:space="preserve"> </w:t>
      </w:r>
      <w:r w:rsidRPr="000F16C1">
        <w:rPr>
          <w:rFonts w:ascii="Arial Narrow" w:hAnsi="Arial Narrow" w:cs="Arial"/>
          <w:bCs/>
        </w:rPr>
        <w:t>único</w:t>
      </w:r>
      <w:r w:rsidR="00DF5122" w:rsidRPr="000F16C1">
        <w:rPr>
          <w:rFonts w:ascii="Arial Narrow" w:hAnsi="Arial Narrow" w:cs="Arial"/>
          <w:bCs/>
        </w:rPr>
        <w:t xml:space="preserve"> </w:t>
      </w:r>
      <w:r w:rsidRPr="000F16C1">
        <w:rPr>
          <w:rFonts w:ascii="Arial Narrow" w:hAnsi="Arial Narrow" w:cs="Arial"/>
          <w:bCs/>
        </w:rPr>
        <w:t>de</w:t>
      </w:r>
      <w:r w:rsidR="00DF5122" w:rsidRPr="000F16C1">
        <w:rPr>
          <w:rFonts w:ascii="Arial Narrow" w:hAnsi="Arial Narrow" w:cs="Arial"/>
          <w:bCs/>
        </w:rPr>
        <w:t xml:space="preserve"> </w:t>
      </w:r>
      <w:r w:rsidRPr="000F16C1">
        <w:rPr>
          <w:rFonts w:ascii="Arial Narrow" w:hAnsi="Arial Narrow" w:cs="Arial"/>
          <w:bCs/>
        </w:rPr>
        <w:t>proponentes</w:t>
      </w:r>
      <w:r w:rsidR="00DF5122" w:rsidRPr="000F16C1">
        <w:rPr>
          <w:rFonts w:ascii="Arial Narrow" w:hAnsi="Arial Narrow" w:cs="Arial"/>
          <w:bCs/>
        </w:rPr>
        <w:t xml:space="preserve"> </w:t>
      </w:r>
      <w:r w:rsidRPr="000F16C1">
        <w:rPr>
          <w:rFonts w:ascii="Arial Narrow" w:hAnsi="Arial Narrow" w:cs="Arial"/>
          <w:bCs/>
        </w:rPr>
        <w:t>RUP,</w:t>
      </w:r>
      <w:r w:rsidR="00DF5122" w:rsidRPr="000F16C1">
        <w:rPr>
          <w:rFonts w:ascii="Arial Narrow" w:hAnsi="Arial Narrow" w:cs="Arial"/>
          <w:bCs/>
        </w:rPr>
        <w:t xml:space="preserve"> </w:t>
      </w:r>
      <w:r w:rsidRPr="000F16C1">
        <w:rPr>
          <w:rFonts w:ascii="Arial Narrow" w:hAnsi="Arial Narrow" w:cs="Arial"/>
          <w:bCs/>
        </w:rPr>
        <w:t>expedido</w:t>
      </w:r>
      <w:r w:rsidR="00DF5122" w:rsidRPr="000F16C1">
        <w:rPr>
          <w:rFonts w:ascii="Arial Narrow" w:hAnsi="Arial Narrow" w:cs="Arial"/>
          <w:bCs/>
        </w:rPr>
        <w:t xml:space="preserve"> </w:t>
      </w:r>
      <w:r w:rsidRPr="000F16C1">
        <w:rPr>
          <w:rFonts w:ascii="Arial Narrow" w:hAnsi="Arial Narrow" w:cs="Arial"/>
          <w:bCs/>
        </w:rPr>
        <w:t>por</w:t>
      </w:r>
      <w:r w:rsidR="00DF5122" w:rsidRPr="000F16C1">
        <w:rPr>
          <w:rFonts w:ascii="Arial Narrow" w:hAnsi="Arial Narrow" w:cs="Arial"/>
          <w:bCs/>
        </w:rPr>
        <w:t xml:space="preserve"> </w:t>
      </w:r>
      <w:r w:rsidRPr="000F16C1">
        <w:rPr>
          <w:rFonts w:ascii="Arial Narrow" w:hAnsi="Arial Narrow" w:cs="Arial"/>
          <w:bCs/>
        </w:rPr>
        <w:t>la</w:t>
      </w:r>
      <w:r w:rsidR="00DF5122" w:rsidRPr="000F16C1">
        <w:rPr>
          <w:rFonts w:ascii="Arial Narrow" w:hAnsi="Arial Narrow" w:cs="Arial"/>
          <w:bCs/>
        </w:rPr>
        <w:t xml:space="preserve"> </w:t>
      </w:r>
      <w:r w:rsidRPr="000F16C1">
        <w:rPr>
          <w:rFonts w:ascii="Arial Narrow" w:hAnsi="Arial Narrow" w:cs="Arial"/>
          <w:bCs/>
        </w:rPr>
        <w:t>respectiva</w:t>
      </w:r>
      <w:r w:rsidR="00DF5122" w:rsidRPr="000F16C1">
        <w:rPr>
          <w:rFonts w:ascii="Arial Narrow" w:hAnsi="Arial Narrow" w:cs="Arial"/>
          <w:bCs/>
        </w:rPr>
        <w:t xml:space="preserve"> </w:t>
      </w:r>
      <w:r w:rsidRPr="000F16C1">
        <w:rPr>
          <w:rFonts w:ascii="Arial Narrow" w:hAnsi="Arial Narrow" w:cs="Arial"/>
          <w:bCs/>
        </w:rPr>
        <w:t>cámara</w:t>
      </w:r>
      <w:r w:rsidR="00DF5122" w:rsidRPr="000F16C1">
        <w:rPr>
          <w:rFonts w:ascii="Arial Narrow" w:hAnsi="Arial Narrow" w:cs="Arial"/>
          <w:bCs/>
        </w:rPr>
        <w:t xml:space="preserve"> </w:t>
      </w:r>
      <w:r w:rsidRPr="000F16C1">
        <w:rPr>
          <w:rFonts w:ascii="Arial Narrow" w:hAnsi="Arial Narrow" w:cs="Arial"/>
          <w:bCs/>
        </w:rPr>
        <w:t>de</w:t>
      </w:r>
      <w:r w:rsidR="00DF5122" w:rsidRPr="000F16C1">
        <w:rPr>
          <w:rFonts w:ascii="Arial Narrow" w:hAnsi="Arial Narrow" w:cs="Arial"/>
          <w:bCs/>
        </w:rPr>
        <w:t xml:space="preserve"> </w:t>
      </w:r>
      <w:r w:rsidRPr="000F16C1">
        <w:rPr>
          <w:rFonts w:ascii="Arial Narrow" w:hAnsi="Arial Narrow" w:cs="Arial"/>
          <w:bCs/>
        </w:rPr>
        <w:t>comercio</w:t>
      </w:r>
      <w:r w:rsidR="00DF5122" w:rsidRPr="000F16C1">
        <w:rPr>
          <w:rFonts w:ascii="Arial Narrow" w:hAnsi="Arial Narrow" w:cs="Arial"/>
          <w:bCs/>
        </w:rPr>
        <w:t xml:space="preserve"> </w:t>
      </w:r>
      <w:r w:rsidRPr="000F16C1">
        <w:rPr>
          <w:rFonts w:ascii="Arial Narrow" w:hAnsi="Arial Narrow" w:cs="Arial"/>
          <w:bCs/>
        </w:rPr>
        <w:t>en</w:t>
      </w:r>
      <w:r w:rsidR="00DF5122" w:rsidRPr="000F16C1">
        <w:rPr>
          <w:rFonts w:ascii="Arial Narrow" w:hAnsi="Arial Narrow" w:cs="Arial"/>
          <w:bCs/>
        </w:rPr>
        <w:t xml:space="preserve"> </w:t>
      </w:r>
      <w:r w:rsidRPr="000F16C1">
        <w:rPr>
          <w:rFonts w:ascii="Arial Narrow" w:hAnsi="Arial Narrow" w:cs="Arial"/>
          <w:bCs/>
        </w:rPr>
        <w:t>Colombia,</w:t>
      </w:r>
      <w:r w:rsidR="00DF5122" w:rsidRPr="000F16C1">
        <w:rPr>
          <w:rFonts w:ascii="Arial Narrow" w:hAnsi="Arial Narrow" w:cs="Arial"/>
          <w:bCs/>
        </w:rPr>
        <w:t xml:space="preserve"> </w:t>
      </w:r>
      <w:r w:rsidRPr="000F16C1">
        <w:rPr>
          <w:rFonts w:ascii="Arial Narrow" w:hAnsi="Arial Narrow" w:cs="Arial"/>
          <w:bCs/>
        </w:rPr>
        <w:t>el</w:t>
      </w:r>
      <w:r w:rsidR="00DF5122" w:rsidRPr="000F16C1">
        <w:rPr>
          <w:rFonts w:ascii="Arial Narrow" w:hAnsi="Arial Narrow" w:cs="Arial"/>
          <w:bCs/>
        </w:rPr>
        <w:t xml:space="preserve"> </w:t>
      </w:r>
      <w:r w:rsidRPr="000F16C1">
        <w:rPr>
          <w:rFonts w:ascii="Arial Narrow" w:hAnsi="Arial Narrow" w:cs="Arial"/>
          <w:bCs/>
        </w:rPr>
        <w:t>cual</w:t>
      </w:r>
      <w:r w:rsidR="00DF5122" w:rsidRPr="000F16C1">
        <w:rPr>
          <w:rFonts w:ascii="Arial Narrow" w:hAnsi="Arial Narrow" w:cs="Arial"/>
          <w:bCs/>
        </w:rPr>
        <w:t xml:space="preserve"> </w:t>
      </w:r>
      <w:r w:rsidRPr="000F16C1">
        <w:rPr>
          <w:rFonts w:ascii="Arial Narrow" w:hAnsi="Arial Narrow" w:cs="Arial"/>
          <w:bCs/>
        </w:rPr>
        <w:t>debe</w:t>
      </w:r>
      <w:r w:rsidR="00DF5122" w:rsidRPr="000F16C1">
        <w:rPr>
          <w:rFonts w:ascii="Arial Narrow" w:hAnsi="Arial Narrow" w:cs="Arial"/>
          <w:bCs/>
        </w:rPr>
        <w:t xml:space="preserve"> </w:t>
      </w:r>
      <w:r w:rsidRPr="000F16C1">
        <w:rPr>
          <w:rFonts w:ascii="Arial Narrow" w:hAnsi="Arial Narrow" w:cs="Arial"/>
          <w:bCs/>
        </w:rPr>
        <w:t>encontrarse</w:t>
      </w:r>
      <w:r w:rsidR="00DF5122" w:rsidRPr="000F16C1">
        <w:rPr>
          <w:rFonts w:ascii="Arial Narrow" w:hAnsi="Arial Narrow" w:cs="Arial"/>
          <w:bCs/>
        </w:rPr>
        <w:t xml:space="preserve"> </w:t>
      </w:r>
      <w:r w:rsidRPr="000F16C1">
        <w:rPr>
          <w:rFonts w:ascii="Arial Narrow" w:hAnsi="Arial Narrow" w:cs="Arial"/>
          <w:bCs/>
        </w:rPr>
        <w:t>vigente</w:t>
      </w:r>
      <w:r w:rsidR="00DF5122" w:rsidRPr="000F16C1">
        <w:rPr>
          <w:rFonts w:ascii="Arial Narrow" w:hAnsi="Arial Narrow" w:cs="Arial"/>
          <w:bCs/>
        </w:rPr>
        <w:t xml:space="preserve"> </w:t>
      </w:r>
      <w:r w:rsidRPr="000F16C1">
        <w:rPr>
          <w:rFonts w:ascii="Arial Narrow" w:hAnsi="Arial Narrow" w:cs="Arial"/>
          <w:bCs/>
        </w:rPr>
        <w:t>y</w:t>
      </w:r>
      <w:r w:rsidR="00DF5122" w:rsidRPr="000F16C1">
        <w:rPr>
          <w:rFonts w:ascii="Arial Narrow" w:hAnsi="Arial Narrow" w:cs="Arial"/>
          <w:bCs/>
        </w:rPr>
        <w:t xml:space="preserve"> </w:t>
      </w:r>
      <w:r w:rsidRPr="000F16C1">
        <w:rPr>
          <w:rFonts w:ascii="Arial Narrow" w:hAnsi="Arial Narrow" w:cs="Arial"/>
          <w:bCs/>
        </w:rPr>
        <w:t>en</w:t>
      </w:r>
      <w:r w:rsidR="00DF5122" w:rsidRPr="000F16C1">
        <w:rPr>
          <w:rFonts w:ascii="Arial Narrow" w:hAnsi="Arial Narrow" w:cs="Arial"/>
          <w:bCs/>
        </w:rPr>
        <w:t xml:space="preserve"> </w:t>
      </w:r>
      <w:r w:rsidRPr="000F16C1">
        <w:rPr>
          <w:rFonts w:ascii="Arial Narrow" w:hAnsi="Arial Narrow" w:cs="Arial"/>
          <w:bCs/>
        </w:rPr>
        <w:t>firme</w:t>
      </w:r>
      <w:r w:rsidR="00DF5122" w:rsidRPr="000F16C1">
        <w:rPr>
          <w:rFonts w:ascii="Arial Narrow" w:hAnsi="Arial Narrow" w:cs="Arial"/>
          <w:bCs/>
        </w:rPr>
        <w:t xml:space="preserve"> </w:t>
      </w:r>
      <w:r w:rsidRPr="000F16C1">
        <w:rPr>
          <w:rFonts w:ascii="Arial Narrow" w:hAnsi="Arial Narrow" w:cs="Arial"/>
          <w:bCs/>
        </w:rPr>
        <w:t>a</w:t>
      </w:r>
      <w:r w:rsidR="00DF5122" w:rsidRPr="000F16C1">
        <w:rPr>
          <w:rFonts w:ascii="Arial Narrow" w:hAnsi="Arial Narrow" w:cs="Arial"/>
          <w:bCs/>
        </w:rPr>
        <w:t xml:space="preserve"> </w:t>
      </w:r>
      <w:r w:rsidRPr="000F16C1">
        <w:rPr>
          <w:rFonts w:ascii="Arial Narrow" w:hAnsi="Arial Narrow" w:cs="Arial"/>
          <w:bCs/>
        </w:rPr>
        <w:t>la</w:t>
      </w:r>
      <w:r w:rsidR="00DF5122" w:rsidRPr="000F16C1">
        <w:rPr>
          <w:rFonts w:ascii="Arial Narrow" w:hAnsi="Arial Narrow" w:cs="Arial"/>
          <w:bCs/>
        </w:rPr>
        <w:t xml:space="preserve"> </w:t>
      </w:r>
      <w:r w:rsidRPr="000F16C1">
        <w:rPr>
          <w:rFonts w:ascii="Arial Narrow" w:hAnsi="Arial Narrow" w:cs="Arial"/>
          <w:bCs/>
        </w:rPr>
        <w:t>fecha</w:t>
      </w:r>
      <w:r w:rsidR="00DF5122" w:rsidRPr="000F16C1">
        <w:rPr>
          <w:rFonts w:ascii="Arial Narrow" w:hAnsi="Arial Narrow" w:cs="Arial"/>
          <w:bCs/>
        </w:rPr>
        <w:t xml:space="preserve"> </w:t>
      </w:r>
      <w:r w:rsidRPr="000F16C1">
        <w:rPr>
          <w:rFonts w:ascii="Arial Narrow" w:hAnsi="Arial Narrow" w:cs="Arial"/>
          <w:bCs/>
        </w:rPr>
        <w:t>de</w:t>
      </w:r>
      <w:r w:rsidR="00DF5122" w:rsidRPr="000F16C1">
        <w:rPr>
          <w:rFonts w:ascii="Arial Narrow" w:hAnsi="Arial Narrow" w:cs="Arial"/>
          <w:bCs/>
        </w:rPr>
        <w:t xml:space="preserve"> </w:t>
      </w:r>
      <w:r w:rsidRPr="000F16C1">
        <w:rPr>
          <w:rFonts w:ascii="Arial Narrow" w:hAnsi="Arial Narrow" w:cs="Arial"/>
          <w:bCs/>
        </w:rPr>
        <w:t>presentación</w:t>
      </w:r>
      <w:r w:rsidR="00DF5122" w:rsidRPr="000F16C1">
        <w:rPr>
          <w:rFonts w:ascii="Arial Narrow" w:hAnsi="Arial Narrow" w:cs="Arial"/>
          <w:bCs/>
        </w:rPr>
        <w:t xml:space="preserve"> </w:t>
      </w:r>
      <w:r w:rsidRPr="000F16C1">
        <w:rPr>
          <w:rFonts w:ascii="Arial Narrow" w:hAnsi="Arial Narrow" w:cs="Arial"/>
          <w:bCs/>
        </w:rPr>
        <w:t>de</w:t>
      </w:r>
      <w:r w:rsidR="00DF5122" w:rsidRPr="000F16C1">
        <w:rPr>
          <w:rFonts w:ascii="Arial Narrow" w:hAnsi="Arial Narrow" w:cs="Arial"/>
          <w:bCs/>
        </w:rPr>
        <w:t xml:space="preserve"> </w:t>
      </w:r>
      <w:r w:rsidRPr="000F16C1">
        <w:rPr>
          <w:rFonts w:ascii="Arial Narrow" w:hAnsi="Arial Narrow" w:cs="Arial"/>
          <w:bCs/>
        </w:rPr>
        <w:t>la</w:t>
      </w:r>
      <w:r w:rsidR="00DF5122" w:rsidRPr="000F16C1">
        <w:rPr>
          <w:rFonts w:ascii="Arial Narrow" w:hAnsi="Arial Narrow" w:cs="Arial"/>
          <w:bCs/>
        </w:rPr>
        <w:t xml:space="preserve"> </w:t>
      </w:r>
      <w:r w:rsidRPr="000F16C1">
        <w:rPr>
          <w:rFonts w:ascii="Arial Narrow" w:hAnsi="Arial Narrow" w:cs="Arial"/>
          <w:bCs/>
        </w:rPr>
        <w:t>propuesta,</w:t>
      </w:r>
      <w:r w:rsidR="00DF5122" w:rsidRPr="000F16C1">
        <w:rPr>
          <w:rFonts w:ascii="Arial Narrow" w:hAnsi="Arial Narrow" w:cs="Arial"/>
          <w:bCs/>
        </w:rPr>
        <w:t xml:space="preserve"> </w:t>
      </w:r>
      <w:r w:rsidRPr="000F16C1">
        <w:rPr>
          <w:rFonts w:ascii="Arial Narrow" w:hAnsi="Arial Narrow" w:cs="Arial"/>
          <w:bCs/>
        </w:rPr>
        <w:t>con</w:t>
      </w:r>
      <w:r w:rsidR="00DF5122" w:rsidRPr="000F16C1">
        <w:rPr>
          <w:rFonts w:ascii="Arial Narrow" w:hAnsi="Arial Narrow" w:cs="Arial"/>
          <w:bCs/>
        </w:rPr>
        <w:t xml:space="preserve"> </w:t>
      </w:r>
      <w:r w:rsidRPr="000F16C1">
        <w:rPr>
          <w:rFonts w:ascii="Arial Narrow" w:hAnsi="Arial Narrow" w:cs="Arial"/>
          <w:bCs/>
        </w:rPr>
        <w:t>fecha</w:t>
      </w:r>
      <w:r w:rsidR="00DF5122" w:rsidRPr="000F16C1">
        <w:rPr>
          <w:rFonts w:ascii="Arial Narrow" w:hAnsi="Arial Narrow" w:cs="Arial"/>
          <w:bCs/>
        </w:rPr>
        <w:t xml:space="preserve"> </w:t>
      </w:r>
      <w:r w:rsidRPr="000F16C1">
        <w:rPr>
          <w:rFonts w:ascii="Arial Narrow" w:hAnsi="Arial Narrow" w:cs="Arial"/>
          <w:bCs/>
        </w:rPr>
        <w:t>de</w:t>
      </w:r>
      <w:r w:rsidR="00DF5122" w:rsidRPr="000F16C1">
        <w:rPr>
          <w:rFonts w:ascii="Arial Narrow" w:hAnsi="Arial Narrow" w:cs="Arial"/>
          <w:bCs/>
        </w:rPr>
        <w:t xml:space="preserve"> </w:t>
      </w:r>
      <w:r w:rsidRPr="000F16C1">
        <w:rPr>
          <w:rFonts w:ascii="Arial Narrow" w:hAnsi="Arial Narrow" w:cs="Arial"/>
          <w:bCs/>
        </w:rPr>
        <w:t>expedición</w:t>
      </w:r>
      <w:r w:rsidR="00DF5122" w:rsidRPr="000F16C1">
        <w:rPr>
          <w:rFonts w:ascii="Arial Narrow" w:hAnsi="Arial Narrow" w:cs="Arial"/>
          <w:bCs/>
        </w:rPr>
        <w:t xml:space="preserve"> </w:t>
      </w:r>
      <w:r w:rsidRPr="000F16C1">
        <w:rPr>
          <w:rFonts w:ascii="Arial Narrow" w:hAnsi="Arial Narrow" w:cs="Arial"/>
          <w:bCs/>
        </w:rPr>
        <w:t>igual</w:t>
      </w:r>
      <w:r w:rsidR="00DF5122" w:rsidRPr="000F16C1">
        <w:rPr>
          <w:rFonts w:ascii="Arial Narrow" w:hAnsi="Arial Narrow" w:cs="Arial"/>
          <w:bCs/>
        </w:rPr>
        <w:t xml:space="preserve"> </w:t>
      </w:r>
      <w:r w:rsidRPr="000F16C1">
        <w:rPr>
          <w:rFonts w:ascii="Arial Narrow" w:hAnsi="Arial Narrow" w:cs="Arial"/>
          <w:bCs/>
        </w:rPr>
        <w:t>o</w:t>
      </w:r>
      <w:r w:rsidR="00DF5122" w:rsidRPr="000F16C1">
        <w:rPr>
          <w:rFonts w:ascii="Arial Narrow" w:hAnsi="Arial Narrow" w:cs="Arial"/>
          <w:bCs/>
        </w:rPr>
        <w:t xml:space="preserve"> </w:t>
      </w:r>
      <w:r w:rsidRPr="000F16C1">
        <w:rPr>
          <w:rFonts w:ascii="Arial Narrow" w:hAnsi="Arial Narrow" w:cs="Arial"/>
          <w:bCs/>
        </w:rPr>
        <w:t>inferior</w:t>
      </w:r>
      <w:r w:rsidR="00DF5122" w:rsidRPr="000F16C1">
        <w:rPr>
          <w:rFonts w:ascii="Arial Narrow" w:hAnsi="Arial Narrow" w:cs="Arial"/>
          <w:bCs/>
        </w:rPr>
        <w:t xml:space="preserve"> </w:t>
      </w:r>
      <w:r w:rsidRPr="000F16C1">
        <w:rPr>
          <w:rFonts w:ascii="Arial Narrow" w:hAnsi="Arial Narrow" w:cs="Arial"/>
          <w:bCs/>
        </w:rPr>
        <w:t>a</w:t>
      </w:r>
      <w:r w:rsidR="00DF5122" w:rsidRPr="000F16C1">
        <w:rPr>
          <w:rFonts w:ascii="Arial Narrow" w:hAnsi="Arial Narrow" w:cs="Arial"/>
          <w:bCs/>
        </w:rPr>
        <w:t xml:space="preserve"> </w:t>
      </w:r>
      <w:r w:rsidRPr="000F16C1">
        <w:rPr>
          <w:rFonts w:ascii="Arial Narrow" w:hAnsi="Arial Narrow" w:cs="Arial"/>
          <w:bCs/>
        </w:rPr>
        <w:t>los</w:t>
      </w:r>
      <w:r w:rsidR="00DF5122" w:rsidRPr="000F16C1">
        <w:rPr>
          <w:rFonts w:ascii="Arial Narrow" w:hAnsi="Arial Narrow" w:cs="Arial"/>
          <w:bCs/>
        </w:rPr>
        <w:t xml:space="preserve"> </w:t>
      </w:r>
      <w:r w:rsidRPr="000F16C1">
        <w:rPr>
          <w:rFonts w:ascii="Arial Narrow" w:hAnsi="Arial Narrow" w:cs="Arial"/>
          <w:bCs/>
        </w:rPr>
        <w:t>treinta</w:t>
      </w:r>
      <w:r w:rsidR="00DF5122" w:rsidRPr="000F16C1">
        <w:rPr>
          <w:rFonts w:ascii="Arial Narrow" w:hAnsi="Arial Narrow" w:cs="Arial"/>
          <w:bCs/>
        </w:rPr>
        <w:t xml:space="preserve"> </w:t>
      </w:r>
      <w:r w:rsidRPr="000F16C1">
        <w:rPr>
          <w:rFonts w:ascii="Arial Narrow" w:hAnsi="Arial Narrow" w:cs="Arial"/>
          <w:bCs/>
        </w:rPr>
        <w:t>(30)</w:t>
      </w:r>
      <w:r w:rsidR="00DF5122" w:rsidRPr="000F16C1">
        <w:rPr>
          <w:rFonts w:ascii="Arial Narrow" w:hAnsi="Arial Narrow" w:cs="Arial"/>
          <w:bCs/>
        </w:rPr>
        <w:t xml:space="preserve"> </w:t>
      </w:r>
      <w:r w:rsidRPr="000F16C1">
        <w:rPr>
          <w:rFonts w:ascii="Arial Narrow" w:hAnsi="Arial Narrow" w:cs="Arial"/>
          <w:bCs/>
        </w:rPr>
        <w:t>días</w:t>
      </w:r>
      <w:r w:rsidR="00DF5122" w:rsidRPr="000F16C1">
        <w:rPr>
          <w:rFonts w:ascii="Arial Narrow" w:hAnsi="Arial Narrow" w:cs="Arial"/>
          <w:bCs/>
        </w:rPr>
        <w:t xml:space="preserve"> </w:t>
      </w:r>
      <w:r w:rsidRPr="000F16C1">
        <w:rPr>
          <w:rFonts w:ascii="Arial Narrow" w:hAnsi="Arial Narrow" w:cs="Arial"/>
          <w:bCs/>
        </w:rPr>
        <w:t>calendario</w:t>
      </w:r>
      <w:r w:rsidR="00DF5122" w:rsidRPr="000F16C1">
        <w:rPr>
          <w:rFonts w:ascii="Arial Narrow" w:hAnsi="Arial Narrow" w:cs="Arial"/>
          <w:bCs/>
        </w:rPr>
        <w:t xml:space="preserve"> </w:t>
      </w:r>
      <w:r w:rsidRPr="000F16C1">
        <w:rPr>
          <w:rFonts w:ascii="Arial Narrow" w:hAnsi="Arial Narrow" w:cs="Arial"/>
          <w:bCs/>
        </w:rPr>
        <w:t>anteriores</w:t>
      </w:r>
      <w:r w:rsidR="00DF5122" w:rsidRPr="000F16C1">
        <w:rPr>
          <w:rFonts w:ascii="Arial Narrow" w:hAnsi="Arial Narrow" w:cs="Arial"/>
          <w:bCs/>
        </w:rPr>
        <w:t xml:space="preserve"> </w:t>
      </w:r>
      <w:r w:rsidRPr="000F16C1">
        <w:rPr>
          <w:rFonts w:ascii="Arial Narrow" w:hAnsi="Arial Narrow" w:cs="Arial"/>
          <w:bCs/>
        </w:rPr>
        <w:t>a</w:t>
      </w:r>
      <w:r w:rsidR="00DF5122" w:rsidRPr="000F16C1">
        <w:rPr>
          <w:rFonts w:ascii="Arial Narrow" w:hAnsi="Arial Narrow" w:cs="Arial"/>
          <w:bCs/>
        </w:rPr>
        <w:t xml:space="preserve"> </w:t>
      </w:r>
      <w:r w:rsidRPr="000F16C1">
        <w:rPr>
          <w:rFonts w:ascii="Arial Narrow" w:hAnsi="Arial Narrow" w:cs="Arial"/>
          <w:bCs/>
        </w:rPr>
        <w:t>la</w:t>
      </w:r>
      <w:r w:rsidR="00DF5122" w:rsidRPr="000F16C1">
        <w:rPr>
          <w:rFonts w:ascii="Arial Narrow" w:hAnsi="Arial Narrow" w:cs="Arial"/>
          <w:bCs/>
        </w:rPr>
        <w:t xml:space="preserve"> </w:t>
      </w:r>
      <w:r w:rsidRPr="000F16C1">
        <w:rPr>
          <w:rFonts w:ascii="Arial Narrow" w:hAnsi="Arial Narrow" w:cs="Arial"/>
          <w:bCs/>
        </w:rPr>
        <w:t>fecha</w:t>
      </w:r>
      <w:r w:rsidR="00DF5122" w:rsidRPr="000F16C1">
        <w:rPr>
          <w:rFonts w:ascii="Arial Narrow" w:hAnsi="Arial Narrow" w:cs="Arial"/>
          <w:bCs/>
        </w:rPr>
        <w:t xml:space="preserve"> </w:t>
      </w:r>
      <w:r w:rsidRPr="000F16C1">
        <w:rPr>
          <w:rFonts w:ascii="Arial Narrow" w:hAnsi="Arial Narrow" w:cs="Arial"/>
          <w:bCs/>
        </w:rPr>
        <w:t>de</w:t>
      </w:r>
      <w:r w:rsidR="00DF5122" w:rsidRPr="000F16C1">
        <w:rPr>
          <w:rFonts w:ascii="Arial Narrow" w:hAnsi="Arial Narrow" w:cs="Arial"/>
          <w:bCs/>
        </w:rPr>
        <w:t xml:space="preserve"> </w:t>
      </w:r>
      <w:r w:rsidRPr="000F16C1">
        <w:rPr>
          <w:rFonts w:ascii="Arial Narrow" w:hAnsi="Arial Narrow" w:cs="Arial"/>
          <w:bCs/>
        </w:rPr>
        <w:t>la</w:t>
      </w:r>
      <w:r w:rsidR="00DF5122" w:rsidRPr="000F16C1">
        <w:rPr>
          <w:rFonts w:ascii="Arial Narrow" w:hAnsi="Arial Narrow" w:cs="Arial"/>
          <w:bCs/>
        </w:rPr>
        <w:t xml:space="preserve"> </w:t>
      </w:r>
      <w:r w:rsidRPr="000F16C1">
        <w:rPr>
          <w:rFonts w:ascii="Arial Narrow" w:hAnsi="Arial Narrow" w:cs="Arial"/>
          <w:bCs/>
        </w:rPr>
        <w:t>presentación</w:t>
      </w:r>
      <w:r w:rsidR="00DF5122" w:rsidRPr="000F16C1">
        <w:rPr>
          <w:rFonts w:ascii="Arial Narrow" w:hAnsi="Arial Narrow" w:cs="Arial"/>
          <w:bCs/>
        </w:rPr>
        <w:t xml:space="preserve"> </w:t>
      </w:r>
      <w:r w:rsidRPr="000F16C1">
        <w:rPr>
          <w:rFonts w:ascii="Arial Narrow" w:hAnsi="Arial Narrow" w:cs="Arial"/>
          <w:bCs/>
        </w:rPr>
        <w:t>de</w:t>
      </w:r>
      <w:r w:rsidR="00DF5122" w:rsidRPr="000F16C1">
        <w:rPr>
          <w:rFonts w:ascii="Arial Narrow" w:hAnsi="Arial Narrow" w:cs="Arial"/>
          <w:bCs/>
        </w:rPr>
        <w:t xml:space="preserve"> </w:t>
      </w:r>
      <w:r w:rsidRPr="000F16C1">
        <w:rPr>
          <w:rFonts w:ascii="Arial Narrow" w:hAnsi="Arial Narrow" w:cs="Arial"/>
          <w:bCs/>
        </w:rPr>
        <w:t>la</w:t>
      </w:r>
      <w:r w:rsidR="00DF5122" w:rsidRPr="000F16C1">
        <w:rPr>
          <w:rFonts w:ascii="Arial Narrow" w:hAnsi="Arial Narrow" w:cs="Arial"/>
          <w:bCs/>
        </w:rPr>
        <w:t xml:space="preserve"> </w:t>
      </w:r>
      <w:r w:rsidRPr="000F16C1">
        <w:rPr>
          <w:rFonts w:ascii="Arial Narrow" w:hAnsi="Arial Narrow" w:cs="Arial"/>
          <w:bCs/>
        </w:rPr>
        <w:t>propuesta,</w:t>
      </w:r>
      <w:r w:rsidR="00DF5122" w:rsidRPr="000F16C1">
        <w:rPr>
          <w:rFonts w:ascii="Arial Narrow" w:hAnsi="Arial Narrow" w:cs="Arial"/>
          <w:bCs/>
        </w:rPr>
        <w:t xml:space="preserve"> </w:t>
      </w:r>
      <w:r w:rsidRPr="000F16C1">
        <w:rPr>
          <w:rFonts w:ascii="Arial Narrow" w:hAnsi="Arial Narrow" w:cs="Arial"/>
          <w:bCs/>
        </w:rPr>
        <w:t>en</w:t>
      </w:r>
      <w:r w:rsidR="00DF5122" w:rsidRPr="000F16C1">
        <w:rPr>
          <w:rFonts w:ascii="Arial Narrow" w:hAnsi="Arial Narrow" w:cs="Arial"/>
          <w:bCs/>
        </w:rPr>
        <w:t xml:space="preserve"> </w:t>
      </w:r>
      <w:r w:rsidRPr="000F16C1">
        <w:rPr>
          <w:rFonts w:ascii="Arial Narrow" w:hAnsi="Arial Narrow" w:cs="Arial"/>
          <w:bCs/>
        </w:rPr>
        <w:t>una</w:t>
      </w:r>
      <w:r w:rsidR="00DF5122" w:rsidRPr="000F16C1">
        <w:rPr>
          <w:rFonts w:ascii="Arial Narrow" w:hAnsi="Arial Narrow" w:cs="Arial"/>
          <w:bCs/>
        </w:rPr>
        <w:t xml:space="preserve"> </w:t>
      </w:r>
      <w:r w:rsidRPr="000F16C1">
        <w:rPr>
          <w:rFonts w:ascii="Arial Narrow" w:hAnsi="Arial Narrow" w:cs="Arial"/>
          <w:bCs/>
        </w:rPr>
        <w:t>de</w:t>
      </w:r>
      <w:r w:rsidR="00DF5122" w:rsidRPr="000F16C1">
        <w:rPr>
          <w:rFonts w:ascii="Arial Narrow" w:hAnsi="Arial Narrow" w:cs="Arial"/>
          <w:bCs/>
        </w:rPr>
        <w:t xml:space="preserve"> </w:t>
      </w:r>
      <w:r w:rsidRPr="000F16C1">
        <w:rPr>
          <w:rFonts w:ascii="Arial Narrow" w:hAnsi="Arial Narrow" w:cs="Arial"/>
          <w:bCs/>
        </w:rPr>
        <w:t>las</w:t>
      </w:r>
      <w:r w:rsidR="00DF5122" w:rsidRPr="000F16C1">
        <w:rPr>
          <w:rFonts w:ascii="Arial Narrow" w:hAnsi="Arial Narrow" w:cs="Arial"/>
          <w:bCs/>
        </w:rPr>
        <w:t xml:space="preserve"> </w:t>
      </w:r>
      <w:r w:rsidRPr="000F16C1">
        <w:rPr>
          <w:rFonts w:ascii="Arial Narrow" w:hAnsi="Arial Narrow" w:cs="Arial"/>
          <w:bCs/>
        </w:rPr>
        <w:t>siguientes</w:t>
      </w:r>
      <w:r w:rsidR="00DF5122" w:rsidRPr="000F16C1">
        <w:rPr>
          <w:rFonts w:ascii="Arial Narrow" w:hAnsi="Arial Narrow" w:cs="Arial"/>
          <w:bCs/>
        </w:rPr>
        <w:t xml:space="preserve"> </w:t>
      </w:r>
      <w:r w:rsidRPr="000F16C1">
        <w:rPr>
          <w:rFonts w:ascii="Arial Narrow" w:hAnsi="Arial Narrow" w:cs="Arial"/>
          <w:bCs/>
        </w:rPr>
        <w:t>clasificaciones.</w:t>
      </w:r>
      <w:r w:rsidR="00DF5122" w:rsidRPr="000F16C1">
        <w:rPr>
          <w:rFonts w:ascii="Arial Narrow" w:hAnsi="Arial Narrow" w:cs="Arial"/>
          <w:bCs/>
        </w:rPr>
        <w:t xml:space="preserve"> </w:t>
      </w:r>
    </w:p>
    <w:p w14:paraId="0526686D" w14:textId="77777777" w:rsidR="00A47A83" w:rsidRPr="000F16C1" w:rsidRDefault="00A47A83" w:rsidP="00635B3F">
      <w:pPr>
        <w:tabs>
          <w:tab w:val="left" w:pos="1764"/>
          <w:tab w:val="left" w:pos="9072"/>
        </w:tabs>
        <w:autoSpaceDE w:val="0"/>
        <w:autoSpaceDN w:val="0"/>
        <w:adjustRightInd w:val="0"/>
        <w:spacing w:after="0" w:line="240" w:lineRule="auto"/>
        <w:jc w:val="both"/>
        <w:rPr>
          <w:rFonts w:ascii="Arial Narrow" w:hAnsi="Arial Narrow" w:cs="Arial"/>
          <w:bCs/>
        </w:rPr>
      </w:pPr>
    </w:p>
    <w:tbl>
      <w:tblPr>
        <w:tblpPr w:leftFromText="141" w:rightFromText="141" w:vertAnchor="text" w:tblpXSpec="center"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6"/>
        <w:gridCol w:w="1945"/>
        <w:gridCol w:w="4394"/>
      </w:tblGrid>
      <w:tr w:rsidR="00985673" w:rsidRPr="000F16C1" w14:paraId="178E307C" w14:textId="77777777" w:rsidTr="00653D33">
        <w:trPr>
          <w:trHeight w:val="309"/>
        </w:trPr>
        <w:tc>
          <w:tcPr>
            <w:tcW w:w="8755" w:type="dxa"/>
            <w:gridSpan w:val="3"/>
            <w:shd w:val="clear" w:color="auto" w:fill="auto"/>
            <w:tcMar>
              <w:top w:w="0" w:type="dxa"/>
              <w:left w:w="108" w:type="dxa"/>
              <w:bottom w:w="0" w:type="dxa"/>
              <w:right w:w="108" w:type="dxa"/>
            </w:tcMar>
            <w:vAlign w:val="center"/>
          </w:tcPr>
          <w:p w14:paraId="3A923F2B" w14:textId="77777777" w:rsidR="00C2623A" w:rsidRPr="000F16C1" w:rsidRDefault="00C2623A" w:rsidP="00653D33">
            <w:pPr>
              <w:tabs>
                <w:tab w:val="left" w:pos="1764"/>
                <w:tab w:val="left" w:pos="9072"/>
              </w:tabs>
              <w:spacing w:after="0" w:line="240" w:lineRule="auto"/>
              <w:jc w:val="center"/>
              <w:rPr>
                <w:rFonts w:ascii="Arial Narrow" w:hAnsi="Arial Narrow" w:cs="Arial"/>
                <w:b/>
                <w:bCs/>
                <w:sz w:val="18"/>
                <w:szCs w:val="18"/>
              </w:rPr>
            </w:pPr>
            <w:r w:rsidRPr="000F16C1">
              <w:rPr>
                <w:rFonts w:ascii="Arial Narrow" w:hAnsi="Arial Narrow" w:cs="Arial"/>
                <w:b/>
                <w:sz w:val="18"/>
                <w:szCs w:val="18"/>
              </w:rPr>
              <w:t>CLASIFICADOR</w:t>
            </w:r>
            <w:r w:rsidR="00DF5122" w:rsidRPr="000F16C1">
              <w:rPr>
                <w:rFonts w:ascii="Arial Narrow" w:hAnsi="Arial Narrow" w:cs="Arial"/>
                <w:b/>
                <w:sz w:val="18"/>
                <w:szCs w:val="18"/>
              </w:rPr>
              <w:t xml:space="preserve"> </w:t>
            </w:r>
            <w:r w:rsidRPr="000F16C1">
              <w:rPr>
                <w:rFonts w:ascii="Arial Narrow" w:hAnsi="Arial Narrow" w:cs="Arial"/>
                <w:b/>
                <w:sz w:val="18"/>
                <w:szCs w:val="18"/>
              </w:rPr>
              <w:t>DE</w:t>
            </w:r>
            <w:r w:rsidR="00DF5122" w:rsidRPr="000F16C1">
              <w:rPr>
                <w:rFonts w:ascii="Arial Narrow" w:hAnsi="Arial Narrow" w:cs="Arial"/>
                <w:b/>
                <w:sz w:val="18"/>
                <w:szCs w:val="18"/>
              </w:rPr>
              <w:t xml:space="preserve"> </w:t>
            </w:r>
            <w:r w:rsidRPr="000F16C1">
              <w:rPr>
                <w:rFonts w:ascii="Arial Narrow" w:hAnsi="Arial Narrow" w:cs="Arial"/>
                <w:b/>
                <w:sz w:val="18"/>
                <w:szCs w:val="18"/>
              </w:rPr>
              <w:t>BIENES</w:t>
            </w:r>
            <w:r w:rsidR="00DF5122" w:rsidRPr="000F16C1">
              <w:rPr>
                <w:rFonts w:ascii="Arial Narrow" w:hAnsi="Arial Narrow" w:cs="Arial"/>
                <w:b/>
                <w:sz w:val="18"/>
                <w:szCs w:val="18"/>
              </w:rPr>
              <w:t xml:space="preserve"> </w:t>
            </w:r>
            <w:r w:rsidRPr="000F16C1">
              <w:rPr>
                <w:rFonts w:ascii="Arial Narrow" w:hAnsi="Arial Narrow" w:cs="Arial"/>
                <w:b/>
                <w:sz w:val="18"/>
                <w:szCs w:val="18"/>
              </w:rPr>
              <w:t>Y</w:t>
            </w:r>
            <w:r w:rsidR="00DF5122" w:rsidRPr="000F16C1">
              <w:rPr>
                <w:rFonts w:ascii="Arial Narrow" w:hAnsi="Arial Narrow" w:cs="Arial"/>
                <w:b/>
                <w:sz w:val="18"/>
                <w:szCs w:val="18"/>
              </w:rPr>
              <w:t xml:space="preserve"> </w:t>
            </w:r>
            <w:r w:rsidRPr="000F16C1">
              <w:rPr>
                <w:rFonts w:ascii="Arial Narrow" w:hAnsi="Arial Narrow" w:cs="Arial"/>
                <w:b/>
                <w:sz w:val="18"/>
                <w:szCs w:val="18"/>
              </w:rPr>
              <w:t>SERVICIOS</w:t>
            </w:r>
          </w:p>
        </w:tc>
      </w:tr>
      <w:tr w:rsidR="00985673" w:rsidRPr="000F16C1" w14:paraId="663B5091" w14:textId="77777777" w:rsidTr="00653D33">
        <w:trPr>
          <w:trHeight w:val="315"/>
        </w:trPr>
        <w:tc>
          <w:tcPr>
            <w:tcW w:w="8755" w:type="dxa"/>
            <w:gridSpan w:val="3"/>
            <w:shd w:val="clear" w:color="auto" w:fill="auto"/>
            <w:tcMar>
              <w:top w:w="0" w:type="dxa"/>
              <w:left w:w="108" w:type="dxa"/>
              <w:bottom w:w="0" w:type="dxa"/>
              <w:right w:w="108" w:type="dxa"/>
            </w:tcMar>
            <w:vAlign w:val="center"/>
          </w:tcPr>
          <w:p w14:paraId="44E6D30C" w14:textId="319C529C" w:rsidR="00C2623A" w:rsidRPr="000F16C1" w:rsidRDefault="00C2623A" w:rsidP="00DF226A">
            <w:pPr>
              <w:pStyle w:val="Default"/>
              <w:tabs>
                <w:tab w:val="left" w:pos="1764"/>
                <w:tab w:val="left" w:pos="9072"/>
              </w:tabs>
              <w:jc w:val="center"/>
              <w:rPr>
                <w:rFonts w:ascii="Arial Narrow" w:hAnsi="Arial Narrow" w:cs="Arial"/>
                <w:b/>
                <w:color w:val="auto"/>
                <w:sz w:val="18"/>
                <w:szCs w:val="18"/>
              </w:rPr>
            </w:pPr>
            <w:r w:rsidRPr="000F16C1">
              <w:rPr>
                <w:rFonts w:ascii="Arial Narrow" w:hAnsi="Arial Narrow" w:cs="Arial"/>
                <w:b/>
                <w:color w:val="auto"/>
                <w:sz w:val="18"/>
                <w:szCs w:val="18"/>
              </w:rPr>
              <w:t>Código</w:t>
            </w:r>
            <w:r w:rsidR="00DF5122" w:rsidRPr="000F16C1">
              <w:rPr>
                <w:rFonts w:ascii="Arial Narrow" w:hAnsi="Arial Narrow" w:cs="Arial"/>
                <w:b/>
                <w:color w:val="auto"/>
                <w:sz w:val="18"/>
                <w:szCs w:val="18"/>
              </w:rPr>
              <w:t xml:space="preserve"> </w:t>
            </w:r>
            <w:r w:rsidRPr="000F16C1">
              <w:rPr>
                <w:rFonts w:ascii="Arial Narrow" w:hAnsi="Arial Narrow" w:cs="Arial"/>
                <w:b/>
                <w:color w:val="auto"/>
                <w:sz w:val="18"/>
                <w:szCs w:val="18"/>
              </w:rPr>
              <w:t>UNSPSC</w:t>
            </w:r>
            <w:r w:rsidR="00DF5122" w:rsidRPr="000F16C1">
              <w:rPr>
                <w:rFonts w:ascii="Arial Narrow" w:hAnsi="Arial Narrow" w:cs="Arial"/>
                <w:b/>
                <w:color w:val="auto"/>
                <w:sz w:val="18"/>
                <w:szCs w:val="18"/>
              </w:rPr>
              <w:t xml:space="preserve"> </w:t>
            </w:r>
          </w:p>
        </w:tc>
      </w:tr>
      <w:tr w:rsidR="00985673" w:rsidRPr="000F16C1" w14:paraId="24F3B5F1" w14:textId="77777777" w:rsidTr="00192106">
        <w:trPr>
          <w:trHeight w:val="327"/>
        </w:trPr>
        <w:tc>
          <w:tcPr>
            <w:tcW w:w="2416" w:type="dxa"/>
            <w:shd w:val="clear" w:color="auto" w:fill="auto"/>
            <w:tcMar>
              <w:top w:w="0" w:type="dxa"/>
              <w:left w:w="108" w:type="dxa"/>
              <w:bottom w:w="0" w:type="dxa"/>
              <w:right w:w="108" w:type="dxa"/>
            </w:tcMar>
            <w:vAlign w:val="center"/>
          </w:tcPr>
          <w:p w14:paraId="0C8EC962" w14:textId="77777777" w:rsidR="00C2623A" w:rsidRPr="000F16C1" w:rsidRDefault="00C2623A" w:rsidP="00653D33">
            <w:pPr>
              <w:pStyle w:val="Default"/>
              <w:tabs>
                <w:tab w:val="left" w:pos="1764"/>
                <w:tab w:val="left" w:pos="9072"/>
              </w:tabs>
              <w:jc w:val="both"/>
              <w:rPr>
                <w:rFonts w:ascii="Arial Narrow" w:hAnsi="Arial Narrow" w:cs="Arial"/>
                <w:b/>
                <w:color w:val="auto"/>
                <w:sz w:val="18"/>
                <w:szCs w:val="18"/>
              </w:rPr>
            </w:pPr>
            <w:r w:rsidRPr="000F16C1">
              <w:rPr>
                <w:rFonts w:ascii="Arial Narrow" w:hAnsi="Arial Narrow" w:cs="Arial"/>
                <w:b/>
                <w:color w:val="auto"/>
                <w:sz w:val="18"/>
                <w:szCs w:val="18"/>
              </w:rPr>
              <w:t>SEGMENTO</w:t>
            </w:r>
          </w:p>
        </w:tc>
        <w:tc>
          <w:tcPr>
            <w:tcW w:w="1945" w:type="dxa"/>
            <w:shd w:val="clear" w:color="auto" w:fill="auto"/>
            <w:vAlign w:val="center"/>
          </w:tcPr>
          <w:p w14:paraId="5CD06DFF" w14:textId="62067BCF" w:rsidR="00C2623A" w:rsidRPr="000F16C1" w:rsidRDefault="00C2623A" w:rsidP="00E27A04">
            <w:pPr>
              <w:pStyle w:val="Default"/>
              <w:tabs>
                <w:tab w:val="left" w:pos="1764"/>
                <w:tab w:val="left" w:pos="9072"/>
              </w:tabs>
              <w:jc w:val="both"/>
              <w:rPr>
                <w:rFonts w:ascii="Arial Narrow" w:hAnsi="Arial Narrow" w:cs="Arial"/>
                <w:bCs/>
                <w:color w:val="auto"/>
                <w:sz w:val="18"/>
                <w:szCs w:val="18"/>
              </w:rPr>
            </w:pPr>
          </w:p>
        </w:tc>
        <w:tc>
          <w:tcPr>
            <w:tcW w:w="4394" w:type="dxa"/>
            <w:shd w:val="clear" w:color="auto" w:fill="auto"/>
            <w:vAlign w:val="center"/>
          </w:tcPr>
          <w:p w14:paraId="4318AEB9" w14:textId="1A61B172" w:rsidR="00C2623A" w:rsidRPr="000F16C1" w:rsidRDefault="00C2623A" w:rsidP="00E27A04">
            <w:pPr>
              <w:pStyle w:val="Default"/>
              <w:tabs>
                <w:tab w:val="left" w:pos="1764"/>
                <w:tab w:val="left" w:pos="9072"/>
              </w:tabs>
              <w:jc w:val="both"/>
              <w:rPr>
                <w:rFonts w:ascii="Arial Narrow" w:hAnsi="Arial Narrow" w:cs="Arial"/>
                <w:bCs/>
                <w:color w:val="auto"/>
                <w:sz w:val="18"/>
                <w:szCs w:val="18"/>
              </w:rPr>
            </w:pPr>
          </w:p>
        </w:tc>
      </w:tr>
      <w:tr w:rsidR="00985673" w:rsidRPr="000F16C1" w14:paraId="0E88BE67" w14:textId="77777777" w:rsidTr="00192106">
        <w:trPr>
          <w:trHeight w:val="327"/>
        </w:trPr>
        <w:tc>
          <w:tcPr>
            <w:tcW w:w="2416" w:type="dxa"/>
            <w:shd w:val="clear" w:color="auto" w:fill="auto"/>
            <w:tcMar>
              <w:top w:w="0" w:type="dxa"/>
              <w:left w:w="108" w:type="dxa"/>
              <w:bottom w:w="0" w:type="dxa"/>
              <w:right w:w="108" w:type="dxa"/>
            </w:tcMar>
            <w:vAlign w:val="center"/>
          </w:tcPr>
          <w:p w14:paraId="3497A403" w14:textId="77777777" w:rsidR="00C2623A" w:rsidRPr="000F16C1" w:rsidRDefault="00C2623A" w:rsidP="00653D33">
            <w:pPr>
              <w:pStyle w:val="Default"/>
              <w:tabs>
                <w:tab w:val="left" w:pos="1764"/>
                <w:tab w:val="left" w:pos="9072"/>
              </w:tabs>
              <w:jc w:val="both"/>
              <w:rPr>
                <w:rFonts w:ascii="Arial Narrow" w:hAnsi="Arial Narrow" w:cs="Arial"/>
                <w:b/>
                <w:color w:val="auto"/>
                <w:sz w:val="18"/>
                <w:szCs w:val="18"/>
              </w:rPr>
            </w:pPr>
            <w:r w:rsidRPr="000F16C1">
              <w:rPr>
                <w:rFonts w:ascii="Arial Narrow" w:hAnsi="Arial Narrow" w:cs="Arial"/>
                <w:b/>
                <w:color w:val="auto"/>
                <w:sz w:val="18"/>
                <w:szCs w:val="18"/>
              </w:rPr>
              <w:t>FAMILIA</w:t>
            </w:r>
          </w:p>
        </w:tc>
        <w:tc>
          <w:tcPr>
            <w:tcW w:w="1945" w:type="dxa"/>
            <w:shd w:val="clear" w:color="auto" w:fill="auto"/>
            <w:vAlign w:val="center"/>
          </w:tcPr>
          <w:p w14:paraId="387BC92D" w14:textId="67911643" w:rsidR="00C2623A" w:rsidRPr="000F16C1" w:rsidRDefault="00C2623A" w:rsidP="00E27A04">
            <w:pPr>
              <w:pStyle w:val="Default"/>
              <w:tabs>
                <w:tab w:val="left" w:pos="1764"/>
                <w:tab w:val="left" w:pos="9072"/>
              </w:tabs>
              <w:jc w:val="both"/>
              <w:rPr>
                <w:rFonts w:ascii="Arial Narrow" w:hAnsi="Arial Narrow" w:cs="Arial"/>
                <w:bCs/>
                <w:color w:val="auto"/>
                <w:sz w:val="18"/>
                <w:szCs w:val="18"/>
              </w:rPr>
            </w:pPr>
          </w:p>
        </w:tc>
        <w:tc>
          <w:tcPr>
            <w:tcW w:w="4394" w:type="dxa"/>
            <w:shd w:val="clear" w:color="auto" w:fill="auto"/>
            <w:vAlign w:val="center"/>
          </w:tcPr>
          <w:p w14:paraId="7FE1A520" w14:textId="30E134FD" w:rsidR="00C2623A" w:rsidRPr="000F16C1" w:rsidRDefault="00C2623A" w:rsidP="00E27A04">
            <w:pPr>
              <w:pStyle w:val="Default"/>
              <w:tabs>
                <w:tab w:val="left" w:pos="1764"/>
                <w:tab w:val="left" w:pos="9072"/>
              </w:tabs>
              <w:jc w:val="both"/>
              <w:rPr>
                <w:rFonts w:ascii="Arial Narrow" w:hAnsi="Arial Narrow" w:cs="Arial"/>
                <w:bCs/>
                <w:color w:val="auto"/>
                <w:sz w:val="18"/>
                <w:szCs w:val="18"/>
              </w:rPr>
            </w:pPr>
          </w:p>
        </w:tc>
      </w:tr>
      <w:tr w:rsidR="00985673" w:rsidRPr="000F16C1" w14:paraId="71A16E86" w14:textId="77777777" w:rsidTr="00192106">
        <w:trPr>
          <w:trHeight w:val="303"/>
        </w:trPr>
        <w:tc>
          <w:tcPr>
            <w:tcW w:w="2416" w:type="dxa"/>
            <w:shd w:val="clear" w:color="auto" w:fill="auto"/>
            <w:tcMar>
              <w:top w:w="0" w:type="dxa"/>
              <w:left w:w="108" w:type="dxa"/>
              <w:bottom w:w="0" w:type="dxa"/>
              <w:right w:w="108" w:type="dxa"/>
            </w:tcMar>
            <w:vAlign w:val="center"/>
          </w:tcPr>
          <w:p w14:paraId="2EFD3FF9" w14:textId="77777777" w:rsidR="00C2623A" w:rsidRPr="000F16C1" w:rsidRDefault="00C2623A" w:rsidP="00653D33">
            <w:pPr>
              <w:pStyle w:val="Default"/>
              <w:tabs>
                <w:tab w:val="left" w:pos="1764"/>
                <w:tab w:val="left" w:pos="9072"/>
              </w:tabs>
              <w:jc w:val="both"/>
              <w:rPr>
                <w:rFonts w:ascii="Arial Narrow" w:hAnsi="Arial Narrow" w:cs="Arial"/>
                <w:b/>
                <w:color w:val="auto"/>
                <w:sz w:val="18"/>
                <w:szCs w:val="18"/>
              </w:rPr>
            </w:pPr>
            <w:r w:rsidRPr="000F16C1">
              <w:rPr>
                <w:rFonts w:ascii="Arial Narrow" w:hAnsi="Arial Narrow" w:cs="Arial"/>
                <w:b/>
                <w:color w:val="auto"/>
                <w:sz w:val="18"/>
                <w:szCs w:val="18"/>
              </w:rPr>
              <w:t>CLASES</w:t>
            </w:r>
          </w:p>
        </w:tc>
        <w:tc>
          <w:tcPr>
            <w:tcW w:w="1945" w:type="dxa"/>
            <w:shd w:val="clear" w:color="auto" w:fill="auto"/>
            <w:vAlign w:val="center"/>
          </w:tcPr>
          <w:p w14:paraId="448C0308" w14:textId="7CBC1815" w:rsidR="00C2623A" w:rsidRPr="000F16C1" w:rsidRDefault="00C2623A" w:rsidP="00E27A04">
            <w:pPr>
              <w:pStyle w:val="Default"/>
              <w:tabs>
                <w:tab w:val="left" w:pos="1764"/>
                <w:tab w:val="left" w:pos="9072"/>
              </w:tabs>
              <w:jc w:val="both"/>
              <w:rPr>
                <w:rFonts w:ascii="Arial Narrow" w:hAnsi="Arial Narrow" w:cs="Arial"/>
                <w:bCs/>
                <w:color w:val="auto"/>
                <w:sz w:val="18"/>
                <w:szCs w:val="18"/>
              </w:rPr>
            </w:pPr>
          </w:p>
        </w:tc>
        <w:tc>
          <w:tcPr>
            <w:tcW w:w="4394" w:type="dxa"/>
            <w:shd w:val="clear" w:color="auto" w:fill="auto"/>
            <w:vAlign w:val="center"/>
          </w:tcPr>
          <w:p w14:paraId="4A5D2000" w14:textId="4ABA9355" w:rsidR="00C2623A" w:rsidRPr="000F16C1" w:rsidRDefault="00C2623A" w:rsidP="00E27A04">
            <w:pPr>
              <w:pStyle w:val="Default"/>
              <w:tabs>
                <w:tab w:val="left" w:pos="1764"/>
                <w:tab w:val="left" w:pos="9072"/>
              </w:tabs>
              <w:jc w:val="both"/>
              <w:rPr>
                <w:rFonts w:ascii="Arial Narrow" w:hAnsi="Arial Narrow" w:cs="Arial"/>
                <w:bCs/>
                <w:color w:val="auto"/>
                <w:sz w:val="18"/>
                <w:szCs w:val="18"/>
              </w:rPr>
            </w:pPr>
          </w:p>
        </w:tc>
      </w:tr>
      <w:tr w:rsidR="00985673" w:rsidRPr="000F16C1" w14:paraId="30F5A966" w14:textId="77777777" w:rsidTr="00192106">
        <w:trPr>
          <w:trHeight w:val="290"/>
        </w:trPr>
        <w:tc>
          <w:tcPr>
            <w:tcW w:w="2416" w:type="dxa"/>
            <w:shd w:val="clear" w:color="auto" w:fill="auto"/>
            <w:tcMar>
              <w:top w:w="0" w:type="dxa"/>
              <w:left w:w="108" w:type="dxa"/>
              <w:bottom w:w="0" w:type="dxa"/>
              <w:right w:w="108" w:type="dxa"/>
            </w:tcMar>
            <w:vAlign w:val="center"/>
          </w:tcPr>
          <w:p w14:paraId="5919F24E" w14:textId="77777777" w:rsidR="00C2623A" w:rsidRPr="000F16C1" w:rsidRDefault="00C2623A" w:rsidP="00653D33">
            <w:pPr>
              <w:pStyle w:val="Default"/>
              <w:tabs>
                <w:tab w:val="left" w:pos="1764"/>
                <w:tab w:val="left" w:pos="9072"/>
              </w:tabs>
              <w:jc w:val="both"/>
              <w:rPr>
                <w:rFonts w:ascii="Arial Narrow" w:hAnsi="Arial Narrow" w:cs="Arial"/>
                <w:b/>
                <w:color w:val="auto"/>
                <w:sz w:val="18"/>
                <w:szCs w:val="18"/>
              </w:rPr>
            </w:pPr>
            <w:r w:rsidRPr="000F16C1">
              <w:rPr>
                <w:rFonts w:ascii="Arial Narrow" w:hAnsi="Arial Narrow" w:cs="Arial"/>
                <w:b/>
                <w:color w:val="auto"/>
                <w:sz w:val="18"/>
                <w:szCs w:val="18"/>
              </w:rPr>
              <w:t>PRODUCTOS</w:t>
            </w:r>
          </w:p>
        </w:tc>
        <w:tc>
          <w:tcPr>
            <w:tcW w:w="1945" w:type="dxa"/>
            <w:shd w:val="clear" w:color="auto" w:fill="auto"/>
            <w:vAlign w:val="center"/>
          </w:tcPr>
          <w:p w14:paraId="53717C44" w14:textId="3EED14FD" w:rsidR="00C2623A" w:rsidRPr="000F16C1" w:rsidRDefault="00C2623A" w:rsidP="00E27A04">
            <w:pPr>
              <w:pStyle w:val="Default"/>
              <w:tabs>
                <w:tab w:val="left" w:pos="1764"/>
                <w:tab w:val="left" w:pos="9072"/>
              </w:tabs>
              <w:jc w:val="both"/>
              <w:rPr>
                <w:rFonts w:ascii="Arial Narrow" w:hAnsi="Arial Narrow" w:cs="Arial"/>
                <w:bCs/>
                <w:color w:val="auto"/>
                <w:sz w:val="18"/>
                <w:szCs w:val="18"/>
              </w:rPr>
            </w:pPr>
          </w:p>
        </w:tc>
        <w:tc>
          <w:tcPr>
            <w:tcW w:w="4394" w:type="dxa"/>
            <w:shd w:val="clear" w:color="auto" w:fill="auto"/>
            <w:vAlign w:val="center"/>
          </w:tcPr>
          <w:p w14:paraId="43B9260D" w14:textId="72B2F5A9" w:rsidR="00C2623A" w:rsidRPr="000F16C1" w:rsidRDefault="00C2623A" w:rsidP="00E27A04">
            <w:pPr>
              <w:pStyle w:val="Default"/>
              <w:tabs>
                <w:tab w:val="left" w:pos="1764"/>
                <w:tab w:val="left" w:pos="9072"/>
              </w:tabs>
              <w:jc w:val="both"/>
              <w:rPr>
                <w:rFonts w:ascii="Arial Narrow" w:hAnsi="Arial Narrow" w:cs="Arial"/>
                <w:bCs/>
                <w:color w:val="auto"/>
                <w:sz w:val="18"/>
                <w:szCs w:val="18"/>
              </w:rPr>
            </w:pPr>
          </w:p>
        </w:tc>
      </w:tr>
      <w:tr w:rsidR="00F678D4" w:rsidRPr="000F16C1" w14:paraId="5B2C4B5C" w14:textId="77777777" w:rsidTr="00457A1F">
        <w:trPr>
          <w:trHeight w:val="315"/>
        </w:trPr>
        <w:tc>
          <w:tcPr>
            <w:tcW w:w="8755" w:type="dxa"/>
            <w:gridSpan w:val="3"/>
            <w:shd w:val="clear" w:color="auto" w:fill="auto"/>
            <w:tcMar>
              <w:top w:w="0" w:type="dxa"/>
              <w:left w:w="108" w:type="dxa"/>
              <w:bottom w:w="0" w:type="dxa"/>
              <w:right w:w="108" w:type="dxa"/>
            </w:tcMar>
            <w:vAlign w:val="center"/>
          </w:tcPr>
          <w:p w14:paraId="3C3BBF72" w14:textId="070CD849" w:rsidR="00F678D4" w:rsidRPr="000F16C1" w:rsidRDefault="00F678D4" w:rsidP="00DF226A">
            <w:pPr>
              <w:pStyle w:val="Default"/>
              <w:tabs>
                <w:tab w:val="left" w:pos="1764"/>
                <w:tab w:val="left" w:pos="9072"/>
              </w:tabs>
              <w:jc w:val="center"/>
              <w:rPr>
                <w:rFonts w:ascii="Arial Narrow" w:hAnsi="Arial Narrow" w:cs="Arial"/>
                <w:b/>
                <w:bCs/>
                <w:color w:val="auto"/>
                <w:sz w:val="18"/>
                <w:szCs w:val="18"/>
              </w:rPr>
            </w:pPr>
            <w:r w:rsidRPr="000F16C1">
              <w:rPr>
                <w:rFonts w:ascii="Arial Narrow" w:hAnsi="Arial Narrow" w:cs="Arial"/>
                <w:b/>
                <w:color w:val="auto"/>
                <w:sz w:val="18"/>
                <w:szCs w:val="18"/>
              </w:rPr>
              <w:t xml:space="preserve">Código UNSPSC </w:t>
            </w:r>
          </w:p>
        </w:tc>
      </w:tr>
      <w:tr w:rsidR="00AF2A62" w:rsidRPr="000F16C1" w14:paraId="036E36D2" w14:textId="77777777" w:rsidTr="00457A1F">
        <w:trPr>
          <w:trHeight w:val="327"/>
        </w:trPr>
        <w:tc>
          <w:tcPr>
            <w:tcW w:w="2416" w:type="dxa"/>
            <w:shd w:val="clear" w:color="auto" w:fill="auto"/>
            <w:tcMar>
              <w:top w:w="0" w:type="dxa"/>
              <w:left w:w="108" w:type="dxa"/>
              <w:bottom w:w="0" w:type="dxa"/>
              <w:right w:w="108" w:type="dxa"/>
            </w:tcMar>
            <w:vAlign w:val="center"/>
          </w:tcPr>
          <w:p w14:paraId="4D53E52F" w14:textId="171A4608" w:rsidR="00AF2A62" w:rsidRPr="000F16C1" w:rsidRDefault="00AF2A62" w:rsidP="00AF2A62">
            <w:pPr>
              <w:pStyle w:val="Default"/>
              <w:tabs>
                <w:tab w:val="left" w:pos="1764"/>
                <w:tab w:val="left" w:pos="9072"/>
              </w:tabs>
              <w:jc w:val="both"/>
              <w:rPr>
                <w:rFonts w:ascii="Arial Narrow" w:hAnsi="Arial Narrow" w:cs="Arial"/>
                <w:b/>
                <w:color w:val="auto"/>
                <w:sz w:val="18"/>
                <w:szCs w:val="18"/>
              </w:rPr>
            </w:pPr>
            <w:r w:rsidRPr="000F16C1">
              <w:rPr>
                <w:rFonts w:ascii="Arial Narrow" w:hAnsi="Arial Narrow" w:cs="Arial"/>
                <w:b/>
                <w:color w:val="auto"/>
                <w:sz w:val="18"/>
                <w:szCs w:val="18"/>
              </w:rPr>
              <w:t>SEGMENTO</w:t>
            </w:r>
          </w:p>
        </w:tc>
        <w:tc>
          <w:tcPr>
            <w:tcW w:w="1945" w:type="dxa"/>
            <w:shd w:val="clear" w:color="auto" w:fill="auto"/>
            <w:vAlign w:val="center"/>
          </w:tcPr>
          <w:p w14:paraId="268C10F8" w14:textId="65FD63F7" w:rsidR="00AF2A62" w:rsidRPr="000F16C1" w:rsidRDefault="00AF2A62" w:rsidP="00E27A04">
            <w:pPr>
              <w:pStyle w:val="Default"/>
              <w:tabs>
                <w:tab w:val="left" w:pos="1764"/>
                <w:tab w:val="left" w:pos="9072"/>
              </w:tabs>
              <w:jc w:val="both"/>
              <w:rPr>
                <w:rFonts w:ascii="Arial Narrow" w:hAnsi="Arial Narrow" w:cs="Arial"/>
                <w:bCs/>
                <w:color w:val="auto"/>
                <w:sz w:val="18"/>
                <w:szCs w:val="18"/>
              </w:rPr>
            </w:pPr>
          </w:p>
        </w:tc>
        <w:tc>
          <w:tcPr>
            <w:tcW w:w="4394" w:type="dxa"/>
            <w:shd w:val="clear" w:color="auto" w:fill="auto"/>
            <w:vAlign w:val="center"/>
          </w:tcPr>
          <w:p w14:paraId="6673CC37" w14:textId="63EA0C84" w:rsidR="00AF2A62" w:rsidRPr="000F16C1" w:rsidRDefault="00AF2A62" w:rsidP="00E27A04">
            <w:pPr>
              <w:tabs>
                <w:tab w:val="left" w:pos="1764"/>
                <w:tab w:val="left" w:pos="9072"/>
              </w:tabs>
              <w:spacing w:after="0" w:line="240" w:lineRule="auto"/>
              <w:jc w:val="both"/>
              <w:rPr>
                <w:rFonts w:ascii="Arial Narrow" w:hAnsi="Arial Narrow" w:cs="Arial"/>
                <w:bCs/>
                <w:sz w:val="18"/>
                <w:szCs w:val="18"/>
              </w:rPr>
            </w:pPr>
          </w:p>
        </w:tc>
      </w:tr>
      <w:tr w:rsidR="00AF2A62" w:rsidRPr="000F16C1" w14:paraId="6087C1E7" w14:textId="77777777" w:rsidTr="00457A1F">
        <w:trPr>
          <w:trHeight w:val="327"/>
        </w:trPr>
        <w:tc>
          <w:tcPr>
            <w:tcW w:w="2416" w:type="dxa"/>
            <w:shd w:val="clear" w:color="auto" w:fill="auto"/>
            <w:tcMar>
              <w:top w:w="0" w:type="dxa"/>
              <w:left w:w="108" w:type="dxa"/>
              <w:bottom w:w="0" w:type="dxa"/>
              <w:right w:w="108" w:type="dxa"/>
            </w:tcMar>
            <w:vAlign w:val="center"/>
          </w:tcPr>
          <w:p w14:paraId="3639CBCA" w14:textId="3A5CAD33" w:rsidR="00AF2A62" w:rsidRPr="000F16C1" w:rsidRDefault="00AF2A62" w:rsidP="00AF2A62">
            <w:pPr>
              <w:pStyle w:val="Default"/>
              <w:tabs>
                <w:tab w:val="left" w:pos="1764"/>
                <w:tab w:val="left" w:pos="9072"/>
              </w:tabs>
              <w:jc w:val="both"/>
              <w:rPr>
                <w:rFonts w:ascii="Arial Narrow" w:hAnsi="Arial Narrow" w:cs="Arial"/>
                <w:b/>
                <w:color w:val="auto"/>
                <w:sz w:val="18"/>
                <w:szCs w:val="18"/>
              </w:rPr>
            </w:pPr>
            <w:r w:rsidRPr="000F16C1">
              <w:rPr>
                <w:rFonts w:ascii="Arial Narrow" w:hAnsi="Arial Narrow" w:cs="Arial"/>
                <w:b/>
                <w:color w:val="auto"/>
                <w:sz w:val="18"/>
                <w:szCs w:val="18"/>
              </w:rPr>
              <w:t>FAMILIA</w:t>
            </w:r>
          </w:p>
        </w:tc>
        <w:tc>
          <w:tcPr>
            <w:tcW w:w="1945" w:type="dxa"/>
            <w:shd w:val="clear" w:color="auto" w:fill="auto"/>
            <w:vAlign w:val="center"/>
          </w:tcPr>
          <w:p w14:paraId="624BD262" w14:textId="11D23C3F" w:rsidR="00AF2A62" w:rsidRPr="000F16C1" w:rsidRDefault="00AF2A62" w:rsidP="00E27A04">
            <w:pPr>
              <w:pStyle w:val="Default"/>
              <w:tabs>
                <w:tab w:val="left" w:pos="1764"/>
                <w:tab w:val="left" w:pos="9072"/>
              </w:tabs>
              <w:jc w:val="both"/>
              <w:rPr>
                <w:rFonts w:ascii="Arial Narrow" w:hAnsi="Arial Narrow" w:cs="Arial"/>
                <w:bCs/>
                <w:color w:val="auto"/>
                <w:sz w:val="18"/>
                <w:szCs w:val="18"/>
              </w:rPr>
            </w:pPr>
          </w:p>
        </w:tc>
        <w:tc>
          <w:tcPr>
            <w:tcW w:w="4394" w:type="dxa"/>
            <w:shd w:val="clear" w:color="auto" w:fill="auto"/>
            <w:vAlign w:val="center"/>
          </w:tcPr>
          <w:p w14:paraId="11D2D6D1" w14:textId="24EF04D6" w:rsidR="00AF2A62" w:rsidRPr="000F16C1" w:rsidRDefault="00AF2A62" w:rsidP="00E27A04">
            <w:pPr>
              <w:pStyle w:val="Default"/>
              <w:tabs>
                <w:tab w:val="left" w:pos="1764"/>
                <w:tab w:val="left" w:pos="9072"/>
              </w:tabs>
              <w:jc w:val="both"/>
              <w:rPr>
                <w:rFonts w:ascii="Arial Narrow" w:hAnsi="Arial Narrow" w:cs="Arial"/>
                <w:bCs/>
                <w:color w:val="auto"/>
                <w:sz w:val="18"/>
                <w:szCs w:val="18"/>
              </w:rPr>
            </w:pPr>
          </w:p>
        </w:tc>
      </w:tr>
      <w:tr w:rsidR="00AF2A62" w:rsidRPr="000F16C1" w14:paraId="52987368" w14:textId="77777777" w:rsidTr="00457A1F">
        <w:trPr>
          <w:trHeight w:val="303"/>
        </w:trPr>
        <w:tc>
          <w:tcPr>
            <w:tcW w:w="2416" w:type="dxa"/>
            <w:shd w:val="clear" w:color="auto" w:fill="auto"/>
            <w:tcMar>
              <w:top w:w="0" w:type="dxa"/>
              <w:left w:w="108" w:type="dxa"/>
              <w:bottom w:w="0" w:type="dxa"/>
              <w:right w:w="108" w:type="dxa"/>
            </w:tcMar>
            <w:vAlign w:val="center"/>
          </w:tcPr>
          <w:p w14:paraId="53269AAD" w14:textId="31FBC88D" w:rsidR="00AF2A62" w:rsidRPr="000F16C1" w:rsidRDefault="00AF2A62" w:rsidP="00AF2A62">
            <w:pPr>
              <w:pStyle w:val="Default"/>
              <w:tabs>
                <w:tab w:val="left" w:pos="1764"/>
                <w:tab w:val="left" w:pos="9072"/>
              </w:tabs>
              <w:jc w:val="both"/>
              <w:rPr>
                <w:rFonts w:ascii="Arial Narrow" w:hAnsi="Arial Narrow" w:cs="Arial"/>
                <w:b/>
                <w:color w:val="auto"/>
                <w:sz w:val="18"/>
                <w:szCs w:val="18"/>
              </w:rPr>
            </w:pPr>
            <w:r w:rsidRPr="000F16C1">
              <w:rPr>
                <w:rFonts w:ascii="Arial Narrow" w:hAnsi="Arial Narrow" w:cs="Arial"/>
                <w:b/>
                <w:color w:val="auto"/>
                <w:sz w:val="18"/>
                <w:szCs w:val="18"/>
              </w:rPr>
              <w:lastRenderedPageBreak/>
              <w:t>CLASES</w:t>
            </w:r>
          </w:p>
        </w:tc>
        <w:tc>
          <w:tcPr>
            <w:tcW w:w="1945" w:type="dxa"/>
            <w:shd w:val="clear" w:color="auto" w:fill="auto"/>
            <w:vAlign w:val="center"/>
          </w:tcPr>
          <w:p w14:paraId="0B08BDEF" w14:textId="2349A649" w:rsidR="00AF2A62" w:rsidRPr="000F16C1" w:rsidRDefault="00AF2A62" w:rsidP="00E27A04">
            <w:pPr>
              <w:pStyle w:val="Default"/>
              <w:tabs>
                <w:tab w:val="left" w:pos="1764"/>
                <w:tab w:val="left" w:pos="9072"/>
              </w:tabs>
              <w:jc w:val="both"/>
              <w:rPr>
                <w:rFonts w:ascii="Arial Narrow" w:hAnsi="Arial Narrow" w:cs="Arial"/>
                <w:bCs/>
                <w:color w:val="auto"/>
                <w:sz w:val="18"/>
                <w:szCs w:val="18"/>
              </w:rPr>
            </w:pPr>
          </w:p>
        </w:tc>
        <w:tc>
          <w:tcPr>
            <w:tcW w:w="4394" w:type="dxa"/>
            <w:shd w:val="clear" w:color="auto" w:fill="auto"/>
            <w:vAlign w:val="center"/>
          </w:tcPr>
          <w:p w14:paraId="696B408E" w14:textId="3B527549" w:rsidR="00AF2A62" w:rsidRPr="000F16C1" w:rsidRDefault="00AF2A62" w:rsidP="00E27A04">
            <w:pPr>
              <w:pStyle w:val="Default"/>
              <w:tabs>
                <w:tab w:val="left" w:pos="1764"/>
                <w:tab w:val="left" w:pos="9072"/>
              </w:tabs>
              <w:jc w:val="both"/>
              <w:rPr>
                <w:rFonts w:ascii="Arial Narrow" w:hAnsi="Arial Narrow" w:cs="Arial"/>
                <w:bCs/>
                <w:color w:val="auto"/>
                <w:sz w:val="18"/>
                <w:szCs w:val="18"/>
              </w:rPr>
            </w:pPr>
          </w:p>
        </w:tc>
      </w:tr>
      <w:tr w:rsidR="00AF2A62" w:rsidRPr="000F16C1" w14:paraId="30D89C3F" w14:textId="77777777" w:rsidTr="00457A1F">
        <w:trPr>
          <w:trHeight w:val="290"/>
        </w:trPr>
        <w:tc>
          <w:tcPr>
            <w:tcW w:w="2416" w:type="dxa"/>
            <w:shd w:val="clear" w:color="auto" w:fill="auto"/>
            <w:tcMar>
              <w:top w:w="0" w:type="dxa"/>
              <w:left w:w="108" w:type="dxa"/>
              <w:bottom w:w="0" w:type="dxa"/>
              <w:right w:w="108" w:type="dxa"/>
            </w:tcMar>
            <w:vAlign w:val="center"/>
          </w:tcPr>
          <w:p w14:paraId="3D90453B" w14:textId="2A54E7CC" w:rsidR="00AF2A62" w:rsidRPr="000F16C1" w:rsidRDefault="00AF2A62" w:rsidP="00AF2A62">
            <w:pPr>
              <w:pStyle w:val="Default"/>
              <w:tabs>
                <w:tab w:val="left" w:pos="1764"/>
                <w:tab w:val="left" w:pos="9072"/>
              </w:tabs>
              <w:jc w:val="both"/>
              <w:rPr>
                <w:rFonts w:ascii="Arial Narrow" w:hAnsi="Arial Narrow" w:cs="Arial"/>
                <w:b/>
                <w:color w:val="auto"/>
                <w:sz w:val="18"/>
                <w:szCs w:val="18"/>
              </w:rPr>
            </w:pPr>
            <w:r w:rsidRPr="000F16C1">
              <w:rPr>
                <w:rFonts w:ascii="Arial Narrow" w:hAnsi="Arial Narrow" w:cs="Arial"/>
                <w:b/>
                <w:color w:val="auto"/>
                <w:sz w:val="18"/>
                <w:szCs w:val="18"/>
              </w:rPr>
              <w:t>PRODUCTOS</w:t>
            </w:r>
          </w:p>
        </w:tc>
        <w:tc>
          <w:tcPr>
            <w:tcW w:w="1945" w:type="dxa"/>
            <w:shd w:val="clear" w:color="auto" w:fill="auto"/>
            <w:vAlign w:val="center"/>
          </w:tcPr>
          <w:p w14:paraId="62BCCA37" w14:textId="3772B5C5" w:rsidR="00AF2A62" w:rsidRPr="000F16C1" w:rsidRDefault="00AF2A62" w:rsidP="00E27A04">
            <w:pPr>
              <w:pStyle w:val="Default"/>
              <w:tabs>
                <w:tab w:val="left" w:pos="1764"/>
                <w:tab w:val="left" w:pos="9072"/>
              </w:tabs>
              <w:jc w:val="both"/>
              <w:rPr>
                <w:rFonts w:ascii="Arial Narrow" w:hAnsi="Arial Narrow" w:cs="Arial"/>
                <w:bCs/>
                <w:color w:val="auto"/>
                <w:sz w:val="18"/>
                <w:szCs w:val="18"/>
              </w:rPr>
            </w:pPr>
          </w:p>
        </w:tc>
        <w:tc>
          <w:tcPr>
            <w:tcW w:w="4394" w:type="dxa"/>
            <w:shd w:val="clear" w:color="auto" w:fill="auto"/>
            <w:vAlign w:val="center"/>
          </w:tcPr>
          <w:p w14:paraId="7FA67B64" w14:textId="656A3B52" w:rsidR="00AF2A62" w:rsidRPr="000F16C1" w:rsidRDefault="00AF2A62" w:rsidP="00E27A04">
            <w:pPr>
              <w:pStyle w:val="Default"/>
              <w:tabs>
                <w:tab w:val="left" w:pos="1764"/>
                <w:tab w:val="left" w:pos="9072"/>
              </w:tabs>
              <w:jc w:val="both"/>
              <w:rPr>
                <w:rFonts w:ascii="Arial Narrow" w:hAnsi="Arial Narrow" w:cs="Arial"/>
                <w:bCs/>
                <w:color w:val="auto"/>
                <w:sz w:val="18"/>
                <w:szCs w:val="18"/>
              </w:rPr>
            </w:pPr>
          </w:p>
        </w:tc>
      </w:tr>
    </w:tbl>
    <w:p w14:paraId="0C6FE3CC" w14:textId="77777777" w:rsidR="00C074EA" w:rsidRPr="000F16C1" w:rsidRDefault="00C074EA" w:rsidP="00635B3F">
      <w:pPr>
        <w:tabs>
          <w:tab w:val="left" w:pos="1764"/>
          <w:tab w:val="left" w:pos="9072"/>
        </w:tabs>
        <w:spacing w:after="0" w:line="240" w:lineRule="auto"/>
        <w:jc w:val="both"/>
        <w:rPr>
          <w:rFonts w:ascii="Arial Narrow" w:hAnsi="Arial Narrow" w:cs="Arial"/>
        </w:rPr>
      </w:pPr>
    </w:p>
    <w:p w14:paraId="5B707E60" w14:textId="73CCA201" w:rsidR="00C2623A" w:rsidRPr="000F16C1" w:rsidRDefault="00C2623A" w:rsidP="00635B3F">
      <w:pPr>
        <w:tabs>
          <w:tab w:val="left" w:pos="1764"/>
          <w:tab w:val="left" w:pos="9072"/>
        </w:tabs>
        <w:spacing w:after="0" w:line="240" w:lineRule="auto"/>
        <w:jc w:val="both"/>
        <w:rPr>
          <w:rFonts w:ascii="Arial Narrow" w:hAnsi="Arial Narrow" w:cs="Arial"/>
        </w:rPr>
      </w:pPr>
      <w:r w:rsidRPr="000F16C1">
        <w:rPr>
          <w:rFonts w:ascii="Arial Narrow" w:hAnsi="Arial Narrow" w:cs="Arial"/>
        </w:rPr>
        <w:t>En</w:t>
      </w:r>
      <w:r w:rsidR="00DF5122" w:rsidRPr="000F16C1">
        <w:rPr>
          <w:rFonts w:ascii="Arial Narrow" w:hAnsi="Arial Narrow" w:cs="Arial"/>
        </w:rPr>
        <w:t xml:space="preserve"> </w:t>
      </w:r>
      <w:r w:rsidRPr="000F16C1">
        <w:rPr>
          <w:rFonts w:ascii="Arial Narrow" w:hAnsi="Arial Narrow" w:cs="Arial"/>
        </w:rPr>
        <w:t>el</w:t>
      </w:r>
      <w:r w:rsidR="00DF5122" w:rsidRPr="000F16C1">
        <w:rPr>
          <w:rFonts w:ascii="Arial Narrow" w:hAnsi="Arial Narrow" w:cs="Arial"/>
        </w:rPr>
        <w:t xml:space="preserve"> </w:t>
      </w:r>
      <w:r w:rsidRPr="000F16C1">
        <w:rPr>
          <w:rFonts w:ascii="Arial Narrow" w:hAnsi="Arial Narrow" w:cs="Arial"/>
        </w:rPr>
        <w:t>evento</w:t>
      </w:r>
      <w:r w:rsidR="00DF5122" w:rsidRPr="000F16C1">
        <w:rPr>
          <w:rFonts w:ascii="Arial Narrow" w:hAnsi="Arial Narrow" w:cs="Arial"/>
        </w:rPr>
        <w:t xml:space="preserve"> </w:t>
      </w:r>
      <w:r w:rsidRPr="000F16C1">
        <w:rPr>
          <w:rFonts w:ascii="Arial Narrow" w:hAnsi="Arial Narrow" w:cs="Arial"/>
        </w:rPr>
        <w:t>en</w:t>
      </w:r>
      <w:r w:rsidR="00DF5122" w:rsidRPr="000F16C1">
        <w:rPr>
          <w:rFonts w:ascii="Arial Narrow" w:hAnsi="Arial Narrow" w:cs="Arial"/>
        </w:rPr>
        <w:t xml:space="preserve"> </w:t>
      </w:r>
      <w:r w:rsidRPr="000F16C1">
        <w:rPr>
          <w:rFonts w:ascii="Arial Narrow" w:hAnsi="Arial Narrow" w:cs="Arial"/>
        </w:rPr>
        <w:t>que</w:t>
      </w:r>
      <w:r w:rsidR="00DF5122" w:rsidRPr="000F16C1">
        <w:rPr>
          <w:rFonts w:ascii="Arial Narrow" w:hAnsi="Arial Narrow" w:cs="Arial"/>
        </w:rPr>
        <w:t xml:space="preserve"> </w:t>
      </w:r>
      <w:r w:rsidRPr="000F16C1">
        <w:rPr>
          <w:rFonts w:ascii="Arial Narrow" w:hAnsi="Arial Narrow" w:cs="Arial"/>
        </w:rPr>
        <w:t>la</w:t>
      </w:r>
      <w:r w:rsidR="00DF5122" w:rsidRPr="000F16C1">
        <w:rPr>
          <w:rFonts w:ascii="Arial Narrow" w:hAnsi="Arial Narrow" w:cs="Arial"/>
        </w:rPr>
        <w:t xml:space="preserve"> </w:t>
      </w:r>
      <w:r w:rsidRPr="000F16C1">
        <w:rPr>
          <w:rFonts w:ascii="Arial Narrow" w:hAnsi="Arial Narrow" w:cs="Arial"/>
        </w:rPr>
        <w:t>propuesta</w:t>
      </w:r>
      <w:r w:rsidR="00DF5122" w:rsidRPr="000F16C1">
        <w:rPr>
          <w:rFonts w:ascii="Arial Narrow" w:hAnsi="Arial Narrow" w:cs="Arial"/>
        </w:rPr>
        <w:t xml:space="preserve"> </w:t>
      </w:r>
      <w:r w:rsidRPr="000F16C1">
        <w:rPr>
          <w:rFonts w:ascii="Arial Narrow" w:hAnsi="Arial Narrow" w:cs="Arial"/>
        </w:rPr>
        <w:t>sea</w:t>
      </w:r>
      <w:r w:rsidR="00DF5122" w:rsidRPr="000F16C1">
        <w:rPr>
          <w:rFonts w:ascii="Arial Narrow" w:hAnsi="Arial Narrow" w:cs="Arial"/>
        </w:rPr>
        <w:t xml:space="preserve"> </w:t>
      </w:r>
      <w:r w:rsidRPr="000F16C1">
        <w:rPr>
          <w:rFonts w:ascii="Arial Narrow" w:hAnsi="Arial Narrow" w:cs="Arial"/>
        </w:rPr>
        <w:t>presentada</w:t>
      </w:r>
      <w:r w:rsidR="00DF5122" w:rsidRPr="000F16C1">
        <w:rPr>
          <w:rFonts w:ascii="Arial Narrow" w:hAnsi="Arial Narrow" w:cs="Arial"/>
        </w:rPr>
        <w:t xml:space="preserve"> </w:t>
      </w:r>
      <w:r w:rsidRPr="000F16C1">
        <w:rPr>
          <w:rFonts w:ascii="Arial Narrow" w:hAnsi="Arial Narrow" w:cs="Arial"/>
        </w:rPr>
        <w:t>por</w:t>
      </w:r>
      <w:r w:rsidR="00DF5122" w:rsidRPr="000F16C1">
        <w:rPr>
          <w:rFonts w:ascii="Arial Narrow" w:hAnsi="Arial Narrow" w:cs="Arial"/>
        </w:rPr>
        <w:t xml:space="preserve"> </w:t>
      </w:r>
      <w:r w:rsidRPr="000F16C1">
        <w:rPr>
          <w:rFonts w:ascii="Arial Narrow" w:hAnsi="Arial Narrow" w:cs="Arial"/>
        </w:rPr>
        <w:t>un</w:t>
      </w:r>
      <w:r w:rsidR="00DF5122" w:rsidRPr="000F16C1">
        <w:rPr>
          <w:rFonts w:ascii="Arial Narrow" w:hAnsi="Arial Narrow" w:cs="Arial"/>
        </w:rPr>
        <w:t xml:space="preserve"> </w:t>
      </w:r>
      <w:r w:rsidRPr="000F16C1">
        <w:rPr>
          <w:rFonts w:ascii="Arial Narrow" w:hAnsi="Arial Narrow" w:cs="Arial"/>
        </w:rPr>
        <w:t>consorcio</w:t>
      </w:r>
      <w:r w:rsidR="00DF5122" w:rsidRPr="000F16C1">
        <w:rPr>
          <w:rFonts w:ascii="Arial Narrow" w:hAnsi="Arial Narrow" w:cs="Arial"/>
        </w:rPr>
        <w:t xml:space="preserve"> </w:t>
      </w:r>
      <w:r w:rsidRPr="000F16C1">
        <w:rPr>
          <w:rFonts w:ascii="Arial Narrow" w:hAnsi="Arial Narrow" w:cs="Arial"/>
        </w:rPr>
        <w:t>o</w:t>
      </w:r>
      <w:r w:rsidR="00DF5122" w:rsidRPr="000F16C1">
        <w:rPr>
          <w:rFonts w:ascii="Arial Narrow" w:hAnsi="Arial Narrow" w:cs="Arial"/>
        </w:rPr>
        <w:t xml:space="preserve"> </w:t>
      </w:r>
      <w:r w:rsidRPr="000F16C1">
        <w:rPr>
          <w:rFonts w:ascii="Arial Narrow" w:hAnsi="Arial Narrow" w:cs="Arial"/>
        </w:rPr>
        <w:t>unión</w:t>
      </w:r>
      <w:r w:rsidR="00DF5122" w:rsidRPr="000F16C1">
        <w:rPr>
          <w:rFonts w:ascii="Arial Narrow" w:hAnsi="Arial Narrow" w:cs="Arial"/>
        </w:rPr>
        <w:t xml:space="preserve"> </w:t>
      </w:r>
      <w:r w:rsidRPr="000F16C1">
        <w:rPr>
          <w:rFonts w:ascii="Arial Narrow" w:hAnsi="Arial Narrow" w:cs="Arial"/>
        </w:rPr>
        <w:t>temporal</w:t>
      </w:r>
      <w:r w:rsidR="00DF5122" w:rsidRPr="000F16C1">
        <w:rPr>
          <w:rFonts w:ascii="Arial Narrow" w:hAnsi="Arial Narrow" w:cs="Arial"/>
        </w:rPr>
        <w:t xml:space="preserve"> </w:t>
      </w:r>
      <w:r w:rsidRPr="000F16C1">
        <w:rPr>
          <w:rFonts w:ascii="Arial Narrow" w:hAnsi="Arial Narrow" w:cs="Arial"/>
        </w:rPr>
        <w:t>o</w:t>
      </w:r>
      <w:r w:rsidR="00DF5122" w:rsidRPr="000F16C1">
        <w:rPr>
          <w:rFonts w:ascii="Arial Narrow" w:hAnsi="Arial Narrow" w:cs="Arial"/>
        </w:rPr>
        <w:t xml:space="preserve"> </w:t>
      </w:r>
      <w:r w:rsidRPr="000F16C1">
        <w:rPr>
          <w:rFonts w:ascii="Arial Narrow" w:hAnsi="Arial Narrow" w:cs="Arial"/>
        </w:rPr>
        <w:t>promesa</w:t>
      </w:r>
      <w:r w:rsidR="00DF5122" w:rsidRPr="000F16C1">
        <w:rPr>
          <w:rFonts w:ascii="Arial Narrow" w:hAnsi="Arial Narrow" w:cs="Arial"/>
        </w:rPr>
        <w:t xml:space="preserve"> </w:t>
      </w:r>
      <w:r w:rsidRPr="000F16C1">
        <w:rPr>
          <w:rFonts w:ascii="Arial Narrow" w:hAnsi="Arial Narrow" w:cs="Arial"/>
        </w:rPr>
        <w:t>de</w:t>
      </w:r>
      <w:r w:rsidR="00DF5122" w:rsidRPr="000F16C1">
        <w:rPr>
          <w:rFonts w:ascii="Arial Narrow" w:hAnsi="Arial Narrow" w:cs="Arial"/>
        </w:rPr>
        <w:t xml:space="preserve"> </w:t>
      </w:r>
      <w:r w:rsidRPr="000F16C1">
        <w:rPr>
          <w:rFonts w:ascii="Arial Narrow" w:hAnsi="Arial Narrow" w:cs="Arial"/>
        </w:rPr>
        <w:t>sociedad</w:t>
      </w:r>
      <w:r w:rsidR="00DF5122" w:rsidRPr="000F16C1">
        <w:rPr>
          <w:rFonts w:ascii="Arial Narrow" w:hAnsi="Arial Narrow" w:cs="Arial"/>
        </w:rPr>
        <w:t xml:space="preserve"> </w:t>
      </w:r>
      <w:r w:rsidRPr="000F16C1">
        <w:rPr>
          <w:rFonts w:ascii="Arial Narrow" w:hAnsi="Arial Narrow" w:cs="Arial"/>
        </w:rPr>
        <w:t>futura,</w:t>
      </w:r>
      <w:r w:rsidR="00DF5122" w:rsidRPr="000F16C1">
        <w:rPr>
          <w:rFonts w:ascii="Arial Narrow" w:hAnsi="Arial Narrow" w:cs="Arial"/>
        </w:rPr>
        <w:t xml:space="preserve"> </w:t>
      </w:r>
      <w:r w:rsidRPr="000F16C1">
        <w:rPr>
          <w:rFonts w:ascii="Arial Narrow" w:hAnsi="Arial Narrow" w:cs="Arial"/>
        </w:rPr>
        <w:t>cada</w:t>
      </w:r>
      <w:r w:rsidR="00DF5122" w:rsidRPr="000F16C1">
        <w:rPr>
          <w:rFonts w:ascii="Arial Narrow" w:hAnsi="Arial Narrow" w:cs="Arial"/>
        </w:rPr>
        <w:t xml:space="preserve"> </w:t>
      </w:r>
      <w:r w:rsidRPr="000F16C1">
        <w:rPr>
          <w:rFonts w:ascii="Arial Narrow" w:hAnsi="Arial Narrow" w:cs="Arial"/>
        </w:rPr>
        <w:t>uno</w:t>
      </w:r>
      <w:r w:rsidR="00DF5122" w:rsidRPr="000F16C1">
        <w:rPr>
          <w:rFonts w:ascii="Arial Narrow" w:hAnsi="Arial Narrow" w:cs="Arial"/>
        </w:rPr>
        <w:t xml:space="preserve"> </w:t>
      </w:r>
      <w:r w:rsidRPr="000F16C1">
        <w:rPr>
          <w:rFonts w:ascii="Arial Narrow" w:hAnsi="Arial Narrow" w:cs="Arial"/>
        </w:rPr>
        <w:t>de</w:t>
      </w:r>
      <w:r w:rsidR="00DF5122" w:rsidRPr="000F16C1">
        <w:rPr>
          <w:rFonts w:ascii="Arial Narrow" w:hAnsi="Arial Narrow" w:cs="Arial"/>
        </w:rPr>
        <w:t xml:space="preserve"> </w:t>
      </w:r>
      <w:r w:rsidRPr="000F16C1">
        <w:rPr>
          <w:rFonts w:ascii="Arial Narrow" w:hAnsi="Arial Narrow" w:cs="Arial"/>
        </w:rPr>
        <w:t>sus</w:t>
      </w:r>
      <w:r w:rsidR="00DF5122" w:rsidRPr="000F16C1">
        <w:rPr>
          <w:rFonts w:ascii="Arial Narrow" w:hAnsi="Arial Narrow" w:cs="Arial"/>
        </w:rPr>
        <w:t xml:space="preserve"> </w:t>
      </w:r>
      <w:r w:rsidRPr="000F16C1">
        <w:rPr>
          <w:rFonts w:ascii="Arial Narrow" w:hAnsi="Arial Narrow" w:cs="Arial"/>
        </w:rPr>
        <w:t>integrantes</w:t>
      </w:r>
      <w:r w:rsidR="00DF5122" w:rsidRPr="000F16C1">
        <w:rPr>
          <w:rFonts w:ascii="Arial Narrow" w:hAnsi="Arial Narrow" w:cs="Arial"/>
        </w:rPr>
        <w:t xml:space="preserve"> </w:t>
      </w:r>
      <w:r w:rsidRPr="000F16C1">
        <w:rPr>
          <w:rFonts w:ascii="Arial Narrow" w:hAnsi="Arial Narrow" w:cs="Arial"/>
        </w:rPr>
        <w:t>deberá</w:t>
      </w:r>
      <w:r w:rsidR="00DF5122" w:rsidRPr="000F16C1">
        <w:rPr>
          <w:rFonts w:ascii="Arial Narrow" w:hAnsi="Arial Narrow" w:cs="Arial"/>
        </w:rPr>
        <w:t xml:space="preserve"> </w:t>
      </w:r>
      <w:r w:rsidRPr="000F16C1">
        <w:rPr>
          <w:rFonts w:ascii="Arial Narrow" w:hAnsi="Arial Narrow" w:cs="Arial"/>
        </w:rPr>
        <w:t>estar</w:t>
      </w:r>
      <w:r w:rsidR="00DF5122" w:rsidRPr="000F16C1">
        <w:rPr>
          <w:rFonts w:ascii="Arial Narrow" w:hAnsi="Arial Narrow" w:cs="Arial"/>
        </w:rPr>
        <w:t xml:space="preserve"> </w:t>
      </w:r>
      <w:r w:rsidRPr="000F16C1">
        <w:rPr>
          <w:rFonts w:ascii="Arial Narrow" w:hAnsi="Arial Narrow" w:cs="Arial"/>
        </w:rPr>
        <w:t>inscrito,</w:t>
      </w:r>
      <w:r w:rsidR="00DF5122" w:rsidRPr="000F16C1">
        <w:rPr>
          <w:rFonts w:ascii="Arial Narrow" w:hAnsi="Arial Narrow" w:cs="Arial"/>
        </w:rPr>
        <w:t xml:space="preserve"> </w:t>
      </w:r>
      <w:r w:rsidRPr="000F16C1">
        <w:rPr>
          <w:rFonts w:ascii="Arial Narrow" w:hAnsi="Arial Narrow" w:cs="Arial"/>
        </w:rPr>
        <w:t>calificado</w:t>
      </w:r>
      <w:r w:rsidR="00DF5122" w:rsidRPr="000F16C1">
        <w:rPr>
          <w:rFonts w:ascii="Arial Narrow" w:hAnsi="Arial Narrow" w:cs="Arial"/>
        </w:rPr>
        <w:t xml:space="preserve"> </w:t>
      </w:r>
      <w:r w:rsidRPr="000F16C1">
        <w:rPr>
          <w:rFonts w:ascii="Arial Narrow" w:hAnsi="Arial Narrow" w:cs="Arial"/>
        </w:rPr>
        <w:t>y</w:t>
      </w:r>
      <w:r w:rsidR="00DF5122" w:rsidRPr="000F16C1">
        <w:rPr>
          <w:rFonts w:ascii="Arial Narrow" w:hAnsi="Arial Narrow" w:cs="Arial"/>
        </w:rPr>
        <w:t xml:space="preserve"> </w:t>
      </w:r>
      <w:r w:rsidRPr="000F16C1">
        <w:rPr>
          <w:rFonts w:ascii="Arial Narrow" w:hAnsi="Arial Narrow" w:cs="Arial"/>
        </w:rPr>
        <w:t>clasificado</w:t>
      </w:r>
      <w:r w:rsidR="00DF5122" w:rsidRPr="000F16C1">
        <w:rPr>
          <w:rFonts w:ascii="Arial Narrow" w:hAnsi="Arial Narrow" w:cs="Arial"/>
        </w:rPr>
        <w:t xml:space="preserve"> </w:t>
      </w:r>
      <w:r w:rsidRPr="000F16C1">
        <w:rPr>
          <w:rFonts w:ascii="Arial Narrow" w:hAnsi="Arial Narrow" w:cs="Arial"/>
        </w:rPr>
        <w:t>según</w:t>
      </w:r>
      <w:r w:rsidR="00DF5122" w:rsidRPr="000F16C1">
        <w:rPr>
          <w:rFonts w:ascii="Arial Narrow" w:hAnsi="Arial Narrow" w:cs="Arial"/>
        </w:rPr>
        <w:t xml:space="preserve"> </w:t>
      </w:r>
      <w:r w:rsidRPr="000F16C1">
        <w:rPr>
          <w:rFonts w:ascii="Arial Narrow" w:hAnsi="Arial Narrow" w:cs="Arial"/>
        </w:rPr>
        <w:t>las</w:t>
      </w:r>
      <w:r w:rsidR="00DF5122" w:rsidRPr="000F16C1">
        <w:rPr>
          <w:rFonts w:ascii="Arial Narrow" w:hAnsi="Arial Narrow" w:cs="Arial"/>
        </w:rPr>
        <w:t xml:space="preserve"> </w:t>
      </w:r>
      <w:r w:rsidRPr="000F16C1">
        <w:rPr>
          <w:rFonts w:ascii="Arial Narrow" w:hAnsi="Arial Narrow" w:cs="Arial"/>
        </w:rPr>
        <w:t>identificaciones</w:t>
      </w:r>
      <w:r w:rsidR="00DF5122" w:rsidRPr="000F16C1">
        <w:rPr>
          <w:rFonts w:ascii="Arial Narrow" w:hAnsi="Arial Narrow" w:cs="Arial"/>
        </w:rPr>
        <w:t xml:space="preserve"> </w:t>
      </w:r>
      <w:r w:rsidRPr="000F16C1">
        <w:rPr>
          <w:rFonts w:ascii="Arial Narrow" w:hAnsi="Arial Narrow" w:cs="Arial"/>
        </w:rPr>
        <w:t>indicadas.</w:t>
      </w:r>
    </w:p>
    <w:p w14:paraId="05AD1E4B" w14:textId="77777777" w:rsidR="00C2623A" w:rsidRPr="000F16C1" w:rsidRDefault="00C2623A" w:rsidP="00635B3F">
      <w:pPr>
        <w:tabs>
          <w:tab w:val="left" w:pos="1764"/>
          <w:tab w:val="left" w:pos="9072"/>
        </w:tabs>
        <w:spacing w:after="0" w:line="240" w:lineRule="auto"/>
        <w:jc w:val="both"/>
        <w:rPr>
          <w:rFonts w:ascii="Arial Narrow" w:hAnsi="Arial Narrow" w:cs="Arial"/>
        </w:rPr>
      </w:pPr>
    </w:p>
    <w:p w14:paraId="61716739" w14:textId="77777777" w:rsidR="004A619E" w:rsidRPr="000F16C1" w:rsidRDefault="00C2623A" w:rsidP="004A619E">
      <w:pPr>
        <w:jc w:val="both"/>
        <w:rPr>
          <w:rFonts w:ascii="Arial Narrow" w:hAnsi="Arial Narrow" w:cs="Arial"/>
        </w:rPr>
      </w:pPr>
      <w:r w:rsidRPr="000F16C1">
        <w:rPr>
          <w:rFonts w:ascii="Arial Narrow" w:hAnsi="Arial Narrow" w:cs="Arial"/>
        </w:rPr>
        <w:t>Para</w:t>
      </w:r>
      <w:r w:rsidR="00DF5122" w:rsidRPr="000F16C1">
        <w:rPr>
          <w:rFonts w:ascii="Arial Narrow" w:hAnsi="Arial Narrow" w:cs="Arial"/>
        </w:rPr>
        <w:t xml:space="preserve"> </w:t>
      </w:r>
      <w:r w:rsidRPr="000F16C1">
        <w:rPr>
          <w:rFonts w:ascii="Arial Narrow" w:hAnsi="Arial Narrow" w:cs="Arial"/>
        </w:rPr>
        <w:t>la</w:t>
      </w:r>
      <w:r w:rsidR="00DF5122" w:rsidRPr="000F16C1">
        <w:rPr>
          <w:rFonts w:ascii="Arial Narrow" w:hAnsi="Arial Narrow" w:cs="Arial"/>
        </w:rPr>
        <w:t xml:space="preserve"> </w:t>
      </w:r>
      <w:r w:rsidRPr="000F16C1">
        <w:rPr>
          <w:rFonts w:ascii="Arial Narrow" w:hAnsi="Arial Narrow" w:cs="Arial"/>
        </w:rPr>
        <w:t>experiencia,</w:t>
      </w:r>
      <w:r w:rsidR="00DF5122" w:rsidRPr="000F16C1">
        <w:rPr>
          <w:rFonts w:ascii="Arial Narrow" w:hAnsi="Arial Narrow" w:cs="Arial"/>
        </w:rPr>
        <w:t xml:space="preserve"> </w:t>
      </w:r>
      <w:r w:rsidR="00D7141C" w:rsidRPr="000F16C1">
        <w:rPr>
          <w:rFonts w:ascii="Arial Narrow" w:hAnsi="Arial Narrow" w:cs="Arial"/>
        </w:rPr>
        <w:t xml:space="preserve">el proponente deberá indicar los contratos que </w:t>
      </w:r>
      <w:r w:rsidR="00007B4B" w:rsidRPr="000F16C1">
        <w:rPr>
          <w:rFonts w:ascii="Arial Narrow" w:hAnsi="Arial Narrow" w:cs="Arial"/>
        </w:rPr>
        <w:t>acrediten experiencia</w:t>
      </w:r>
      <w:r w:rsidR="00D7141C" w:rsidRPr="000F16C1">
        <w:rPr>
          <w:rFonts w:ascii="Arial Narrow" w:hAnsi="Arial Narrow" w:cs="Arial"/>
        </w:rPr>
        <w:t xml:space="preserve"> en el RUP</w:t>
      </w:r>
      <w:r w:rsidR="00E17A03" w:rsidRPr="000F16C1">
        <w:rPr>
          <w:rFonts w:ascii="Arial Narrow" w:hAnsi="Arial Narrow" w:cs="Arial"/>
        </w:rPr>
        <w:t xml:space="preserve">, </w:t>
      </w:r>
      <w:proofErr w:type="spellStart"/>
      <w:r w:rsidR="004A619E" w:rsidRPr="000F16C1">
        <w:rPr>
          <w:rFonts w:ascii="Arial Narrow" w:hAnsi="Arial Narrow" w:cs="Arial"/>
          <w:color w:val="767171" w:themeColor="background2" w:themeShade="80"/>
        </w:rPr>
        <w:t>xxxx</w:t>
      </w:r>
      <w:proofErr w:type="spellEnd"/>
      <w:r w:rsidR="00D7141C" w:rsidRPr="000F16C1">
        <w:rPr>
          <w:rFonts w:ascii="Arial Narrow" w:hAnsi="Arial Narrow" w:cs="Arial"/>
          <w:color w:val="767171" w:themeColor="background2" w:themeShade="80"/>
        </w:rPr>
        <w:t xml:space="preserve"> (</w:t>
      </w:r>
      <w:r w:rsidR="004A619E" w:rsidRPr="000F16C1">
        <w:rPr>
          <w:rFonts w:ascii="Arial Narrow" w:hAnsi="Arial Narrow" w:cs="Arial"/>
          <w:color w:val="767171" w:themeColor="background2" w:themeShade="80"/>
        </w:rPr>
        <w:t>xx</w:t>
      </w:r>
      <w:r w:rsidR="00D7141C" w:rsidRPr="000F16C1">
        <w:rPr>
          <w:rFonts w:ascii="Arial Narrow" w:hAnsi="Arial Narrow" w:cs="Arial"/>
          <w:color w:val="767171" w:themeColor="background2" w:themeShade="80"/>
        </w:rPr>
        <w:t>) contratos</w:t>
      </w:r>
      <w:r w:rsidR="00E17A03" w:rsidRPr="000F16C1">
        <w:rPr>
          <w:rFonts w:ascii="Arial Narrow" w:hAnsi="Arial Narrow" w:cs="Arial"/>
          <w:color w:val="767171" w:themeColor="background2" w:themeShade="80"/>
        </w:rPr>
        <w:t xml:space="preserve"> como mínimo</w:t>
      </w:r>
      <w:r w:rsidR="004A619E" w:rsidRPr="000F16C1">
        <w:rPr>
          <w:rFonts w:ascii="Arial Narrow" w:hAnsi="Arial Narrow" w:cs="Arial"/>
          <w:color w:val="767171" w:themeColor="background2" w:themeShade="80"/>
        </w:rPr>
        <w:t>/máximo</w:t>
      </w:r>
      <w:r w:rsidR="00E17A03" w:rsidRPr="000F16C1">
        <w:rPr>
          <w:rFonts w:ascii="Arial Narrow" w:hAnsi="Arial Narrow" w:cs="Arial"/>
          <w:color w:val="767171" w:themeColor="background2" w:themeShade="80"/>
        </w:rPr>
        <w:t xml:space="preserve"> </w:t>
      </w:r>
      <w:r w:rsidR="004A619E" w:rsidRPr="000F16C1">
        <w:rPr>
          <w:rFonts w:ascii="Arial Narrow" w:hAnsi="Arial Narrow" w:cs="Arial"/>
          <w:color w:val="767171" w:themeColor="background2" w:themeShade="80"/>
        </w:rPr>
        <w:t>xxx</w:t>
      </w:r>
      <w:r w:rsidR="00E17A03" w:rsidRPr="000F16C1">
        <w:rPr>
          <w:rFonts w:ascii="Arial Narrow" w:hAnsi="Arial Narrow" w:cs="Arial"/>
          <w:color w:val="767171" w:themeColor="background2" w:themeShade="80"/>
        </w:rPr>
        <w:t xml:space="preserve"> </w:t>
      </w:r>
      <w:r w:rsidR="004A619E" w:rsidRPr="000F16C1">
        <w:rPr>
          <w:rFonts w:ascii="Arial Narrow" w:hAnsi="Arial Narrow" w:cs="Arial"/>
          <w:color w:val="767171" w:themeColor="background2" w:themeShade="80"/>
        </w:rPr>
        <w:t xml:space="preserve">(xx) </w:t>
      </w:r>
      <w:r w:rsidR="00E17A03" w:rsidRPr="000F16C1">
        <w:rPr>
          <w:rFonts w:ascii="Arial Narrow" w:hAnsi="Arial Narrow" w:cs="Arial"/>
          <w:color w:val="767171" w:themeColor="background2" w:themeShade="80"/>
        </w:rPr>
        <w:t xml:space="preserve">meses </w:t>
      </w:r>
      <w:r w:rsidR="00E17A03" w:rsidRPr="000F16C1">
        <w:rPr>
          <w:rFonts w:ascii="Arial Narrow" w:hAnsi="Arial Narrow" w:cs="Arial"/>
        </w:rPr>
        <w:t xml:space="preserve">de experiencia en los </w:t>
      </w:r>
      <w:r w:rsidR="00E17A03" w:rsidRPr="000F16C1">
        <w:rPr>
          <w:rFonts w:ascii="Arial Narrow" w:hAnsi="Arial Narrow" w:cs="Arial"/>
          <w:color w:val="767171" w:themeColor="background2" w:themeShade="80"/>
        </w:rPr>
        <w:t xml:space="preserve">últimos </w:t>
      </w:r>
      <w:r w:rsidR="004A619E" w:rsidRPr="000F16C1">
        <w:rPr>
          <w:rFonts w:ascii="Arial Narrow" w:hAnsi="Arial Narrow" w:cs="Arial"/>
          <w:color w:val="767171" w:themeColor="background2" w:themeShade="80"/>
        </w:rPr>
        <w:t xml:space="preserve">xx (xx) </w:t>
      </w:r>
      <w:r w:rsidR="00E17A03" w:rsidRPr="000F16C1">
        <w:rPr>
          <w:rFonts w:ascii="Arial Narrow" w:hAnsi="Arial Narrow" w:cs="Arial"/>
          <w:color w:val="767171" w:themeColor="background2" w:themeShade="80"/>
        </w:rPr>
        <w:t xml:space="preserve">AÑOS </w:t>
      </w:r>
      <w:r w:rsidR="00E17A03" w:rsidRPr="000F16C1">
        <w:rPr>
          <w:rFonts w:ascii="Arial Narrow" w:hAnsi="Arial Narrow" w:cs="Arial"/>
        </w:rPr>
        <w:t xml:space="preserve">contados desde </w:t>
      </w:r>
      <w:r w:rsidR="00007B4B" w:rsidRPr="000F16C1">
        <w:rPr>
          <w:rFonts w:ascii="Arial Narrow" w:hAnsi="Arial Narrow" w:cs="Arial"/>
        </w:rPr>
        <w:t>a la fecha</w:t>
      </w:r>
      <w:r w:rsidR="00E17A03" w:rsidRPr="000F16C1">
        <w:rPr>
          <w:rFonts w:ascii="Arial Narrow" w:hAnsi="Arial Narrow" w:cs="Arial"/>
        </w:rPr>
        <w:t xml:space="preserve"> de cierre del presente </w:t>
      </w:r>
      <w:r w:rsidR="00007B4B" w:rsidRPr="000F16C1">
        <w:rPr>
          <w:rFonts w:ascii="Arial Narrow" w:hAnsi="Arial Narrow" w:cs="Arial"/>
        </w:rPr>
        <w:t>proceso. Que</w:t>
      </w:r>
      <w:r w:rsidR="00E17A03" w:rsidRPr="000F16C1">
        <w:rPr>
          <w:rFonts w:ascii="Arial Narrow" w:hAnsi="Arial Narrow" w:cs="Arial"/>
        </w:rPr>
        <w:t xml:space="preserve"> su </w:t>
      </w:r>
      <w:r w:rsidR="00007B4B" w:rsidRPr="000F16C1">
        <w:rPr>
          <w:rFonts w:ascii="Arial Narrow" w:hAnsi="Arial Narrow" w:cs="Arial"/>
        </w:rPr>
        <w:t>estado sea</w:t>
      </w:r>
      <w:r w:rsidR="00E17A03" w:rsidRPr="000F16C1">
        <w:rPr>
          <w:rFonts w:ascii="Arial Narrow" w:hAnsi="Arial Narrow" w:cs="Arial"/>
        </w:rPr>
        <w:t xml:space="preserve"> </w:t>
      </w:r>
      <w:r w:rsidR="00D7141C" w:rsidRPr="000F16C1">
        <w:rPr>
          <w:rFonts w:ascii="Arial Narrow" w:hAnsi="Arial Narrow" w:cs="Arial"/>
        </w:rPr>
        <w:t>terminados y ejecutados a satisfacción con Entidades Públicas y/o Privadas, cuyo objeto debe estar alineado o estar en concordancia con el objeto de la contratación</w:t>
      </w:r>
      <w:r w:rsidR="00646D16" w:rsidRPr="000F16C1">
        <w:rPr>
          <w:rFonts w:ascii="Arial Narrow" w:hAnsi="Arial Narrow" w:cs="Arial"/>
        </w:rPr>
        <w:t>, y cuya sumatoria sea igual o superior al 100 % del valor del presupuesto total del presente proceso expresado en SMMLV.</w:t>
      </w:r>
    </w:p>
    <w:p w14:paraId="1B6ABF6D" w14:textId="5691D743" w:rsidR="00D7141C" w:rsidRPr="000F16C1" w:rsidRDefault="00E27A04" w:rsidP="004A619E">
      <w:pPr>
        <w:jc w:val="both"/>
        <w:rPr>
          <w:rFonts w:ascii="Arial Narrow" w:hAnsi="Arial Narrow" w:cs="Arial"/>
        </w:rPr>
      </w:pPr>
      <w:r w:rsidRPr="000F16C1">
        <w:rPr>
          <w:rFonts w:ascii="Arial Narrow" w:hAnsi="Arial Narrow" w:cs="Arial"/>
        </w:rPr>
        <w:t xml:space="preserve"> En cada uno de los contratos presentados deberá tener relación de los Código UNSPSC</w:t>
      </w:r>
      <w:r w:rsidR="00007B4B" w:rsidRPr="000F16C1">
        <w:rPr>
          <w:rFonts w:ascii="Arial Narrow" w:hAnsi="Arial Narrow" w:cs="Arial"/>
        </w:rPr>
        <w:t xml:space="preserve"> </w:t>
      </w:r>
      <w:r w:rsidRPr="000F16C1">
        <w:rPr>
          <w:rFonts w:ascii="Arial Narrow" w:hAnsi="Arial Narrow" w:cs="Arial"/>
        </w:rPr>
        <w:t xml:space="preserve">descritos en la anterior tabla </w:t>
      </w:r>
    </w:p>
    <w:p w14:paraId="5D6FC88F" w14:textId="693E6866" w:rsidR="00C2623A" w:rsidRPr="000F16C1" w:rsidRDefault="00C2623A" w:rsidP="00635B3F">
      <w:pPr>
        <w:pStyle w:val="Prrafodelista"/>
        <w:tabs>
          <w:tab w:val="left" w:pos="1764"/>
          <w:tab w:val="left" w:pos="9072"/>
        </w:tabs>
        <w:autoSpaceDE w:val="0"/>
        <w:autoSpaceDN w:val="0"/>
        <w:adjustRightInd w:val="0"/>
        <w:spacing w:after="0" w:line="240" w:lineRule="auto"/>
        <w:ind w:left="0"/>
        <w:jc w:val="both"/>
        <w:rPr>
          <w:rFonts w:ascii="Arial Narrow" w:hAnsi="Arial Narrow" w:cs="Arial"/>
        </w:rPr>
      </w:pPr>
    </w:p>
    <w:p w14:paraId="3007F022" w14:textId="7D9BE492" w:rsidR="00D7141C" w:rsidRPr="000F16C1" w:rsidRDefault="00D7141C" w:rsidP="00E17A03">
      <w:pPr>
        <w:pStyle w:val="Prrafodelista"/>
        <w:tabs>
          <w:tab w:val="left" w:pos="1764"/>
          <w:tab w:val="left" w:pos="9072"/>
        </w:tabs>
        <w:autoSpaceDE w:val="0"/>
        <w:autoSpaceDN w:val="0"/>
        <w:adjustRightInd w:val="0"/>
        <w:spacing w:line="240" w:lineRule="auto"/>
        <w:ind w:left="0"/>
        <w:jc w:val="both"/>
        <w:rPr>
          <w:rFonts w:ascii="Arial Narrow" w:hAnsi="Arial Narrow" w:cs="Arial"/>
        </w:rPr>
      </w:pPr>
      <w:r w:rsidRPr="000F16C1">
        <w:rPr>
          <w:rFonts w:ascii="Arial Narrow" w:hAnsi="Arial Narrow" w:cs="Arial"/>
        </w:rPr>
        <w:t>La experiencia deberá versar sobre contratos ejecutados, cuya sumatoria de sus valores sea igual o superior al presupuesto oficial expresado en salarios mínimos del año de terminación del contrato. El proponente deberá anexar las certificaciones relacionadas para acreditar la experiencia</w:t>
      </w:r>
    </w:p>
    <w:p w14:paraId="609CA1FC" w14:textId="73FF1E94" w:rsidR="00945E25" w:rsidRPr="000F16C1" w:rsidRDefault="00945E25" w:rsidP="00E17A03">
      <w:pPr>
        <w:pStyle w:val="Prrafodelista"/>
        <w:tabs>
          <w:tab w:val="left" w:pos="1764"/>
          <w:tab w:val="left" w:pos="9072"/>
        </w:tabs>
        <w:autoSpaceDE w:val="0"/>
        <w:autoSpaceDN w:val="0"/>
        <w:adjustRightInd w:val="0"/>
        <w:spacing w:line="240" w:lineRule="auto"/>
        <w:ind w:left="0"/>
        <w:jc w:val="both"/>
        <w:rPr>
          <w:rFonts w:ascii="Arial Narrow" w:hAnsi="Arial Narrow" w:cs="Arial"/>
        </w:rPr>
      </w:pPr>
    </w:p>
    <w:p w14:paraId="29A684F4" w14:textId="275D75D7" w:rsidR="00945E25" w:rsidRPr="000F16C1" w:rsidRDefault="00945E25" w:rsidP="00E17A03">
      <w:pPr>
        <w:pStyle w:val="Prrafodelista"/>
        <w:tabs>
          <w:tab w:val="left" w:pos="1764"/>
          <w:tab w:val="left" w:pos="9072"/>
        </w:tabs>
        <w:autoSpaceDE w:val="0"/>
        <w:autoSpaceDN w:val="0"/>
        <w:adjustRightInd w:val="0"/>
        <w:spacing w:line="240" w:lineRule="auto"/>
        <w:ind w:left="0"/>
        <w:jc w:val="both"/>
        <w:rPr>
          <w:rFonts w:ascii="Arial Narrow" w:hAnsi="Arial Narrow" w:cs="Arial"/>
        </w:rPr>
      </w:pPr>
      <w:r w:rsidRPr="000F16C1">
        <w:rPr>
          <w:rFonts w:ascii="Arial Narrow" w:hAnsi="Arial Narrow" w:cs="Arial"/>
        </w:rPr>
        <w:t>El objeto de los contratos que se aporten para acreditar la experiencia debe incluir alguna</w:t>
      </w:r>
      <w:r w:rsidR="00E27A04" w:rsidRPr="000F16C1">
        <w:rPr>
          <w:rFonts w:ascii="Arial Narrow" w:hAnsi="Arial Narrow" w:cs="Arial"/>
        </w:rPr>
        <w:t xml:space="preserve"> </w:t>
      </w:r>
      <w:r w:rsidRPr="000F16C1">
        <w:rPr>
          <w:rFonts w:ascii="Arial Narrow" w:hAnsi="Arial Narrow" w:cs="Arial"/>
        </w:rPr>
        <w:t>o todas de las siguientes actividades:</w:t>
      </w:r>
    </w:p>
    <w:p w14:paraId="4EDC9111" w14:textId="77777777" w:rsidR="000436AE" w:rsidRPr="000F16C1" w:rsidRDefault="000436AE" w:rsidP="00E17A03">
      <w:pPr>
        <w:pStyle w:val="Prrafodelista"/>
        <w:tabs>
          <w:tab w:val="left" w:pos="1764"/>
          <w:tab w:val="left" w:pos="9072"/>
        </w:tabs>
        <w:autoSpaceDE w:val="0"/>
        <w:autoSpaceDN w:val="0"/>
        <w:adjustRightInd w:val="0"/>
        <w:spacing w:line="240" w:lineRule="auto"/>
        <w:ind w:left="0"/>
        <w:jc w:val="both"/>
        <w:rPr>
          <w:rFonts w:ascii="Arial Narrow" w:hAnsi="Arial Narrow" w:cs="Arial"/>
        </w:rPr>
      </w:pPr>
    </w:p>
    <w:p w14:paraId="1D451266" w14:textId="68537888" w:rsidR="00945E25" w:rsidRPr="000F16C1" w:rsidRDefault="004A619E" w:rsidP="00E17A03">
      <w:pPr>
        <w:pStyle w:val="Prrafodelista"/>
        <w:tabs>
          <w:tab w:val="left" w:pos="1764"/>
          <w:tab w:val="left" w:pos="9072"/>
        </w:tabs>
        <w:autoSpaceDE w:val="0"/>
        <w:autoSpaceDN w:val="0"/>
        <w:adjustRightInd w:val="0"/>
        <w:spacing w:line="240" w:lineRule="auto"/>
        <w:ind w:left="0"/>
        <w:jc w:val="both"/>
        <w:rPr>
          <w:rFonts w:ascii="Arial Narrow" w:hAnsi="Arial Narrow" w:cs="Arial"/>
          <w:color w:val="767171" w:themeColor="background2" w:themeShade="80"/>
        </w:rPr>
      </w:pPr>
      <w:r w:rsidRPr="000F16C1">
        <w:rPr>
          <w:rFonts w:ascii="Arial Narrow" w:hAnsi="Arial Narrow" w:cs="Arial"/>
          <w:color w:val="767171" w:themeColor="background2" w:themeShade="80"/>
        </w:rPr>
        <w:t>Especificar las actividades</w:t>
      </w:r>
    </w:p>
    <w:p w14:paraId="246E0153" w14:textId="77777777" w:rsidR="00C2623A" w:rsidRPr="000F16C1" w:rsidRDefault="00C2623A" w:rsidP="00635B3F">
      <w:pPr>
        <w:pStyle w:val="Prrafodelista"/>
        <w:tabs>
          <w:tab w:val="left" w:pos="1764"/>
          <w:tab w:val="left" w:pos="9072"/>
        </w:tabs>
        <w:autoSpaceDE w:val="0"/>
        <w:autoSpaceDN w:val="0"/>
        <w:adjustRightInd w:val="0"/>
        <w:spacing w:after="0" w:line="240" w:lineRule="auto"/>
        <w:ind w:left="0"/>
        <w:jc w:val="both"/>
        <w:rPr>
          <w:rFonts w:ascii="Arial Narrow" w:hAnsi="Arial Narrow" w:cs="Arial"/>
        </w:rPr>
      </w:pPr>
    </w:p>
    <w:p w14:paraId="2B358BCB" w14:textId="54ADC33C" w:rsidR="00C2623A" w:rsidRPr="000F16C1" w:rsidRDefault="00C2623A" w:rsidP="00635B3F">
      <w:pPr>
        <w:tabs>
          <w:tab w:val="left" w:pos="1708"/>
          <w:tab w:val="left" w:pos="1764"/>
          <w:tab w:val="left" w:pos="9072"/>
        </w:tabs>
        <w:autoSpaceDE w:val="0"/>
        <w:autoSpaceDN w:val="0"/>
        <w:adjustRightInd w:val="0"/>
        <w:spacing w:after="0" w:line="240" w:lineRule="auto"/>
        <w:jc w:val="both"/>
        <w:rPr>
          <w:rFonts w:ascii="Arial Narrow" w:hAnsi="Arial Narrow" w:cs="Arial"/>
          <w:shd w:val="clear" w:color="auto" w:fill="FFFFFF"/>
        </w:rPr>
      </w:pPr>
      <w:r w:rsidRPr="000F16C1">
        <w:rPr>
          <w:rFonts w:ascii="Arial Narrow" w:hAnsi="Arial Narrow" w:cs="Arial"/>
          <w:shd w:val="clear" w:color="auto" w:fill="FFFFFF"/>
        </w:rPr>
        <w:t>También</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se</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tendrá</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en</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cuenta</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como</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experiencia,</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aquellos</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contratos</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donde</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el</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oferente</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tenga</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o</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haya</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tenido</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participación</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en</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consorcios,</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uniones</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temporales</w:t>
      </w:r>
      <w:r w:rsidR="00DF5122" w:rsidRPr="000F16C1">
        <w:rPr>
          <w:rFonts w:ascii="Arial Narrow" w:hAnsi="Arial Narrow" w:cs="Arial"/>
          <w:shd w:val="clear" w:color="auto" w:fill="FFFFFF"/>
        </w:rPr>
        <w:t xml:space="preserve"> </w:t>
      </w:r>
      <w:r w:rsidR="003E6647" w:rsidRPr="000F16C1">
        <w:rPr>
          <w:rFonts w:ascii="Arial Narrow" w:hAnsi="Arial Narrow" w:cs="Arial"/>
          <w:shd w:val="clear" w:color="auto" w:fill="FFFFFF"/>
        </w:rPr>
        <w:t xml:space="preserve">o promesa de sociedad futura </w:t>
      </w:r>
      <w:r w:rsidRPr="000F16C1">
        <w:rPr>
          <w:rFonts w:ascii="Arial Narrow" w:hAnsi="Arial Narrow" w:cs="Arial"/>
          <w:shd w:val="clear" w:color="auto" w:fill="FFFFFF"/>
        </w:rPr>
        <w:t>y</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sociedades</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identificados</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con</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el</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Clasificador</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de</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Bienes</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y</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Servicios</w:t>
      </w:r>
      <w:r w:rsidR="00DF5122" w:rsidRPr="000F16C1">
        <w:rPr>
          <w:rFonts w:ascii="Arial Narrow" w:hAnsi="Arial Narrow" w:cs="Arial"/>
          <w:shd w:val="clear" w:color="auto" w:fill="FFFFFF"/>
        </w:rPr>
        <w:t xml:space="preserve"> </w:t>
      </w:r>
      <w:r w:rsidRPr="000F16C1">
        <w:rPr>
          <w:rFonts w:ascii="Arial Narrow" w:hAnsi="Arial Narrow" w:cs="Arial"/>
          <w:bCs/>
        </w:rPr>
        <w:t>indicados</w:t>
      </w:r>
      <w:r w:rsidR="00DF5122" w:rsidRPr="000F16C1">
        <w:rPr>
          <w:rFonts w:ascii="Arial Narrow" w:hAnsi="Arial Narrow" w:cs="Arial"/>
          <w:bCs/>
        </w:rPr>
        <w:t xml:space="preserve"> </w:t>
      </w:r>
      <w:r w:rsidRPr="000F16C1">
        <w:rPr>
          <w:rFonts w:ascii="Arial Narrow" w:hAnsi="Arial Narrow" w:cs="Arial"/>
          <w:bCs/>
        </w:rPr>
        <w:t>en</w:t>
      </w:r>
      <w:r w:rsidR="00DF5122" w:rsidRPr="000F16C1">
        <w:rPr>
          <w:rFonts w:ascii="Arial Narrow" w:hAnsi="Arial Narrow" w:cs="Arial"/>
          <w:bCs/>
        </w:rPr>
        <w:t xml:space="preserve"> </w:t>
      </w:r>
      <w:r w:rsidRPr="000F16C1">
        <w:rPr>
          <w:rFonts w:ascii="Arial Narrow" w:hAnsi="Arial Narrow" w:cs="Arial"/>
          <w:bCs/>
        </w:rPr>
        <w:t>el</w:t>
      </w:r>
      <w:r w:rsidR="00DF5122" w:rsidRPr="000F16C1">
        <w:rPr>
          <w:rFonts w:ascii="Arial Narrow" w:hAnsi="Arial Narrow" w:cs="Arial"/>
          <w:bCs/>
        </w:rPr>
        <w:t xml:space="preserve"> </w:t>
      </w:r>
      <w:r w:rsidRPr="000F16C1">
        <w:rPr>
          <w:rFonts w:ascii="Arial Narrow" w:hAnsi="Arial Narrow" w:cs="Arial"/>
          <w:bCs/>
        </w:rPr>
        <w:t>anterior</w:t>
      </w:r>
      <w:r w:rsidR="00DF5122" w:rsidRPr="000F16C1">
        <w:rPr>
          <w:rFonts w:ascii="Arial Narrow" w:hAnsi="Arial Narrow" w:cs="Arial"/>
          <w:bCs/>
        </w:rPr>
        <w:t xml:space="preserve"> </w:t>
      </w:r>
      <w:r w:rsidRPr="000F16C1">
        <w:rPr>
          <w:rFonts w:ascii="Arial Narrow" w:hAnsi="Arial Narrow" w:cs="Arial"/>
          <w:bCs/>
        </w:rPr>
        <w:t>cuadro</w:t>
      </w:r>
      <w:r w:rsidR="00DF5122" w:rsidRPr="000F16C1">
        <w:rPr>
          <w:rFonts w:ascii="Arial Narrow" w:hAnsi="Arial Narrow" w:cs="Arial"/>
          <w:b/>
          <w:bCs/>
        </w:rPr>
        <w:t xml:space="preserve"> </w:t>
      </w:r>
      <w:r w:rsidRPr="000F16C1">
        <w:rPr>
          <w:rFonts w:ascii="Arial Narrow" w:hAnsi="Arial Narrow" w:cs="Arial"/>
        </w:rPr>
        <w:t>hasta</w:t>
      </w:r>
      <w:r w:rsidR="00DF5122" w:rsidRPr="000F16C1">
        <w:rPr>
          <w:rFonts w:ascii="Arial Narrow" w:hAnsi="Arial Narrow" w:cs="Arial"/>
        </w:rPr>
        <w:t xml:space="preserve"> </w:t>
      </w:r>
      <w:r w:rsidRPr="000F16C1">
        <w:rPr>
          <w:rFonts w:ascii="Arial Narrow" w:hAnsi="Arial Narrow" w:cs="Arial"/>
        </w:rPr>
        <w:t>el</w:t>
      </w:r>
      <w:r w:rsidR="00DF5122" w:rsidRPr="000F16C1">
        <w:rPr>
          <w:rFonts w:ascii="Arial Narrow" w:hAnsi="Arial Narrow" w:cs="Arial"/>
        </w:rPr>
        <w:t xml:space="preserve"> </w:t>
      </w:r>
      <w:r w:rsidRPr="000F16C1">
        <w:rPr>
          <w:rFonts w:ascii="Arial Narrow" w:hAnsi="Arial Narrow" w:cs="Arial"/>
          <w:shd w:val="clear" w:color="auto" w:fill="FFFFFF"/>
        </w:rPr>
        <w:t>tercer</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nivel</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y</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su</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valor</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expresado</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en</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SMMLV,</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en</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la</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proporción</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de</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su</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participación</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y</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registrados</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en</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el</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RUP.</w:t>
      </w:r>
      <w:r w:rsidR="00DF5122" w:rsidRPr="000F16C1">
        <w:rPr>
          <w:rFonts w:ascii="Arial Narrow" w:hAnsi="Arial Narrow" w:cs="Arial"/>
          <w:shd w:val="clear" w:color="auto" w:fill="FFFFFF"/>
        </w:rPr>
        <w:t xml:space="preserve"> </w:t>
      </w:r>
    </w:p>
    <w:p w14:paraId="2927AEB6" w14:textId="726654C1" w:rsidR="00B2216E" w:rsidRPr="000F16C1" w:rsidRDefault="00B2216E" w:rsidP="00635B3F">
      <w:pPr>
        <w:tabs>
          <w:tab w:val="left" w:pos="1708"/>
          <w:tab w:val="left" w:pos="1764"/>
          <w:tab w:val="left" w:pos="9072"/>
        </w:tabs>
        <w:autoSpaceDE w:val="0"/>
        <w:autoSpaceDN w:val="0"/>
        <w:adjustRightInd w:val="0"/>
        <w:spacing w:after="0" w:line="240" w:lineRule="auto"/>
        <w:jc w:val="both"/>
        <w:rPr>
          <w:rFonts w:ascii="Arial Narrow" w:hAnsi="Arial Narrow" w:cs="Arial"/>
          <w:shd w:val="clear" w:color="auto" w:fill="FFFFFF"/>
        </w:rPr>
      </w:pPr>
    </w:p>
    <w:p w14:paraId="25840DE2" w14:textId="56156C98" w:rsidR="00B2216E" w:rsidRPr="000F16C1" w:rsidRDefault="00B2216E" w:rsidP="00635B3F">
      <w:pPr>
        <w:tabs>
          <w:tab w:val="left" w:pos="1708"/>
          <w:tab w:val="left" w:pos="1764"/>
          <w:tab w:val="left" w:pos="9072"/>
        </w:tabs>
        <w:autoSpaceDE w:val="0"/>
        <w:autoSpaceDN w:val="0"/>
        <w:adjustRightInd w:val="0"/>
        <w:spacing w:after="0" w:line="240" w:lineRule="auto"/>
        <w:jc w:val="both"/>
        <w:rPr>
          <w:rFonts w:ascii="Arial Narrow" w:hAnsi="Arial Narrow" w:cs="Arial"/>
          <w:shd w:val="clear" w:color="auto" w:fill="FFFFFF"/>
        </w:rPr>
      </w:pPr>
    </w:p>
    <w:p w14:paraId="3DE72970" w14:textId="77777777" w:rsidR="00B2216E" w:rsidRPr="000F16C1" w:rsidRDefault="00B2216E" w:rsidP="00B2216E">
      <w:pPr>
        <w:tabs>
          <w:tab w:val="left" w:pos="1708"/>
          <w:tab w:val="left" w:pos="1764"/>
          <w:tab w:val="left" w:pos="9072"/>
        </w:tabs>
        <w:autoSpaceDE w:val="0"/>
        <w:autoSpaceDN w:val="0"/>
        <w:adjustRightInd w:val="0"/>
        <w:spacing w:after="0" w:line="240" w:lineRule="auto"/>
        <w:jc w:val="both"/>
        <w:rPr>
          <w:rFonts w:ascii="Arial Narrow" w:hAnsi="Arial Narrow" w:cs="Arial"/>
          <w:b/>
          <w:bCs/>
        </w:rPr>
      </w:pPr>
      <w:r w:rsidRPr="000F16C1">
        <w:rPr>
          <w:rFonts w:ascii="Arial Narrow" w:hAnsi="Arial Narrow" w:cs="Arial"/>
          <w:b/>
          <w:bCs/>
          <w:highlight w:val="yellow"/>
        </w:rPr>
        <w:t>NOTA: DICHOS CONTRATOS DEBERÁN ESTAR DEBIDAMENTE REGISTRADOS E INSCRITOS EN EL REGISTRO ÚNICO DE PROPONENTES CON LA CLASIFICACIÓN EXIGIDA EN EL PLIEGO DE CONDICIONES.</w:t>
      </w:r>
      <w:r w:rsidRPr="000F16C1">
        <w:rPr>
          <w:rFonts w:ascii="Arial Narrow" w:hAnsi="Arial Narrow" w:cs="Arial"/>
          <w:b/>
          <w:bCs/>
        </w:rPr>
        <w:t xml:space="preserve"> </w:t>
      </w:r>
    </w:p>
    <w:p w14:paraId="682D8C8B" w14:textId="77777777" w:rsidR="00B2216E" w:rsidRPr="000F16C1" w:rsidRDefault="00B2216E" w:rsidP="00B2216E">
      <w:pPr>
        <w:tabs>
          <w:tab w:val="left" w:pos="1708"/>
          <w:tab w:val="left" w:pos="1764"/>
          <w:tab w:val="left" w:pos="9072"/>
        </w:tabs>
        <w:autoSpaceDE w:val="0"/>
        <w:autoSpaceDN w:val="0"/>
        <w:adjustRightInd w:val="0"/>
        <w:spacing w:after="0" w:line="240" w:lineRule="auto"/>
        <w:jc w:val="both"/>
        <w:rPr>
          <w:rFonts w:ascii="Arial Narrow" w:hAnsi="Arial Narrow" w:cs="Arial"/>
        </w:rPr>
      </w:pPr>
    </w:p>
    <w:p w14:paraId="3675AF0D" w14:textId="77777777" w:rsidR="00B2216E" w:rsidRPr="000F16C1" w:rsidRDefault="00B2216E" w:rsidP="00B2216E">
      <w:pPr>
        <w:tabs>
          <w:tab w:val="left" w:pos="1708"/>
          <w:tab w:val="left" w:pos="1764"/>
          <w:tab w:val="left" w:pos="9072"/>
        </w:tabs>
        <w:autoSpaceDE w:val="0"/>
        <w:autoSpaceDN w:val="0"/>
        <w:adjustRightInd w:val="0"/>
        <w:spacing w:after="0" w:line="240" w:lineRule="auto"/>
        <w:jc w:val="both"/>
        <w:rPr>
          <w:rFonts w:ascii="Arial Narrow" w:hAnsi="Arial Narrow" w:cs="Arial"/>
        </w:rPr>
      </w:pPr>
      <w:r w:rsidRPr="000F16C1">
        <w:rPr>
          <w:rFonts w:ascii="Arial Narrow" w:hAnsi="Arial Narrow" w:cs="Arial"/>
        </w:rPr>
        <w:t>Cuando las experiencias registradas en el RUP expresen su valor en dólares, se tendrá en cuenta la TRM a la fecha en que se celebró el contrato certificado.</w:t>
      </w:r>
    </w:p>
    <w:p w14:paraId="5BC9578B" w14:textId="77777777" w:rsidR="00B2216E" w:rsidRPr="000F16C1" w:rsidRDefault="00B2216E" w:rsidP="00B2216E">
      <w:pPr>
        <w:tabs>
          <w:tab w:val="left" w:pos="1708"/>
          <w:tab w:val="left" w:pos="1764"/>
          <w:tab w:val="left" w:pos="9072"/>
        </w:tabs>
        <w:autoSpaceDE w:val="0"/>
        <w:autoSpaceDN w:val="0"/>
        <w:adjustRightInd w:val="0"/>
        <w:spacing w:after="0" w:line="240" w:lineRule="auto"/>
        <w:jc w:val="both"/>
        <w:rPr>
          <w:rFonts w:ascii="Arial Narrow" w:hAnsi="Arial Narrow" w:cs="Arial"/>
        </w:rPr>
      </w:pPr>
    </w:p>
    <w:p w14:paraId="563056D2" w14:textId="77777777" w:rsidR="00B2216E" w:rsidRPr="000F16C1" w:rsidRDefault="00B2216E" w:rsidP="00B2216E">
      <w:pPr>
        <w:contextualSpacing/>
        <w:jc w:val="both"/>
        <w:rPr>
          <w:rFonts w:ascii="Arial Narrow" w:hAnsi="Arial Narrow" w:cs="Arial"/>
          <w:bCs/>
        </w:rPr>
      </w:pPr>
      <w:r w:rsidRPr="000F16C1">
        <w:rPr>
          <w:rFonts w:ascii="Arial Narrow" w:hAnsi="Arial Narrow" w:cs="Arial"/>
          <w:bCs/>
        </w:rPr>
        <w:t>Cada experiencia se analizará por separado, en caso de tratarse de contratos adicionales, el valor adicional se convertirá en salarios mínimos mensuales legales vigentes (SMMLV), a la fecha de firma del contrato adicional y se sumará al valor del contrato principal.</w:t>
      </w:r>
    </w:p>
    <w:p w14:paraId="177FA2A3" w14:textId="77777777" w:rsidR="00B2216E" w:rsidRPr="000F16C1" w:rsidRDefault="00B2216E" w:rsidP="00B2216E">
      <w:pPr>
        <w:contextualSpacing/>
        <w:jc w:val="both"/>
        <w:rPr>
          <w:rFonts w:ascii="Arial Narrow" w:hAnsi="Arial Narrow" w:cs="Arial"/>
          <w:bCs/>
        </w:rPr>
      </w:pPr>
    </w:p>
    <w:p w14:paraId="168F13B8" w14:textId="627782F8" w:rsidR="00B2216E" w:rsidRPr="000F16C1" w:rsidRDefault="00B2216E" w:rsidP="00B2216E">
      <w:pPr>
        <w:contextualSpacing/>
        <w:jc w:val="both"/>
        <w:rPr>
          <w:rFonts w:ascii="Arial Narrow" w:hAnsi="Arial Narrow" w:cs="Arial"/>
          <w:bCs/>
        </w:rPr>
      </w:pPr>
      <w:r w:rsidRPr="000F16C1">
        <w:rPr>
          <w:rFonts w:ascii="Arial Narrow" w:hAnsi="Arial Narrow" w:cs="Arial"/>
          <w:bCs/>
        </w:rPr>
        <w:lastRenderedPageBreak/>
        <w:t xml:space="preserve">Para verificar el valor de los contratos certificados, el </w:t>
      </w:r>
      <w:bookmarkStart w:id="3" w:name="_GoBack"/>
      <w:bookmarkEnd w:id="3"/>
      <w:r w:rsidR="005E600F" w:rsidRPr="000F16C1">
        <w:rPr>
          <w:rFonts w:ascii="Arial Narrow" w:hAnsi="Arial Narrow" w:cs="Arial"/>
          <w:bCs/>
        </w:rPr>
        <w:t>IDEP realizará</w:t>
      </w:r>
      <w:r w:rsidRPr="000F16C1">
        <w:rPr>
          <w:rFonts w:ascii="Arial Narrow" w:hAnsi="Arial Narrow" w:cs="Arial"/>
          <w:bCs/>
        </w:rPr>
        <w:t xml:space="preserve"> la conversión a salarios mínimos legales mensuales vigentes SMLMV del valor de la oferta y del valor del contrato que se encuentra registrado en el RUP, para lo cual se hará la conversión al valor del SMLMV del año de celebración del respectivo contrato.</w:t>
      </w:r>
    </w:p>
    <w:p w14:paraId="09F43EC8" w14:textId="77777777" w:rsidR="00B2216E" w:rsidRPr="000F16C1" w:rsidRDefault="00B2216E" w:rsidP="00B2216E">
      <w:pPr>
        <w:contextualSpacing/>
        <w:jc w:val="both"/>
        <w:rPr>
          <w:rFonts w:ascii="Arial Narrow" w:hAnsi="Arial Narrow" w:cs="Arial"/>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5"/>
        <w:gridCol w:w="3505"/>
      </w:tblGrid>
      <w:tr w:rsidR="00B2216E" w:rsidRPr="000F16C1" w14:paraId="7E652D98" w14:textId="77777777" w:rsidTr="0051173C">
        <w:trPr>
          <w:trHeight w:val="214"/>
          <w:jc w:val="center"/>
        </w:trPr>
        <w:tc>
          <w:tcPr>
            <w:tcW w:w="2565" w:type="dxa"/>
            <w:shd w:val="clear" w:color="auto" w:fill="C9C9C9"/>
          </w:tcPr>
          <w:p w14:paraId="7A193653" w14:textId="77777777" w:rsidR="00B2216E" w:rsidRPr="000F16C1" w:rsidRDefault="00B2216E" w:rsidP="00B2216E">
            <w:pPr>
              <w:contextualSpacing/>
              <w:jc w:val="both"/>
              <w:rPr>
                <w:rFonts w:ascii="Arial Narrow" w:hAnsi="Arial Narrow" w:cs="Arial"/>
                <w:bCs/>
              </w:rPr>
            </w:pPr>
            <w:r w:rsidRPr="000F16C1">
              <w:rPr>
                <w:rFonts w:ascii="Arial Narrow" w:hAnsi="Arial Narrow" w:cs="Arial"/>
                <w:bCs/>
              </w:rPr>
              <w:t>AÑO</w:t>
            </w:r>
          </w:p>
        </w:tc>
        <w:tc>
          <w:tcPr>
            <w:tcW w:w="3505" w:type="dxa"/>
            <w:shd w:val="clear" w:color="auto" w:fill="C9C9C9"/>
          </w:tcPr>
          <w:p w14:paraId="34460CC8" w14:textId="77777777" w:rsidR="00B2216E" w:rsidRPr="000F16C1" w:rsidRDefault="00B2216E" w:rsidP="00B2216E">
            <w:pPr>
              <w:contextualSpacing/>
              <w:jc w:val="both"/>
              <w:rPr>
                <w:rFonts w:ascii="Arial Narrow" w:hAnsi="Arial Narrow" w:cs="Arial"/>
                <w:bCs/>
              </w:rPr>
            </w:pPr>
            <w:r w:rsidRPr="000F16C1">
              <w:rPr>
                <w:rFonts w:ascii="Arial Narrow" w:hAnsi="Arial Narrow" w:cs="Arial"/>
                <w:bCs/>
              </w:rPr>
              <w:t>VALOR SMMLV</w:t>
            </w:r>
          </w:p>
        </w:tc>
      </w:tr>
      <w:tr w:rsidR="00B2216E" w:rsidRPr="000F16C1" w14:paraId="79995963" w14:textId="77777777" w:rsidTr="0051173C">
        <w:trPr>
          <w:trHeight w:val="214"/>
          <w:jc w:val="center"/>
        </w:trPr>
        <w:tc>
          <w:tcPr>
            <w:tcW w:w="2565" w:type="dxa"/>
          </w:tcPr>
          <w:p w14:paraId="0A93115D" w14:textId="6B92BB9B" w:rsidR="00B2216E" w:rsidRPr="000F16C1" w:rsidRDefault="00B2216E" w:rsidP="00B2216E">
            <w:pPr>
              <w:contextualSpacing/>
              <w:jc w:val="both"/>
              <w:rPr>
                <w:rFonts w:ascii="Arial Narrow" w:hAnsi="Arial Narrow" w:cs="Arial"/>
                <w:bCs/>
              </w:rPr>
            </w:pPr>
          </w:p>
        </w:tc>
        <w:tc>
          <w:tcPr>
            <w:tcW w:w="3505" w:type="dxa"/>
          </w:tcPr>
          <w:p w14:paraId="470DDB0D" w14:textId="1B6422AB" w:rsidR="00B2216E" w:rsidRPr="000F16C1" w:rsidRDefault="00B2216E" w:rsidP="00B2216E">
            <w:pPr>
              <w:contextualSpacing/>
              <w:jc w:val="both"/>
              <w:rPr>
                <w:rFonts w:ascii="Arial Narrow" w:hAnsi="Arial Narrow" w:cs="Arial"/>
                <w:bCs/>
              </w:rPr>
            </w:pPr>
          </w:p>
        </w:tc>
      </w:tr>
      <w:tr w:rsidR="00B2216E" w:rsidRPr="000F16C1" w14:paraId="5DC24F67" w14:textId="77777777" w:rsidTr="0051173C">
        <w:trPr>
          <w:trHeight w:val="214"/>
          <w:jc w:val="center"/>
        </w:trPr>
        <w:tc>
          <w:tcPr>
            <w:tcW w:w="2565" w:type="dxa"/>
          </w:tcPr>
          <w:p w14:paraId="0B0718BD" w14:textId="25BF28A2" w:rsidR="00B2216E" w:rsidRPr="000F16C1" w:rsidRDefault="00B2216E" w:rsidP="00B2216E">
            <w:pPr>
              <w:contextualSpacing/>
              <w:jc w:val="both"/>
              <w:rPr>
                <w:rFonts w:ascii="Arial Narrow" w:hAnsi="Arial Narrow" w:cs="Arial"/>
                <w:bCs/>
              </w:rPr>
            </w:pPr>
          </w:p>
        </w:tc>
        <w:tc>
          <w:tcPr>
            <w:tcW w:w="3505" w:type="dxa"/>
          </w:tcPr>
          <w:p w14:paraId="2A4CC22F" w14:textId="77342011" w:rsidR="00B2216E" w:rsidRPr="000F16C1" w:rsidRDefault="00B2216E" w:rsidP="00B2216E">
            <w:pPr>
              <w:contextualSpacing/>
              <w:jc w:val="both"/>
              <w:rPr>
                <w:rFonts w:ascii="Arial Narrow" w:hAnsi="Arial Narrow" w:cs="Arial"/>
                <w:bCs/>
              </w:rPr>
            </w:pPr>
          </w:p>
        </w:tc>
      </w:tr>
      <w:tr w:rsidR="00B2216E" w:rsidRPr="000F16C1" w14:paraId="0D490C34" w14:textId="77777777" w:rsidTr="0051173C">
        <w:trPr>
          <w:trHeight w:val="222"/>
          <w:jc w:val="center"/>
        </w:trPr>
        <w:tc>
          <w:tcPr>
            <w:tcW w:w="2565" w:type="dxa"/>
          </w:tcPr>
          <w:p w14:paraId="026D0374" w14:textId="14533360" w:rsidR="00B2216E" w:rsidRPr="000F16C1" w:rsidRDefault="00B2216E" w:rsidP="00B2216E">
            <w:pPr>
              <w:contextualSpacing/>
              <w:jc w:val="both"/>
              <w:rPr>
                <w:rFonts w:ascii="Arial Narrow" w:hAnsi="Arial Narrow" w:cs="Arial"/>
                <w:bCs/>
              </w:rPr>
            </w:pPr>
          </w:p>
        </w:tc>
        <w:tc>
          <w:tcPr>
            <w:tcW w:w="3505" w:type="dxa"/>
          </w:tcPr>
          <w:p w14:paraId="2B2A353C" w14:textId="31869D74" w:rsidR="00B2216E" w:rsidRPr="000F16C1" w:rsidRDefault="00B2216E" w:rsidP="00B2216E">
            <w:pPr>
              <w:contextualSpacing/>
              <w:jc w:val="both"/>
              <w:rPr>
                <w:rFonts w:ascii="Arial Narrow" w:hAnsi="Arial Narrow" w:cs="Arial"/>
                <w:bCs/>
              </w:rPr>
            </w:pPr>
          </w:p>
        </w:tc>
      </w:tr>
      <w:tr w:rsidR="00B2216E" w:rsidRPr="000F16C1" w14:paraId="4128098F" w14:textId="77777777" w:rsidTr="0051173C">
        <w:trPr>
          <w:trHeight w:val="214"/>
          <w:jc w:val="center"/>
        </w:trPr>
        <w:tc>
          <w:tcPr>
            <w:tcW w:w="2565" w:type="dxa"/>
          </w:tcPr>
          <w:p w14:paraId="4665E35C" w14:textId="68C4D0A4" w:rsidR="00B2216E" w:rsidRPr="000F16C1" w:rsidRDefault="00B2216E" w:rsidP="00B2216E">
            <w:pPr>
              <w:contextualSpacing/>
              <w:jc w:val="both"/>
              <w:rPr>
                <w:rFonts w:ascii="Arial Narrow" w:hAnsi="Arial Narrow" w:cs="Arial"/>
                <w:bCs/>
              </w:rPr>
            </w:pPr>
          </w:p>
        </w:tc>
        <w:tc>
          <w:tcPr>
            <w:tcW w:w="3505" w:type="dxa"/>
          </w:tcPr>
          <w:p w14:paraId="4DD00A4D" w14:textId="56E6A13F" w:rsidR="00B2216E" w:rsidRPr="000F16C1" w:rsidRDefault="00B2216E" w:rsidP="00B2216E">
            <w:pPr>
              <w:contextualSpacing/>
              <w:jc w:val="both"/>
              <w:rPr>
                <w:rFonts w:ascii="Arial Narrow" w:hAnsi="Arial Narrow" w:cs="Arial"/>
                <w:bCs/>
              </w:rPr>
            </w:pPr>
          </w:p>
        </w:tc>
      </w:tr>
      <w:tr w:rsidR="00B2216E" w:rsidRPr="000F16C1" w14:paraId="0FD782CE" w14:textId="77777777" w:rsidTr="0051173C">
        <w:trPr>
          <w:trHeight w:val="214"/>
          <w:jc w:val="center"/>
        </w:trPr>
        <w:tc>
          <w:tcPr>
            <w:tcW w:w="2565" w:type="dxa"/>
          </w:tcPr>
          <w:p w14:paraId="380387C5" w14:textId="484AE8E7" w:rsidR="00B2216E" w:rsidRPr="000F16C1" w:rsidRDefault="00B2216E" w:rsidP="00B2216E">
            <w:pPr>
              <w:contextualSpacing/>
              <w:jc w:val="both"/>
              <w:rPr>
                <w:rFonts w:ascii="Arial Narrow" w:hAnsi="Arial Narrow" w:cs="Arial"/>
                <w:bCs/>
              </w:rPr>
            </w:pPr>
          </w:p>
        </w:tc>
        <w:tc>
          <w:tcPr>
            <w:tcW w:w="3505" w:type="dxa"/>
          </w:tcPr>
          <w:p w14:paraId="7A7C5BB7" w14:textId="61850CDA" w:rsidR="00B2216E" w:rsidRPr="000F16C1" w:rsidRDefault="00B2216E" w:rsidP="00B2216E">
            <w:pPr>
              <w:contextualSpacing/>
              <w:jc w:val="both"/>
              <w:rPr>
                <w:rFonts w:ascii="Arial Narrow" w:hAnsi="Arial Narrow" w:cs="Arial"/>
                <w:bCs/>
              </w:rPr>
            </w:pPr>
          </w:p>
        </w:tc>
      </w:tr>
      <w:tr w:rsidR="00B2216E" w:rsidRPr="000F16C1" w14:paraId="391EF510" w14:textId="77777777" w:rsidTr="0051173C">
        <w:trPr>
          <w:trHeight w:val="214"/>
          <w:jc w:val="center"/>
        </w:trPr>
        <w:tc>
          <w:tcPr>
            <w:tcW w:w="2565" w:type="dxa"/>
          </w:tcPr>
          <w:p w14:paraId="59C1CE1C" w14:textId="2E5B5076" w:rsidR="00B2216E" w:rsidRPr="000F16C1" w:rsidRDefault="00B2216E" w:rsidP="00B2216E">
            <w:pPr>
              <w:contextualSpacing/>
              <w:jc w:val="both"/>
              <w:rPr>
                <w:rFonts w:ascii="Arial Narrow" w:hAnsi="Arial Narrow" w:cs="Arial"/>
                <w:bCs/>
              </w:rPr>
            </w:pPr>
          </w:p>
        </w:tc>
        <w:tc>
          <w:tcPr>
            <w:tcW w:w="3505" w:type="dxa"/>
          </w:tcPr>
          <w:p w14:paraId="7B0CE7A1" w14:textId="7CD5BA5C" w:rsidR="00B2216E" w:rsidRPr="000F16C1" w:rsidRDefault="00B2216E" w:rsidP="00B2216E">
            <w:pPr>
              <w:contextualSpacing/>
              <w:jc w:val="both"/>
              <w:rPr>
                <w:rFonts w:ascii="Arial Narrow" w:hAnsi="Arial Narrow" w:cs="Arial"/>
                <w:bCs/>
              </w:rPr>
            </w:pPr>
          </w:p>
        </w:tc>
      </w:tr>
    </w:tbl>
    <w:p w14:paraId="2325D186" w14:textId="77777777" w:rsidR="000F4BAF" w:rsidRDefault="000F4BAF" w:rsidP="00B2216E">
      <w:pPr>
        <w:contextualSpacing/>
        <w:jc w:val="both"/>
        <w:rPr>
          <w:rFonts w:ascii="Arial Narrow" w:hAnsi="Arial Narrow" w:cs="Arial"/>
          <w:b/>
          <w:bCs/>
        </w:rPr>
      </w:pPr>
    </w:p>
    <w:p w14:paraId="43DB31DD" w14:textId="53E86D33" w:rsidR="00B2216E" w:rsidRPr="000F16C1" w:rsidRDefault="00B2216E" w:rsidP="00B2216E">
      <w:pPr>
        <w:contextualSpacing/>
        <w:jc w:val="both"/>
        <w:rPr>
          <w:rFonts w:ascii="Arial Narrow" w:hAnsi="Arial Narrow" w:cs="Arial"/>
          <w:bCs/>
        </w:rPr>
      </w:pPr>
      <w:r w:rsidRPr="000F16C1">
        <w:rPr>
          <w:rFonts w:ascii="Arial Narrow" w:hAnsi="Arial Narrow" w:cs="Arial"/>
          <w:b/>
          <w:bCs/>
        </w:rPr>
        <w:t xml:space="preserve">Nota 1: </w:t>
      </w:r>
      <w:r w:rsidRPr="000F16C1">
        <w:rPr>
          <w:rFonts w:ascii="Arial Narrow" w:hAnsi="Arial Narrow" w:cs="Arial"/>
          <w:bCs/>
        </w:rPr>
        <w:t xml:space="preserve">En el caso de proponentes plurales (Uniones Temporales o Consorcios), la experiencia se acreditará conjuntamente, no </w:t>
      </w:r>
      <w:r w:rsidR="005E600F" w:rsidRPr="000F16C1">
        <w:rPr>
          <w:rFonts w:ascii="Arial Narrow" w:hAnsi="Arial Narrow" w:cs="Arial"/>
          <w:bCs/>
        </w:rPr>
        <w:t>obstante,</w:t>
      </w:r>
      <w:r w:rsidRPr="000F16C1">
        <w:rPr>
          <w:rFonts w:ascii="Arial Narrow" w:hAnsi="Arial Narrow" w:cs="Arial"/>
          <w:bCs/>
        </w:rPr>
        <w:t xml:space="preserve"> lo anterior, el integrante que tenga mayor participación dentro del consorcio o unión deberá acreditar por lo menos el 50% de la experiencia especifica requerida en el presente proceso de selección, y los demás integrantes deberán completar el 50% restante. En todo caso, la sumatoria de la experiencia de los contratos acreditados por los integrantes del consorcio o unión temporal deberá ser igual o superior al valor del 50% del presupuesto total del presente proceso.</w:t>
      </w:r>
    </w:p>
    <w:p w14:paraId="4B14B29E" w14:textId="77777777" w:rsidR="00B2216E" w:rsidRPr="000F16C1" w:rsidRDefault="00B2216E" w:rsidP="00B2216E">
      <w:pPr>
        <w:contextualSpacing/>
        <w:jc w:val="both"/>
        <w:rPr>
          <w:rFonts w:ascii="Arial Narrow" w:hAnsi="Arial Narrow" w:cs="Arial"/>
          <w:bCs/>
        </w:rPr>
      </w:pPr>
      <w:r w:rsidRPr="000F16C1">
        <w:rPr>
          <w:rFonts w:ascii="Arial Narrow" w:hAnsi="Arial Narrow" w:cs="Arial"/>
          <w:bCs/>
        </w:rPr>
        <w:t xml:space="preserve">Cuando el proponente acredite experiencia en donde haya participado en unión temporal o consorcio, se deberá indicar el número de integrantes y el correspondiente porcentaje real de participación y se le acreditará en la verificación su porcentaje real de participación dentro de la Unión Temporal o Consorcio. </w:t>
      </w:r>
    </w:p>
    <w:p w14:paraId="74152E3D" w14:textId="77777777" w:rsidR="00B2216E" w:rsidRPr="000F16C1" w:rsidRDefault="00B2216E" w:rsidP="00B2216E">
      <w:pPr>
        <w:contextualSpacing/>
        <w:jc w:val="both"/>
        <w:rPr>
          <w:rFonts w:ascii="Arial Narrow" w:hAnsi="Arial Narrow" w:cs="Arial"/>
          <w:bCs/>
        </w:rPr>
      </w:pPr>
    </w:p>
    <w:p w14:paraId="6B9BC801" w14:textId="77777777" w:rsidR="00B2216E" w:rsidRPr="000F16C1" w:rsidRDefault="00B2216E" w:rsidP="00B2216E">
      <w:pPr>
        <w:contextualSpacing/>
        <w:jc w:val="both"/>
        <w:rPr>
          <w:rFonts w:ascii="Arial Narrow" w:hAnsi="Arial Narrow" w:cs="Arial"/>
          <w:bCs/>
        </w:rPr>
      </w:pPr>
      <w:r w:rsidRPr="000F16C1">
        <w:rPr>
          <w:rFonts w:ascii="Arial Narrow" w:hAnsi="Arial Narrow" w:cs="Arial"/>
          <w:b/>
          <w:bCs/>
        </w:rPr>
        <w:t>Nota 2:</w:t>
      </w:r>
      <w:r w:rsidRPr="000F16C1">
        <w:rPr>
          <w:rFonts w:ascii="Arial Narrow" w:hAnsi="Arial Narrow" w:cs="Arial"/>
          <w:bCs/>
        </w:rPr>
        <w:t xml:space="preserve"> En el caso que el proponente haya participado en procesos de fusión o escisión empresarial, debe tomar para estos efectos, exclusivamente los contratos o el porcentaje de los mismos, que le hayan asignado en el respectivo proceso de fusión o escisión, para ello debe aportar el certificado del Contador Público o del Revisor Fiscal (si la persona jurídica tiene Revisor Fiscal) que así lo acredite.</w:t>
      </w:r>
    </w:p>
    <w:p w14:paraId="5254B34A" w14:textId="77777777" w:rsidR="00B2216E" w:rsidRPr="000F16C1" w:rsidRDefault="00B2216E" w:rsidP="00B2216E">
      <w:pPr>
        <w:contextualSpacing/>
        <w:jc w:val="both"/>
        <w:rPr>
          <w:rFonts w:ascii="Arial Narrow" w:hAnsi="Arial Narrow" w:cs="Arial"/>
          <w:bCs/>
        </w:rPr>
      </w:pPr>
    </w:p>
    <w:p w14:paraId="166F1180" w14:textId="77777777" w:rsidR="00B2216E" w:rsidRPr="000F16C1" w:rsidRDefault="00B2216E" w:rsidP="00B2216E">
      <w:pPr>
        <w:contextualSpacing/>
        <w:jc w:val="both"/>
        <w:rPr>
          <w:rFonts w:ascii="Arial Narrow" w:hAnsi="Arial Narrow" w:cs="Arial"/>
          <w:bCs/>
        </w:rPr>
      </w:pPr>
      <w:r w:rsidRPr="000F16C1">
        <w:rPr>
          <w:rFonts w:ascii="Arial Narrow" w:hAnsi="Arial Narrow" w:cs="Arial"/>
          <w:bCs/>
        </w:rPr>
        <w:t>El proponente deberá acreditar la experiencia requerida para este proceso de selección mediante el registro único de proponentes (RUP) con el lleno de los requisitos exigidos y con el clasificador de las naciones unidas en el tercer nivel que se establece en el presente documento y en los pliegos de condiciones.</w:t>
      </w:r>
    </w:p>
    <w:p w14:paraId="3DFF1964" w14:textId="77777777" w:rsidR="00B2216E" w:rsidRPr="000F16C1" w:rsidRDefault="00B2216E" w:rsidP="00B2216E">
      <w:pPr>
        <w:contextualSpacing/>
        <w:jc w:val="both"/>
        <w:rPr>
          <w:rFonts w:ascii="Arial Narrow" w:hAnsi="Arial Narrow" w:cs="Arial"/>
          <w:bCs/>
        </w:rPr>
      </w:pPr>
    </w:p>
    <w:p w14:paraId="7E7DEC83" w14:textId="77777777" w:rsidR="00B2216E" w:rsidRPr="000F16C1" w:rsidRDefault="00B2216E" w:rsidP="00B2216E">
      <w:pPr>
        <w:contextualSpacing/>
        <w:jc w:val="both"/>
        <w:rPr>
          <w:rFonts w:ascii="Arial Narrow" w:hAnsi="Arial Narrow" w:cs="Arial"/>
          <w:bCs/>
        </w:rPr>
      </w:pPr>
      <w:r w:rsidRPr="000F16C1">
        <w:rPr>
          <w:rFonts w:ascii="Arial Narrow" w:hAnsi="Arial Narrow" w:cs="Arial"/>
          <w:b/>
          <w:bCs/>
        </w:rPr>
        <w:t>Nota 3: En cuanto a personas naturales extranjeras domiciliadas en Colombia y personas jurídicas extranjeras con sucursal en el país:</w:t>
      </w:r>
      <w:r w:rsidRPr="000F16C1">
        <w:rPr>
          <w:rFonts w:ascii="Arial Narrow" w:hAnsi="Arial Narrow" w:cs="Arial"/>
          <w:bCs/>
        </w:rPr>
        <w:t xml:space="preserve"> Deberá acreditar este requerimiento como lo haría una persona jurídica de origen Nacional. </w:t>
      </w:r>
      <w:r w:rsidRPr="000F16C1">
        <w:rPr>
          <w:rFonts w:ascii="Arial Narrow" w:hAnsi="Arial Narrow" w:cs="Arial"/>
          <w:b/>
          <w:bCs/>
        </w:rPr>
        <w:t>En cuanto a personas naturales y persona jurídicas privadas extranjeras no inscritas en el RUP por no tener domicilio o sucursal en el país:</w:t>
      </w:r>
      <w:r w:rsidRPr="000F16C1">
        <w:rPr>
          <w:rFonts w:ascii="Arial Narrow" w:hAnsi="Arial Narrow" w:cs="Arial"/>
          <w:bCs/>
        </w:rPr>
        <w:t xml:space="preserve"> El requisito exigido es el mismo, pero deberá ser aportado mediante certificaciones de contratos. Sin embargo, es necesario tener en cuenta, que todos los documentos otorgados en el exterior para acreditar lo dispuesto en este numeral, deberán presentarse legalizados en la forma prevista en los artículos 251 del Código General del Proceso y el artículo 480 del Código de Comercio. Si se tratare de documentos expedidos por autoridades de países miembros del Convenio de la Haya de 1961, se requerirá únicamente de la Apostille.</w:t>
      </w:r>
    </w:p>
    <w:p w14:paraId="3FE75FF7" w14:textId="77777777" w:rsidR="00B2216E" w:rsidRPr="000F16C1" w:rsidRDefault="00B2216E" w:rsidP="00B2216E">
      <w:pPr>
        <w:contextualSpacing/>
        <w:jc w:val="both"/>
        <w:rPr>
          <w:rFonts w:ascii="Arial Narrow" w:hAnsi="Arial Narrow" w:cs="Arial"/>
          <w:bCs/>
        </w:rPr>
      </w:pPr>
    </w:p>
    <w:p w14:paraId="2A5962AB" w14:textId="77777777" w:rsidR="00B2216E" w:rsidRPr="000F16C1" w:rsidRDefault="00B2216E" w:rsidP="00B2216E">
      <w:pPr>
        <w:contextualSpacing/>
        <w:jc w:val="both"/>
        <w:rPr>
          <w:rFonts w:ascii="Arial Narrow" w:hAnsi="Arial Narrow" w:cs="Arial"/>
          <w:bCs/>
        </w:rPr>
      </w:pPr>
      <w:r w:rsidRPr="000F16C1">
        <w:rPr>
          <w:rFonts w:ascii="Arial Narrow" w:hAnsi="Arial Narrow" w:cs="Arial"/>
          <w:bCs/>
        </w:rPr>
        <w:lastRenderedPageBreak/>
        <w:t xml:space="preserve">El IDEP sólo tendrá en cuenta la experiencia que se encuentre debidamente </w:t>
      </w:r>
      <w:r w:rsidRPr="000F16C1">
        <w:rPr>
          <w:rFonts w:ascii="Arial Narrow" w:hAnsi="Arial Narrow" w:cs="Arial"/>
          <w:b/>
          <w:bCs/>
        </w:rPr>
        <w:t>INSCRITA EN EL REGISTRO ÚNICO DE PROPONENTES Y QUE CUMPLA CON LAS CARACTERÍSTICAS TÉCNIAS EXIGIDAS EN EL PLIEGO DE CONDICIONES</w:t>
      </w:r>
      <w:r w:rsidRPr="000F16C1">
        <w:rPr>
          <w:rFonts w:ascii="Arial Narrow" w:hAnsi="Arial Narrow" w:cs="Arial"/>
          <w:bCs/>
        </w:rPr>
        <w:t>, para lo cual se requiere que el proponente acompañe su propuesta con las certificaciones escritas de cada uno de los contratos que pretenda acreditar. La(s) certificación(es) aportada(s), deben contener como mínimo la siguiente información:</w:t>
      </w:r>
    </w:p>
    <w:p w14:paraId="422B0F17" w14:textId="77777777" w:rsidR="00B2216E" w:rsidRPr="000F16C1" w:rsidRDefault="00B2216E" w:rsidP="00B2216E">
      <w:pPr>
        <w:contextualSpacing/>
        <w:jc w:val="both"/>
        <w:rPr>
          <w:rFonts w:ascii="Arial Narrow" w:hAnsi="Arial Narrow" w:cs="Arial"/>
          <w:bCs/>
        </w:rPr>
      </w:pPr>
    </w:p>
    <w:p w14:paraId="08EEBE73" w14:textId="77777777" w:rsidR="00B2216E" w:rsidRPr="000F16C1" w:rsidRDefault="00B2216E" w:rsidP="00B2216E">
      <w:pPr>
        <w:numPr>
          <w:ilvl w:val="0"/>
          <w:numId w:val="21"/>
        </w:numPr>
        <w:spacing w:after="0" w:line="240" w:lineRule="auto"/>
        <w:contextualSpacing/>
        <w:jc w:val="both"/>
        <w:rPr>
          <w:rFonts w:ascii="Arial Narrow" w:hAnsi="Arial Narrow" w:cs="Arial"/>
          <w:bCs/>
          <w:lang w:val="es-CO"/>
        </w:rPr>
      </w:pPr>
      <w:r w:rsidRPr="000F16C1">
        <w:rPr>
          <w:rFonts w:ascii="Arial Narrow" w:hAnsi="Arial Narrow" w:cs="Arial"/>
          <w:bCs/>
          <w:lang w:val="es-CO"/>
        </w:rPr>
        <w:t>Nombre o razón social de la empresa o entidad contratante, dirección, teléfono y nombre de la persona que expide la certificación.</w:t>
      </w:r>
    </w:p>
    <w:p w14:paraId="4A0CF421" w14:textId="77777777" w:rsidR="00B2216E" w:rsidRPr="000F16C1" w:rsidRDefault="00B2216E" w:rsidP="00B2216E">
      <w:pPr>
        <w:numPr>
          <w:ilvl w:val="0"/>
          <w:numId w:val="21"/>
        </w:numPr>
        <w:spacing w:after="0" w:line="240" w:lineRule="auto"/>
        <w:contextualSpacing/>
        <w:jc w:val="both"/>
        <w:rPr>
          <w:rFonts w:ascii="Arial Narrow" w:hAnsi="Arial Narrow" w:cs="Arial"/>
          <w:bCs/>
          <w:lang w:val="es-CO"/>
        </w:rPr>
      </w:pPr>
      <w:r w:rsidRPr="000F16C1">
        <w:rPr>
          <w:rFonts w:ascii="Arial Narrow" w:hAnsi="Arial Narrow" w:cs="Arial"/>
          <w:bCs/>
          <w:lang w:val="es-CO"/>
        </w:rPr>
        <w:t>Persona o empresa a la que certifican y el número de identificación.</w:t>
      </w:r>
    </w:p>
    <w:p w14:paraId="6DFE7239" w14:textId="77777777" w:rsidR="00B2216E" w:rsidRPr="000F16C1" w:rsidRDefault="00B2216E" w:rsidP="00B2216E">
      <w:pPr>
        <w:numPr>
          <w:ilvl w:val="0"/>
          <w:numId w:val="21"/>
        </w:numPr>
        <w:spacing w:after="0" w:line="240" w:lineRule="auto"/>
        <w:contextualSpacing/>
        <w:jc w:val="both"/>
        <w:rPr>
          <w:rFonts w:ascii="Arial Narrow" w:hAnsi="Arial Narrow" w:cs="Arial"/>
          <w:bCs/>
          <w:lang w:val="es-CO"/>
        </w:rPr>
      </w:pPr>
      <w:r w:rsidRPr="000F16C1">
        <w:rPr>
          <w:rFonts w:ascii="Arial Narrow" w:hAnsi="Arial Narrow" w:cs="Arial"/>
          <w:bCs/>
          <w:lang w:val="es-CO"/>
        </w:rPr>
        <w:t xml:space="preserve">Objeto del contrato. </w:t>
      </w:r>
    </w:p>
    <w:p w14:paraId="5570E58C" w14:textId="77777777" w:rsidR="00B2216E" w:rsidRPr="000F16C1" w:rsidRDefault="00B2216E" w:rsidP="00B2216E">
      <w:pPr>
        <w:numPr>
          <w:ilvl w:val="0"/>
          <w:numId w:val="21"/>
        </w:numPr>
        <w:spacing w:after="0" w:line="240" w:lineRule="auto"/>
        <w:contextualSpacing/>
        <w:jc w:val="both"/>
        <w:rPr>
          <w:rFonts w:ascii="Arial Narrow" w:hAnsi="Arial Narrow" w:cs="Arial"/>
          <w:bCs/>
          <w:lang w:val="es-CO"/>
        </w:rPr>
      </w:pPr>
      <w:r w:rsidRPr="000F16C1">
        <w:rPr>
          <w:rFonts w:ascii="Arial Narrow" w:hAnsi="Arial Narrow" w:cs="Arial"/>
          <w:bCs/>
          <w:lang w:val="es-CO"/>
        </w:rPr>
        <w:t xml:space="preserve">Porcentaje de participación en el Consorcio o Unión Temporal, si la certificación se expide para un contrato ejecutado bajo alguna de estas figuras. </w:t>
      </w:r>
    </w:p>
    <w:p w14:paraId="67231AFA" w14:textId="77777777" w:rsidR="00B2216E" w:rsidRPr="000F16C1" w:rsidRDefault="00B2216E" w:rsidP="00B2216E">
      <w:pPr>
        <w:numPr>
          <w:ilvl w:val="0"/>
          <w:numId w:val="21"/>
        </w:numPr>
        <w:spacing w:after="0" w:line="240" w:lineRule="auto"/>
        <w:contextualSpacing/>
        <w:jc w:val="both"/>
        <w:rPr>
          <w:rFonts w:ascii="Arial Narrow" w:hAnsi="Arial Narrow" w:cs="Arial"/>
          <w:bCs/>
          <w:lang w:val="es-CO"/>
        </w:rPr>
      </w:pPr>
      <w:r w:rsidRPr="000F16C1">
        <w:rPr>
          <w:rFonts w:ascii="Arial Narrow" w:hAnsi="Arial Narrow" w:cs="Arial"/>
          <w:bCs/>
          <w:lang w:val="es-CO"/>
        </w:rPr>
        <w:t>Valor del contrato (incluido IVA de ser el caso). (</w:t>
      </w:r>
      <w:r w:rsidRPr="000F16C1">
        <w:rPr>
          <w:rFonts w:ascii="Arial Narrow" w:hAnsi="Arial Narrow" w:cs="Arial"/>
          <w:bCs/>
          <w:u w:val="single"/>
          <w:lang w:val="es-CO"/>
        </w:rPr>
        <w:t>Conversión a SMMLV</w:t>
      </w:r>
      <w:r w:rsidRPr="000F16C1">
        <w:rPr>
          <w:rFonts w:ascii="Arial Narrow" w:hAnsi="Arial Narrow" w:cs="Arial"/>
          <w:bCs/>
          <w:lang w:val="es-CO"/>
        </w:rPr>
        <w:t>). Si la certificación se expide en pesos la entidad efectuará dicha conversión. Es válida una (1) certificación para demostrar el valor mínimo requerido.</w:t>
      </w:r>
    </w:p>
    <w:p w14:paraId="48CED0F8" w14:textId="77777777" w:rsidR="00B2216E" w:rsidRPr="000F16C1" w:rsidRDefault="00B2216E" w:rsidP="00B2216E">
      <w:pPr>
        <w:numPr>
          <w:ilvl w:val="0"/>
          <w:numId w:val="21"/>
        </w:numPr>
        <w:spacing w:after="0" w:line="240" w:lineRule="auto"/>
        <w:contextualSpacing/>
        <w:jc w:val="both"/>
        <w:rPr>
          <w:rFonts w:ascii="Arial Narrow" w:hAnsi="Arial Narrow" w:cs="Arial"/>
          <w:bCs/>
          <w:lang w:val="es-CO"/>
        </w:rPr>
      </w:pPr>
      <w:r w:rsidRPr="000F16C1">
        <w:rPr>
          <w:rFonts w:ascii="Arial Narrow" w:hAnsi="Arial Narrow" w:cs="Arial"/>
          <w:bCs/>
          <w:lang w:val="es-CO"/>
        </w:rPr>
        <w:t>Fecha de suscripción e iniciación.</w:t>
      </w:r>
    </w:p>
    <w:p w14:paraId="4133A65E" w14:textId="77777777" w:rsidR="00B2216E" w:rsidRPr="000F16C1" w:rsidRDefault="00B2216E" w:rsidP="00B2216E">
      <w:pPr>
        <w:numPr>
          <w:ilvl w:val="0"/>
          <w:numId w:val="21"/>
        </w:numPr>
        <w:spacing w:after="0" w:line="240" w:lineRule="auto"/>
        <w:contextualSpacing/>
        <w:jc w:val="both"/>
        <w:rPr>
          <w:rFonts w:ascii="Arial Narrow" w:hAnsi="Arial Narrow" w:cs="Arial"/>
          <w:bCs/>
          <w:lang w:val="es-CO"/>
        </w:rPr>
      </w:pPr>
      <w:r w:rsidRPr="000F16C1">
        <w:rPr>
          <w:rFonts w:ascii="Arial Narrow" w:hAnsi="Arial Narrow" w:cs="Arial"/>
          <w:bCs/>
          <w:lang w:val="es-CO"/>
        </w:rPr>
        <w:t>Fecha de terminación (deben estar ejecutados antes del cierre del presente proceso de selección).</w:t>
      </w:r>
    </w:p>
    <w:p w14:paraId="758229AE" w14:textId="77777777" w:rsidR="00B2216E" w:rsidRPr="000F16C1" w:rsidRDefault="00B2216E" w:rsidP="00B2216E">
      <w:pPr>
        <w:numPr>
          <w:ilvl w:val="0"/>
          <w:numId w:val="21"/>
        </w:numPr>
        <w:spacing w:after="0" w:line="240" w:lineRule="auto"/>
        <w:contextualSpacing/>
        <w:jc w:val="both"/>
        <w:rPr>
          <w:rFonts w:ascii="Arial Narrow" w:hAnsi="Arial Narrow" w:cs="Arial"/>
          <w:bCs/>
          <w:lang w:val="es-CO"/>
        </w:rPr>
      </w:pPr>
      <w:r w:rsidRPr="000F16C1">
        <w:rPr>
          <w:rFonts w:ascii="Arial Narrow" w:hAnsi="Arial Narrow" w:cs="Arial"/>
          <w:bCs/>
          <w:lang w:val="es-CO"/>
        </w:rPr>
        <w:t xml:space="preserve">Constancia de recibido a satisfacción por el contratante o que de la certificación se infiera el cumplimiento o ejecución del contrato. </w:t>
      </w:r>
    </w:p>
    <w:p w14:paraId="1D85E7A2" w14:textId="77777777" w:rsidR="00B2216E" w:rsidRPr="000F16C1" w:rsidRDefault="00B2216E" w:rsidP="00B2216E">
      <w:pPr>
        <w:numPr>
          <w:ilvl w:val="0"/>
          <w:numId w:val="21"/>
        </w:numPr>
        <w:spacing w:after="0" w:line="240" w:lineRule="auto"/>
        <w:contextualSpacing/>
        <w:jc w:val="both"/>
        <w:rPr>
          <w:rFonts w:ascii="Arial Narrow" w:hAnsi="Arial Narrow" w:cs="Arial"/>
          <w:bCs/>
          <w:lang w:val="es-CO"/>
        </w:rPr>
      </w:pPr>
      <w:r w:rsidRPr="000F16C1">
        <w:rPr>
          <w:rFonts w:ascii="Arial Narrow" w:hAnsi="Arial Narrow" w:cs="Arial"/>
          <w:bCs/>
          <w:lang w:val="es-CO"/>
        </w:rPr>
        <w:t>Firma y cargo del funcionario que expide la certificación.</w:t>
      </w:r>
    </w:p>
    <w:p w14:paraId="3513E939" w14:textId="77777777" w:rsidR="00B2216E" w:rsidRPr="000F16C1" w:rsidRDefault="00B2216E" w:rsidP="00B2216E">
      <w:pPr>
        <w:contextualSpacing/>
        <w:jc w:val="both"/>
        <w:rPr>
          <w:rFonts w:ascii="Arial Narrow" w:hAnsi="Arial Narrow" w:cs="Arial"/>
          <w:bCs/>
        </w:rPr>
      </w:pPr>
    </w:p>
    <w:p w14:paraId="57E71276" w14:textId="77777777" w:rsidR="00B2216E" w:rsidRPr="000F16C1" w:rsidRDefault="00B2216E" w:rsidP="00B2216E">
      <w:pPr>
        <w:contextualSpacing/>
        <w:jc w:val="both"/>
        <w:rPr>
          <w:rFonts w:ascii="Arial Narrow" w:hAnsi="Arial Narrow" w:cs="Arial"/>
          <w:bCs/>
        </w:rPr>
      </w:pPr>
      <w:r w:rsidRPr="000F16C1">
        <w:rPr>
          <w:rFonts w:ascii="Arial Narrow" w:hAnsi="Arial Narrow" w:cs="Arial"/>
          <w:bCs/>
        </w:rPr>
        <w:t xml:space="preserve">Si la certificación incluye varios contratos, se deberán indicar los requisitos aquí exigidos por cada uno de ellos. </w:t>
      </w:r>
    </w:p>
    <w:p w14:paraId="56BC2224" w14:textId="77777777" w:rsidR="00B2216E" w:rsidRPr="000F16C1" w:rsidRDefault="00B2216E" w:rsidP="00B2216E">
      <w:pPr>
        <w:contextualSpacing/>
        <w:jc w:val="both"/>
        <w:rPr>
          <w:rFonts w:ascii="Arial Narrow" w:hAnsi="Arial Narrow" w:cs="Arial"/>
          <w:bCs/>
        </w:rPr>
      </w:pPr>
    </w:p>
    <w:p w14:paraId="0A76A0CA" w14:textId="77777777" w:rsidR="00B2216E" w:rsidRPr="000F16C1" w:rsidRDefault="00B2216E" w:rsidP="00B2216E">
      <w:pPr>
        <w:contextualSpacing/>
        <w:jc w:val="both"/>
        <w:rPr>
          <w:rFonts w:ascii="Arial Narrow" w:hAnsi="Arial Narrow" w:cs="Arial"/>
          <w:bCs/>
        </w:rPr>
      </w:pPr>
      <w:r w:rsidRPr="000F16C1">
        <w:rPr>
          <w:rFonts w:ascii="Arial Narrow" w:hAnsi="Arial Narrow" w:cs="Arial"/>
          <w:bCs/>
        </w:rPr>
        <w:t xml:space="preserve">Si la certificación incluye el contrato principal con sus </w:t>
      </w:r>
      <w:proofErr w:type="spellStart"/>
      <w:r w:rsidRPr="000F16C1">
        <w:rPr>
          <w:rFonts w:ascii="Arial Narrow" w:hAnsi="Arial Narrow" w:cs="Arial"/>
          <w:bCs/>
        </w:rPr>
        <w:t>adiciones</w:t>
      </w:r>
      <w:proofErr w:type="spellEnd"/>
      <w:r w:rsidRPr="000F16C1">
        <w:rPr>
          <w:rFonts w:ascii="Arial Narrow" w:hAnsi="Arial Narrow" w:cs="Arial"/>
          <w:bCs/>
        </w:rPr>
        <w:t>, prórrogas modificaciones y otros si, se entenderá como un solo contrato certificado.</w:t>
      </w:r>
    </w:p>
    <w:p w14:paraId="04031378" w14:textId="77777777" w:rsidR="00B2216E" w:rsidRPr="000F16C1" w:rsidRDefault="00B2216E" w:rsidP="00B2216E">
      <w:pPr>
        <w:contextualSpacing/>
        <w:jc w:val="both"/>
        <w:rPr>
          <w:rFonts w:ascii="Arial Narrow" w:hAnsi="Arial Narrow" w:cs="Arial"/>
          <w:bCs/>
        </w:rPr>
      </w:pPr>
    </w:p>
    <w:p w14:paraId="050E8AE9" w14:textId="77777777" w:rsidR="00B2216E" w:rsidRPr="000F16C1" w:rsidRDefault="00B2216E" w:rsidP="00B2216E">
      <w:pPr>
        <w:contextualSpacing/>
        <w:jc w:val="both"/>
        <w:rPr>
          <w:rFonts w:ascii="Arial Narrow" w:hAnsi="Arial Narrow" w:cs="Arial"/>
          <w:bCs/>
        </w:rPr>
      </w:pPr>
      <w:r w:rsidRPr="000F16C1">
        <w:rPr>
          <w:rFonts w:ascii="Arial Narrow" w:hAnsi="Arial Narrow" w:cs="Arial"/>
          <w:bCs/>
        </w:rPr>
        <w:t>Aquella experiencia que califiquen el cumplimiento del contrato como "malo", "regular", o expresiones similares que demuestren o que indiquen que durante su ejecución fueron sujetas a multas o sanciones debidamente impuestas por la administración o que a las mismas no se les haya hecho efectiva la cláusula penal estipuladas en los contratos, no se aceptarán por el IDEP.</w:t>
      </w:r>
    </w:p>
    <w:p w14:paraId="19F3B57C" w14:textId="77777777" w:rsidR="00B2216E" w:rsidRPr="000F16C1" w:rsidRDefault="00B2216E" w:rsidP="00B2216E">
      <w:pPr>
        <w:contextualSpacing/>
        <w:jc w:val="both"/>
        <w:rPr>
          <w:rFonts w:ascii="Arial Narrow" w:hAnsi="Arial Narrow" w:cs="Arial"/>
          <w:bCs/>
        </w:rPr>
      </w:pPr>
    </w:p>
    <w:p w14:paraId="3586094C" w14:textId="77777777" w:rsidR="00B2216E" w:rsidRPr="000F16C1" w:rsidRDefault="00B2216E" w:rsidP="00B2216E">
      <w:pPr>
        <w:contextualSpacing/>
        <w:jc w:val="both"/>
        <w:rPr>
          <w:rFonts w:ascii="Arial Narrow" w:hAnsi="Arial Narrow" w:cs="Arial"/>
          <w:bCs/>
        </w:rPr>
      </w:pPr>
      <w:r w:rsidRPr="000F16C1">
        <w:rPr>
          <w:rFonts w:ascii="Arial Narrow" w:hAnsi="Arial Narrow" w:cs="Arial"/>
          <w:b/>
          <w:bCs/>
        </w:rPr>
        <w:t>Nota 4:</w:t>
      </w:r>
      <w:r w:rsidRPr="000F16C1">
        <w:rPr>
          <w:rFonts w:ascii="Arial Narrow" w:hAnsi="Arial Narrow" w:cs="Arial"/>
          <w:bCs/>
        </w:rPr>
        <w:t xml:space="preserve"> No se acepta ningún otro documento para acreditar la experiencia. NO SE ACEPTAN AUTO CERTIFICACIONES, ACTAS PARCIALES, FACTURAS RADICADAS O CUENTAS DE COBRO.</w:t>
      </w:r>
    </w:p>
    <w:p w14:paraId="721F8BBD" w14:textId="77777777" w:rsidR="00B2216E" w:rsidRPr="000F16C1" w:rsidRDefault="00B2216E" w:rsidP="00B2216E">
      <w:pPr>
        <w:contextualSpacing/>
        <w:jc w:val="both"/>
        <w:rPr>
          <w:rFonts w:ascii="Arial Narrow" w:hAnsi="Arial Narrow" w:cs="Arial"/>
          <w:bCs/>
        </w:rPr>
      </w:pPr>
    </w:p>
    <w:p w14:paraId="3F40B76A" w14:textId="77777777" w:rsidR="00B2216E" w:rsidRPr="000F16C1" w:rsidRDefault="00B2216E" w:rsidP="00B2216E">
      <w:pPr>
        <w:contextualSpacing/>
        <w:jc w:val="both"/>
        <w:rPr>
          <w:rFonts w:ascii="Arial Narrow" w:hAnsi="Arial Narrow" w:cs="Arial"/>
          <w:bCs/>
        </w:rPr>
      </w:pPr>
      <w:r w:rsidRPr="000F16C1">
        <w:rPr>
          <w:rFonts w:ascii="Arial Narrow" w:hAnsi="Arial Narrow" w:cs="Arial"/>
          <w:b/>
          <w:bCs/>
        </w:rPr>
        <w:t>Nota 5:</w:t>
      </w:r>
      <w:r w:rsidRPr="000F16C1">
        <w:rPr>
          <w:rFonts w:ascii="Arial Narrow" w:hAnsi="Arial Narrow" w:cs="Arial"/>
          <w:bCs/>
        </w:rPr>
        <w:t xml:space="preserve"> LO ANTERIOR, SE ESTABLECE TENIENDO EN CUENTA LO DETERMINADO POR COLOMBIA COMPRA EFICIENTE, Y EN RAZÓN A </w:t>
      </w:r>
      <w:proofErr w:type="gramStart"/>
      <w:r w:rsidRPr="000F16C1">
        <w:rPr>
          <w:rFonts w:ascii="Arial Narrow" w:hAnsi="Arial Narrow" w:cs="Arial"/>
          <w:bCs/>
        </w:rPr>
        <w:t>QUE  DATOS</w:t>
      </w:r>
      <w:proofErr w:type="gramEnd"/>
      <w:r w:rsidRPr="000F16C1">
        <w:rPr>
          <w:rFonts w:ascii="Arial Narrow" w:hAnsi="Arial Narrow" w:cs="Arial"/>
          <w:bCs/>
        </w:rPr>
        <w:t xml:space="preserve"> COMO EL AÑO DE EJECUCIÓN NO SE ENCUENTRAN EN EL REGISTRO UNICO DE PROPONENTES, POR LO TANTO, SE REQUIEREN LAS CERTIFICACIONES PARA LA VERIFICACION DE CUMPLIMIENTO DE LA EXPERIENCIA REQUERIDA EN EL PLIEGO DE CONDICIONES.  </w:t>
      </w:r>
    </w:p>
    <w:p w14:paraId="30C92AC3" w14:textId="77777777" w:rsidR="00B2216E" w:rsidRPr="000F16C1" w:rsidRDefault="00B2216E" w:rsidP="00B2216E">
      <w:pPr>
        <w:contextualSpacing/>
        <w:jc w:val="both"/>
        <w:rPr>
          <w:rFonts w:ascii="Arial Narrow" w:hAnsi="Arial Narrow" w:cs="Arial"/>
          <w:bCs/>
        </w:rPr>
      </w:pPr>
    </w:p>
    <w:p w14:paraId="307A38BB" w14:textId="77777777" w:rsidR="00B2216E" w:rsidRPr="000F16C1" w:rsidRDefault="00B2216E" w:rsidP="00B2216E">
      <w:pPr>
        <w:contextualSpacing/>
        <w:jc w:val="both"/>
        <w:rPr>
          <w:rFonts w:ascii="Arial Narrow" w:hAnsi="Arial Narrow" w:cs="Arial"/>
          <w:bCs/>
        </w:rPr>
      </w:pPr>
      <w:r w:rsidRPr="000F16C1">
        <w:rPr>
          <w:rFonts w:ascii="Arial Narrow" w:hAnsi="Arial Narrow" w:cs="Arial"/>
          <w:bCs/>
        </w:rPr>
        <w:lastRenderedPageBreak/>
        <w:t xml:space="preserve">Para tal efecto, el oferente diligenciará el formulario, en el cual se consignará la información sobre la Experiencia que pretenda hacer valer para el cumplimiento de los requisitos establecidos en el pliego de condiciones. </w:t>
      </w:r>
    </w:p>
    <w:p w14:paraId="5BDF391F" w14:textId="77777777" w:rsidR="00B2216E" w:rsidRPr="000F16C1" w:rsidRDefault="00B2216E" w:rsidP="00B2216E">
      <w:pPr>
        <w:contextualSpacing/>
        <w:jc w:val="both"/>
        <w:rPr>
          <w:rFonts w:ascii="Arial Narrow" w:hAnsi="Arial Narrow" w:cs="Arial"/>
          <w:bCs/>
        </w:rPr>
      </w:pPr>
    </w:p>
    <w:p w14:paraId="1D9F3647" w14:textId="77777777" w:rsidR="00B2216E" w:rsidRPr="000F16C1" w:rsidRDefault="00B2216E" w:rsidP="00B2216E">
      <w:pPr>
        <w:contextualSpacing/>
        <w:jc w:val="both"/>
        <w:rPr>
          <w:rFonts w:ascii="Arial Narrow" w:hAnsi="Arial Narrow" w:cs="Arial"/>
          <w:bCs/>
        </w:rPr>
      </w:pPr>
      <w:r w:rsidRPr="000F16C1">
        <w:rPr>
          <w:rFonts w:ascii="Arial Narrow" w:hAnsi="Arial Narrow" w:cs="Arial"/>
          <w:bCs/>
        </w:rPr>
        <w:t xml:space="preserve">En el evento en que la experiencia requerida se haya obtenido en país distinto a Colombia, para efectos de certificarla deberá adjuntar la certificación respectiva que deberá cumplir con los requisitos establecidos en este documento. </w:t>
      </w:r>
    </w:p>
    <w:p w14:paraId="7FF1F75D" w14:textId="77777777" w:rsidR="00B2216E" w:rsidRPr="000F16C1" w:rsidRDefault="00B2216E" w:rsidP="00B2216E">
      <w:pPr>
        <w:contextualSpacing/>
        <w:jc w:val="both"/>
        <w:rPr>
          <w:rFonts w:ascii="Arial Narrow" w:hAnsi="Arial Narrow" w:cs="Arial"/>
          <w:bCs/>
        </w:rPr>
      </w:pPr>
    </w:p>
    <w:p w14:paraId="00ABA61F" w14:textId="77777777" w:rsidR="00B2216E" w:rsidRPr="000F16C1" w:rsidRDefault="00B2216E" w:rsidP="00B2216E">
      <w:pPr>
        <w:contextualSpacing/>
        <w:jc w:val="both"/>
        <w:rPr>
          <w:rFonts w:ascii="Arial Narrow" w:hAnsi="Arial Narrow" w:cs="Arial"/>
          <w:bCs/>
        </w:rPr>
      </w:pPr>
      <w:r w:rsidRPr="000F16C1">
        <w:rPr>
          <w:rFonts w:ascii="Arial Narrow" w:hAnsi="Arial Narrow" w:cs="Arial"/>
          <w:bCs/>
        </w:rPr>
        <w:t>Adicionalmente, si la certificación se encuentra en idioma distinto al español, deberá adjuntarse además del documento en idioma extranjero, la traducción simple del documento. Si el proponente resulta adjudicatario para firmar el contrato, debe presentar la traducción oficial al español de los documentos presentados en idioma extranjero. La traducción oficial debe ser el mismo texto presentado para acreditar los requisitos habilitantes.</w:t>
      </w:r>
    </w:p>
    <w:p w14:paraId="5410A623" w14:textId="77777777" w:rsidR="00B2216E" w:rsidRPr="000F16C1" w:rsidRDefault="00B2216E" w:rsidP="00B2216E">
      <w:pPr>
        <w:contextualSpacing/>
        <w:jc w:val="both"/>
        <w:rPr>
          <w:rFonts w:ascii="Arial Narrow" w:hAnsi="Arial Narrow" w:cs="Arial"/>
          <w:bCs/>
        </w:rPr>
      </w:pPr>
    </w:p>
    <w:p w14:paraId="1DC2735F" w14:textId="77777777" w:rsidR="00B2216E" w:rsidRPr="000F16C1" w:rsidRDefault="00B2216E" w:rsidP="00B2216E">
      <w:pPr>
        <w:contextualSpacing/>
        <w:jc w:val="both"/>
        <w:rPr>
          <w:rFonts w:ascii="Arial Narrow" w:hAnsi="Arial Narrow" w:cs="Arial"/>
          <w:bCs/>
        </w:rPr>
      </w:pPr>
      <w:r w:rsidRPr="000F16C1">
        <w:rPr>
          <w:rFonts w:ascii="Arial Narrow" w:hAnsi="Arial Narrow" w:cs="Arial"/>
          <w:b/>
          <w:bCs/>
        </w:rPr>
        <w:t>Nota 6:</w:t>
      </w:r>
      <w:r w:rsidRPr="000F16C1">
        <w:rPr>
          <w:rFonts w:ascii="Arial Narrow" w:hAnsi="Arial Narrow" w:cs="Arial"/>
          <w:bCs/>
        </w:rPr>
        <w:t xml:space="preserve"> En cumplimiento de lo dispuesto en el artículo 874 del Código de Comercio, y en concordancia con el artículo 28 de la Ley 9 de 1991, el artículo 3 del Decreto 1735 de 1993 y la Resolución No. 8 de 2000, modificada por la Resolución 6 de 2006, emanada del Banco de la República; el valor en pesos colombianos del contrato o contratos celebrados en moneda distinta será el de la fecha de su suscripción o firma, de acuerdo con la tasa de cambio oficial que indique el Banco de la República.</w:t>
      </w:r>
    </w:p>
    <w:p w14:paraId="47D0BC9B" w14:textId="77777777" w:rsidR="00B2216E" w:rsidRPr="000F16C1" w:rsidRDefault="00B2216E" w:rsidP="00B2216E">
      <w:pPr>
        <w:contextualSpacing/>
        <w:jc w:val="both"/>
        <w:rPr>
          <w:rFonts w:ascii="Arial Narrow" w:hAnsi="Arial Narrow" w:cs="Arial"/>
          <w:bCs/>
        </w:rPr>
      </w:pPr>
    </w:p>
    <w:p w14:paraId="2DE06FE2" w14:textId="77777777" w:rsidR="00B2216E" w:rsidRPr="000F16C1" w:rsidRDefault="00B2216E" w:rsidP="00B2216E">
      <w:pPr>
        <w:contextualSpacing/>
        <w:jc w:val="both"/>
        <w:rPr>
          <w:rFonts w:ascii="Arial Narrow" w:hAnsi="Arial Narrow" w:cs="Arial"/>
          <w:bCs/>
        </w:rPr>
      </w:pPr>
      <w:r w:rsidRPr="000F16C1">
        <w:rPr>
          <w:rFonts w:ascii="Arial Narrow" w:hAnsi="Arial Narrow" w:cs="Arial"/>
          <w:bCs/>
        </w:rPr>
        <w:t>Si una propuesta no acredita los requisitos técnicos subsanables exigidos y luego de solicitados NO fueron subsanados o aclarados en la oportunidad concedida para ello y/o continúan las inconsistencias, EL IDEP determinará que la propuesta NO CUMPLE TECNICAMENTE (NO HABILITADO TECNICAMENTE).</w:t>
      </w:r>
    </w:p>
    <w:p w14:paraId="0EF3E6BA" w14:textId="77777777" w:rsidR="00B2216E" w:rsidRPr="000F16C1" w:rsidRDefault="00B2216E" w:rsidP="00635B3F">
      <w:pPr>
        <w:tabs>
          <w:tab w:val="left" w:pos="1708"/>
          <w:tab w:val="left" w:pos="1764"/>
          <w:tab w:val="left" w:pos="9072"/>
        </w:tabs>
        <w:autoSpaceDE w:val="0"/>
        <w:autoSpaceDN w:val="0"/>
        <w:adjustRightInd w:val="0"/>
        <w:spacing w:after="0" w:line="240" w:lineRule="auto"/>
        <w:jc w:val="both"/>
        <w:rPr>
          <w:rFonts w:ascii="Arial Narrow" w:hAnsi="Arial Narrow" w:cs="Arial"/>
          <w:shd w:val="clear" w:color="auto" w:fill="FFFFFF"/>
        </w:rPr>
      </w:pPr>
    </w:p>
    <w:p w14:paraId="3635C669" w14:textId="77777777" w:rsidR="00D7141C" w:rsidRPr="000F16C1" w:rsidRDefault="00D7141C" w:rsidP="00635B3F">
      <w:pPr>
        <w:tabs>
          <w:tab w:val="left" w:pos="1708"/>
          <w:tab w:val="left" w:pos="1764"/>
          <w:tab w:val="left" w:pos="9072"/>
        </w:tabs>
        <w:autoSpaceDE w:val="0"/>
        <w:autoSpaceDN w:val="0"/>
        <w:adjustRightInd w:val="0"/>
        <w:spacing w:after="0" w:line="240" w:lineRule="auto"/>
        <w:jc w:val="both"/>
        <w:rPr>
          <w:rFonts w:ascii="Arial Narrow" w:hAnsi="Arial Narrow" w:cs="Arial"/>
          <w:lang w:val="es-CO" w:eastAsia="es-CO"/>
        </w:rPr>
      </w:pPr>
    </w:p>
    <w:p w14:paraId="0EE809FF" w14:textId="1DB55399" w:rsidR="00C2623A" w:rsidRPr="000F16C1" w:rsidRDefault="00C2623A" w:rsidP="00E20C16">
      <w:pPr>
        <w:pStyle w:val="Ttulo2"/>
        <w:numPr>
          <w:ilvl w:val="2"/>
          <w:numId w:val="13"/>
        </w:numPr>
        <w:tabs>
          <w:tab w:val="left" w:pos="1764"/>
          <w:tab w:val="left" w:pos="9072"/>
        </w:tabs>
        <w:spacing w:before="0" w:after="0" w:line="240" w:lineRule="auto"/>
        <w:ind w:left="426" w:hanging="426"/>
        <w:jc w:val="both"/>
        <w:rPr>
          <w:rFonts w:ascii="Arial Narrow" w:hAnsi="Arial Narrow" w:cs="Arial"/>
          <w:i w:val="0"/>
          <w:sz w:val="22"/>
          <w:szCs w:val="22"/>
        </w:rPr>
      </w:pPr>
      <w:r w:rsidRPr="000F16C1">
        <w:rPr>
          <w:rFonts w:ascii="Arial Narrow" w:hAnsi="Arial Narrow" w:cs="Arial"/>
          <w:i w:val="0"/>
          <w:sz w:val="22"/>
          <w:szCs w:val="22"/>
        </w:rPr>
        <w:t>CONDICIONES</w:t>
      </w:r>
      <w:r w:rsidR="00DF5122" w:rsidRPr="000F16C1">
        <w:rPr>
          <w:rFonts w:ascii="Arial Narrow" w:hAnsi="Arial Narrow" w:cs="Arial"/>
          <w:i w:val="0"/>
          <w:sz w:val="22"/>
          <w:szCs w:val="22"/>
        </w:rPr>
        <w:t xml:space="preserve"> </w:t>
      </w:r>
      <w:r w:rsidRPr="000F16C1">
        <w:rPr>
          <w:rFonts w:ascii="Arial Narrow" w:hAnsi="Arial Narrow" w:cs="Arial"/>
          <w:i w:val="0"/>
          <w:sz w:val="22"/>
          <w:szCs w:val="22"/>
        </w:rPr>
        <w:t>TÉCNICAS</w:t>
      </w:r>
      <w:r w:rsidR="00DF5122" w:rsidRPr="000F16C1">
        <w:rPr>
          <w:rFonts w:ascii="Arial Narrow" w:hAnsi="Arial Narrow" w:cs="Arial"/>
          <w:i w:val="0"/>
          <w:sz w:val="22"/>
          <w:szCs w:val="22"/>
        </w:rPr>
        <w:t xml:space="preserve"> </w:t>
      </w:r>
      <w:r w:rsidR="004A0151" w:rsidRPr="000F16C1">
        <w:rPr>
          <w:rFonts w:ascii="Arial Narrow" w:hAnsi="Arial Narrow" w:cs="Arial"/>
          <w:i w:val="0"/>
          <w:sz w:val="22"/>
          <w:szCs w:val="22"/>
        </w:rPr>
        <w:t>(Anexo)</w:t>
      </w:r>
    </w:p>
    <w:p w14:paraId="76D434F4" w14:textId="77777777" w:rsidR="00C2623A" w:rsidRPr="000F16C1" w:rsidRDefault="00C2623A" w:rsidP="00635B3F">
      <w:pPr>
        <w:pStyle w:val="Prrafodelista"/>
        <w:tabs>
          <w:tab w:val="left" w:pos="1764"/>
        </w:tabs>
        <w:adjustRightInd w:val="0"/>
        <w:spacing w:after="0" w:line="240" w:lineRule="auto"/>
        <w:ind w:left="360"/>
        <w:contextualSpacing w:val="0"/>
        <w:jc w:val="both"/>
        <w:rPr>
          <w:rFonts w:ascii="Arial Narrow" w:hAnsi="Arial Narrow" w:cs="Arial"/>
          <w:b/>
          <w:bCs/>
          <w:lang w:eastAsia="es-ES"/>
        </w:rPr>
      </w:pPr>
    </w:p>
    <w:p w14:paraId="3D833295" w14:textId="5A0D0514" w:rsidR="005A2269" w:rsidRPr="000F16C1" w:rsidRDefault="00C2623A" w:rsidP="000F7B1A">
      <w:pPr>
        <w:autoSpaceDE w:val="0"/>
        <w:autoSpaceDN w:val="0"/>
        <w:adjustRightInd w:val="0"/>
        <w:spacing w:after="0" w:line="240" w:lineRule="auto"/>
        <w:jc w:val="both"/>
        <w:rPr>
          <w:rFonts w:ascii="Arial Narrow" w:hAnsi="Arial Narrow" w:cs="Arial"/>
          <w:shd w:val="clear" w:color="auto" w:fill="FFFFFF"/>
        </w:rPr>
      </w:pPr>
      <w:r w:rsidRPr="000F16C1">
        <w:rPr>
          <w:rFonts w:ascii="Arial Narrow" w:hAnsi="Arial Narrow" w:cs="Arial"/>
          <w:b/>
          <w:bCs/>
          <w:shd w:val="clear" w:color="auto" w:fill="FFFFFF"/>
        </w:rPr>
        <w:t>Especificaciones</w:t>
      </w:r>
      <w:r w:rsidR="00F40325" w:rsidRPr="000F16C1">
        <w:rPr>
          <w:rFonts w:ascii="Arial Narrow" w:hAnsi="Arial Narrow" w:cs="Arial"/>
          <w:b/>
          <w:bCs/>
          <w:shd w:val="clear" w:color="auto" w:fill="FFFFFF"/>
        </w:rPr>
        <w:t xml:space="preserve"> Técnicas</w:t>
      </w:r>
      <w:r w:rsidR="00DF5122" w:rsidRPr="000F16C1">
        <w:rPr>
          <w:rFonts w:ascii="Arial Narrow" w:hAnsi="Arial Narrow" w:cs="Arial"/>
          <w:b/>
          <w:bCs/>
          <w:shd w:val="clear" w:color="auto" w:fill="FFFFFF"/>
        </w:rPr>
        <w:t xml:space="preserve"> </w:t>
      </w:r>
      <w:r w:rsidRPr="000F16C1">
        <w:rPr>
          <w:rFonts w:ascii="Arial Narrow" w:hAnsi="Arial Narrow" w:cs="Arial"/>
          <w:b/>
          <w:bCs/>
          <w:shd w:val="clear" w:color="auto" w:fill="FFFFFF"/>
        </w:rPr>
        <w:t>Esenciales</w:t>
      </w:r>
      <w:r w:rsidR="00DE30FC" w:rsidRPr="000F16C1">
        <w:rPr>
          <w:rFonts w:ascii="Arial Narrow" w:hAnsi="Arial Narrow" w:cs="Arial"/>
          <w:b/>
          <w:bCs/>
          <w:shd w:val="clear" w:color="auto" w:fill="FFFFFF"/>
        </w:rPr>
        <w:t>:</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La</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oferta</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deberá</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cumplir</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con</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la</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totalidad</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de</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las</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especificaciones</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señaladas</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en</w:t>
      </w:r>
      <w:r w:rsidR="00945B29" w:rsidRPr="000F16C1">
        <w:rPr>
          <w:rFonts w:ascii="Arial Narrow" w:hAnsi="Arial Narrow" w:cs="Arial"/>
          <w:shd w:val="clear" w:color="auto" w:fill="FFFFFF"/>
        </w:rPr>
        <w:t xml:space="preserve"> el numeral </w:t>
      </w:r>
      <w:r w:rsidR="000F7B1A" w:rsidRPr="000F16C1">
        <w:rPr>
          <w:rFonts w:ascii="Arial Narrow" w:hAnsi="Arial Narrow" w:cs="Arial"/>
          <w:b/>
          <w:bCs/>
          <w:lang w:eastAsia="es-ES"/>
        </w:rPr>
        <w:t xml:space="preserve">3.3 ESPECIFICACIONES GENERALES DEL OBJETO A CONTRATAR y/o FICHA TÉCNICA, </w:t>
      </w:r>
      <w:r w:rsidRPr="000F16C1">
        <w:rPr>
          <w:rFonts w:ascii="Arial Narrow" w:hAnsi="Arial Narrow" w:cs="Arial"/>
          <w:shd w:val="clear" w:color="auto" w:fill="FFFFFF"/>
        </w:rPr>
        <w:t>Especificaciones</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Esenciales</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Técnicas</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Mínimas,</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del</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presente</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estudio</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previo</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para</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lo</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cual</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el</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oferente</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deberá</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consignar</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en</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dicha</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tabla,</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en</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la</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casilla</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de</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cada</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uno</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de</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los</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numerales,</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si</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se</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compromete</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o</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no</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a</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cumplir</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con</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lo</w:t>
      </w:r>
      <w:r w:rsidR="00DF5122" w:rsidRPr="000F16C1">
        <w:rPr>
          <w:rFonts w:ascii="Arial Narrow" w:hAnsi="Arial Narrow" w:cs="Arial"/>
          <w:shd w:val="clear" w:color="auto" w:fill="FFFFFF"/>
        </w:rPr>
        <w:t xml:space="preserve"> </w:t>
      </w:r>
      <w:r w:rsidRPr="000F16C1">
        <w:rPr>
          <w:rFonts w:ascii="Arial Narrow" w:hAnsi="Arial Narrow" w:cs="Arial"/>
          <w:shd w:val="clear" w:color="auto" w:fill="FFFFFF"/>
        </w:rPr>
        <w:t>exigido.</w:t>
      </w:r>
      <w:r w:rsidR="00DF5122" w:rsidRPr="000F16C1">
        <w:rPr>
          <w:rFonts w:ascii="Arial Narrow" w:hAnsi="Arial Narrow" w:cs="Arial"/>
          <w:shd w:val="clear" w:color="auto" w:fill="FFFFFF"/>
        </w:rPr>
        <w:t xml:space="preserve"> </w:t>
      </w:r>
    </w:p>
    <w:p w14:paraId="4088C18F" w14:textId="59765700" w:rsidR="00807104" w:rsidRPr="000F16C1" w:rsidRDefault="00807104" w:rsidP="000F7B1A">
      <w:pPr>
        <w:autoSpaceDE w:val="0"/>
        <w:autoSpaceDN w:val="0"/>
        <w:adjustRightInd w:val="0"/>
        <w:spacing w:after="0" w:line="240" w:lineRule="auto"/>
        <w:jc w:val="both"/>
        <w:rPr>
          <w:rFonts w:ascii="Arial Narrow" w:hAnsi="Arial Narrow" w:cs="Arial"/>
          <w:shd w:val="clear" w:color="auto" w:fill="FFFFFF"/>
        </w:rPr>
      </w:pPr>
    </w:p>
    <w:p w14:paraId="39643621" w14:textId="5398FF2E" w:rsidR="00807104" w:rsidRPr="000F16C1" w:rsidRDefault="00807104" w:rsidP="00807104">
      <w:pPr>
        <w:autoSpaceDE w:val="0"/>
        <w:autoSpaceDN w:val="0"/>
        <w:adjustRightInd w:val="0"/>
        <w:spacing w:after="0" w:line="240" w:lineRule="auto"/>
        <w:jc w:val="both"/>
        <w:rPr>
          <w:rFonts w:ascii="Arial Narrow" w:hAnsi="Arial Narrow" w:cs="Arial"/>
          <w:shd w:val="clear" w:color="auto" w:fill="FFFFFF"/>
        </w:rPr>
      </w:pPr>
      <w:r w:rsidRPr="000F16C1">
        <w:rPr>
          <w:rFonts w:ascii="Arial Narrow" w:hAnsi="Arial Narrow" w:cs="Arial"/>
          <w:shd w:val="clear" w:color="auto" w:fill="FFFFFF"/>
        </w:rPr>
        <w:t>La propuesta técnica deberá venir suscrita por el oferente (persona natural) o representante legal (persona jurídica, consorcio o unión temporal).</w:t>
      </w:r>
    </w:p>
    <w:p w14:paraId="2F825CE8" w14:textId="77777777" w:rsidR="00807104" w:rsidRPr="000F16C1" w:rsidRDefault="00807104" w:rsidP="00807104">
      <w:pPr>
        <w:autoSpaceDE w:val="0"/>
        <w:autoSpaceDN w:val="0"/>
        <w:adjustRightInd w:val="0"/>
        <w:spacing w:after="0" w:line="240" w:lineRule="auto"/>
        <w:jc w:val="both"/>
        <w:rPr>
          <w:rFonts w:ascii="Arial Narrow" w:hAnsi="Arial Narrow" w:cs="Arial"/>
          <w:shd w:val="clear" w:color="auto" w:fill="FFFFFF"/>
        </w:rPr>
      </w:pPr>
    </w:p>
    <w:p w14:paraId="547D6495" w14:textId="3732F7EA" w:rsidR="00807104" w:rsidRPr="000F16C1" w:rsidRDefault="00807104" w:rsidP="00807104">
      <w:pPr>
        <w:autoSpaceDE w:val="0"/>
        <w:autoSpaceDN w:val="0"/>
        <w:adjustRightInd w:val="0"/>
        <w:spacing w:after="0" w:line="240" w:lineRule="auto"/>
        <w:jc w:val="both"/>
        <w:rPr>
          <w:rFonts w:ascii="Arial Narrow" w:hAnsi="Arial Narrow" w:cs="Arial"/>
          <w:shd w:val="clear" w:color="auto" w:fill="FFFFFF"/>
        </w:rPr>
      </w:pPr>
      <w:r w:rsidRPr="000F16C1">
        <w:rPr>
          <w:rFonts w:ascii="Arial Narrow" w:hAnsi="Arial Narrow" w:cs="Arial"/>
          <w:shd w:val="clear" w:color="auto" w:fill="FFFFFF"/>
        </w:rPr>
        <w:t>El proponente deberá diligenciar de forma completa y sin condicionamiento alguno el anexo correspondiente a la propuesta técnica, imprimirlo y suscribirlo por el representante legal o el que haga sus veces.</w:t>
      </w:r>
    </w:p>
    <w:p w14:paraId="395D985C" w14:textId="77777777" w:rsidR="00807104" w:rsidRPr="000F16C1" w:rsidRDefault="00807104" w:rsidP="00807104">
      <w:pPr>
        <w:autoSpaceDE w:val="0"/>
        <w:autoSpaceDN w:val="0"/>
        <w:adjustRightInd w:val="0"/>
        <w:spacing w:after="0" w:line="240" w:lineRule="auto"/>
        <w:jc w:val="both"/>
        <w:rPr>
          <w:rFonts w:ascii="Arial Narrow" w:hAnsi="Arial Narrow" w:cs="Arial"/>
          <w:shd w:val="clear" w:color="auto" w:fill="FFFFFF"/>
        </w:rPr>
      </w:pPr>
    </w:p>
    <w:p w14:paraId="698884BD" w14:textId="77777777" w:rsidR="00807104" w:rsidRPr="000F16C1" w:rsidRDefault="00807104" w:rsidP="00807104">
      <w:pPr>
        <w:autoSpaceDE w:val="0"/>
        <w:autoSpaceDN w:val="0"/>
        <w:adjustRightInd w:val="0"/>
        <w:spacing w:after="0" w:line="240" w:lineRule="auto"/>
        <w:jc w:val="both"/>
        <w:rPr>
          <w:rFonts w:ascii="Arial Narrow" w:hAnsi="Arial Narrow" w:cs="Arial"/>
          <w:u w:val="single"/>
          <w:shd w:val="clear" w:color="auto" w:fill="FFFFFF"/>
        </w:rPr>
      </w:pPr>
      <w:r w:rsidRPr="000F16C1">
        <w:rPr>
          <w:rFonts w:ascii="Arial Narrow" w:hAnsi="Arial Narrow" w:cs="Arial"/>
          <w:b/>
          <w:u w:val="single"/>
          <w:shd w:val="clear" w:color="auto" w:fill="FFFFFF"/>
        </w:rPr>
        <w:t>NOTA:</w:t>
      </w:r>
      <w:r w:rsidRPr="000F16C1">
        <w:rPr>
          <w:rFonts w:ascii="Arial Narrow" w:hAnsi="Arial Narrow" w:cs="Arial"/>
          <w:u w:val="single"/>
          <w:shd w:val="clear" w:color="auto" w:fill="FFFFFF"/>
        </w:rPr>
        <w:t xml:space="preserve"> Este anexo deberá adjuntarse y cargar junto con los demás documentos que integren la propuesta, en la plataforma del SECOP II.</w:t>
      </w:r>
    </w:p>
    <w:p w14:paraId="2BF482DA" w14:textId="77777777" w:rsidR="00807104" w:rsidRPr="000F16C1" w:rsidRDefault="00807104" w:rsidP="000F7B1A">
      <w:pPr>
        <w:autoSpaceDE w:val="0"/>
        <w:autoSpaceDN w:val="0"/>
        <w:adjustRightInd w:val="0"/>
        <w:spacing w:after="0" w:line="240" w:lineRule="auto"/>
        <w:jc w:val="both"/>
        <w:rPr>
          <w:rFonts w:ascii="Arial Narrow" w:hAnsi="Arial Narrow" w:cs="Arial"/>
          <w:shd w:val="clear" w:color="auto" w:fill="FFFFFF"/>
        </w:rPr>
      </w:pPr>
    </w:p>
    <w:p w14:paraId="239A05C7" w14:textId="544F7C56" w:rsidR="000436AE" w:rsidRPr="000F16C1" w:rsidRDefault="000436AE" w:rsidP="000F7B1A">
      <w:pPr>
        <w:autoSpaceDE w:val="0"/>
        <w:autoSpaceDN w:val="0"/>
        <w:adjustRightInd w:val="0"/>
        <w:spacing w:after="0" w:line="240" w:lineRule="auto"/>
        <w:jc w:val="both"/>
        <w:rPr>
          <w:rFonts w:ascii="Arial Narrow" w:hAnsi="Arial Narrow" w:cs="Arial"/>
          <w:shd w:val="clear" w:color="auto" w:fill="FFFFFF"/>
        </w:rPr>
      </w:pPr>
    </w:p>
    <w:p w14:paraId="1B6B7E01" w14:textId="18218209" w:rsidR="000436AE" w:rsidRPr="000F16C1" w:rsidRDefault="000436AE" w:rsidP="000436AE">
      <w:pPr>
        <w:spacing w:after="0" w:line="240" w:lineRule="auto"/>
        <w:rPr>
          <w:rFonts w:ascii="Arial Narrow" w:hAnsi="Arial Narrow" w:cs="Arial"/>
          <w:b/>
          <w:bCs/>
          <w:shd w:val="clear" w:color="auto" w:fill="FFFFFF"/>
        </w:rPr>
      </w:pPr>
      <w:r w:rsidRPr="000F16C1">
        <w:rPr>
          <w:rFonts w:ascii="Arial Narrow" w:hAnsi="Arial Narrow" w:cs="Arial"/>
          <w:b/>
          <w:bCs/>
          <w:shd w:val="clear" w:color="auto" w:fill="FFFFFF"/>
        </w:rPr>
        <w:t>Documento de certificación de Autorización de Comercialización</w:t>
      </w:r>
    </w:p>
    <w:p w14:paraId="58865AD3" w14:textId="77777777" w:rsidR="000436AE" w:rsidRPr="000F16C1" w:rsidRDefault="000436AE" w:rsidP="000436AE">
      <w:pPr>
        <w:spacing w:after="0" w:line="240" w:lineRule="auto"/>
        <w:rPr>
          <w:rFonts w:ascii="Arial Narrow" w:hAnsi="Arial Narrow" w:cs="Arial"/>
          <w:b/>
          <w:bCs/>
          <w:shd w:val="clear" w:color="auto" w:fill="FFFFFF"/>
        </w:rPr>
      </w:pPr>
    </w:p>
    <w:p w14:paraId="2F91C2E0" w14:textId="0E1DBE18" w:rsidR="000436AE" w:rsidRPr="000F16C1" w:rsidRDefault="00B5447D" w:rsidP="000F7B1A">
      <w:pPr>
        <w:autoSpaceDE w:val="0"/>
        <w:autoSpaceDN w:val="0"/>
        <w:adjustRightInd w:val="0"/>
        <w:spacing w:after="0" w:line="240" w:lineRule="auto"/>
        <w:jc w:val="both"/>
        <w:rPr>
          <w:rFonts w:ascii="Arial Narrow" w:hAnsi="Arial Narrow" w:cs="Arial"/>
          <w:shd w:val="clear" w:color="auto" w:fill="FFFFFF"/>
          <w:lang w:val="es-CO"/>
        </w:rPr>
      </w:pPr>
      <w:r w:rsidRPr="000F16C1">
        <w:rPr>
          <w:rFonts w:ascii="Arial Narrow" w:hAnsi="Arial Narrow" w:cs="Arial"/>
          <w:color w:val="767171" w:themeColor="background2" w:themeShade="80"/>
          <w:shd w:val="clear" w:color="auto" w:fill="FFFFFF"/>
          <w:lang w:val="es-CO"/>
        </w:rPr>
        <w:lastRenderedPageBreak/>
        <w:t>(Si aplica)</w:t>
      </w:r>
    </w:p>
    <w:p w14:paraId="7235710B" w14:textId="77777777" w:rsidR="006640ED" w:rsidRPr="000F16C1" w:rsidRDefault="006640ED" w:rsidP="000F7B1A">
      <w:pPr>
        <w:autoSpaceDE w:val="0"/>
        <w:autoSpaceDN w:val="0"/>
        <w:adjustRightInd w:val="0"/>
        <w:spacing w:after="0" w:line="240" w:lineRule="auto"/>
        <w:jc w:val="both"/>
        <w:rPr>
          <w:rFonts w:ascii="Arial Narrow" w:hAnsi="Arial Narrow" w:cs="Arial"/>
          <w:shd w:val="clear" w:color="auto" w:fill="FFFFFF"/>
        </w:rPr>
      </w:pPr>
    </w:p>
    <w:p w14:paraId="5ECBE609" w14:textId="34957314" w:rsidR="007D176E" w:rsidRPr="000F16C1" w:rsidRDefault="006D062B" w:rsidP="00E20C16">
      <w:pPr>
        <w:pStyle w:val="Ttulo2"/>
        <w:numPr>
          <w:ilvl w:val="2"/>
          <w:numId w:val="13"/>
        </w:numPr>
        <w:tabs>
          <w:tab w:val="left" w:pos="1764"/>
          <w:tab w:val="left" w:pos="9072"/>
        </w:tabs>
        <w:spacing w:before="0" w:after="0" w:line="240" w:lineRule="auto"/>
        <w:ind w:left="426" w:hanging="426"/>
        <w:jc w:val="both"/>
        <w:rPr>
          <w:rFonts w:ascii="Arial Narrow" w:hAnsi="Arial Narrow" w:cs="Arial"/>
          <w:i w:val="0"/>
          <w:sz w:val="22"/>
          <w:szCs w:val="22"/>
        </w:rPr>
      </w:pPr>
      <w:bookmarkStart w:id="4" w:name="_Hlk54009705"/>
      <w:r w:rsidRPr="000F16C1">
        <w:rPr>
          <w:rFonts w:ascii="Arial Narrow" w:hAnsi="Arial Narrow" w:cs="Arial"/>
          <w:i w:val="0"/>
          <w:sz w:val="22"/>
          <w:szCs w:val="22"/>
        </w:rPr>
        <w:t>ESPECIFICACIONES DE SEGURIDAD Y SALUD EN EL TRABAJO</w:t>
      </w:r>
    </w:p>
    <w:p w14:paraId="2BDB977A" w14:textId="77777777" w:rsidR="00B5447D" w:rsidRPr="000F16C1" w:rsidRDefault="00B5447D" w:rsidP="007D176E">
      <w:pPr>
        <w:rPr>
          <w:rFonts w:ascii="Arial Narrow" w:hAnsi="Arial Narrow"/>
          <w:lang w:val="es-CO"/>
        </w:rPr>
      </w:pPr>
    </w:p>
    <w:p w14:paraId="26124C80" w14:textId="014E172C" w:rsidR="00B5447D" w:rsidRPr="000F16C1" w:rsidRDefault="00B5447D" w:rsidP="007D176E">
      <w:pPr>
        <w:rPr>
          <w:rFonts w:ascii="Arial Narrow" w:hAnsi="Arial Narrow"/>
          <w:color w:val="767171" w:themeColor="background2" w:themeShade="80"/>
          <w:lang w:val="es-CO"/>
        </w:rPr>
      </w:pPr>
      <w:r w:rsidRPr="000F16C1">
        <w:rPr>
          <w:rFonts w:ascii="Arial Narrow" w:hAnsi="Arial Narrow"/>
          <w:color w:val="767171" w:themeColor="background2" w:themeShade="80"/>
          <w:lang w:val="es-CO"/>
        </w:rPr>
        <w:t>(Si aplica)</w:t>
      </w:r>
    </w:p>
    <w:bookmarkEnd w:id="4"/>
    <w:p w14:paraId="1EE94730" w14:textId="77777777" w:rsidR="0091426E" w:rsidRPr="000F16C1" w:rsidRDefault="0091426E" w:rsidP="0091426E">
      <w:pPr>
        <w:autoSpaceDE w:val="0"/>
        <w:autoSpaceDN w:val="0"/>
        <w:adjustRightInd w:val="0"/>
        <w:ind w:right="49"/>
        <w:jc w:val="both"/>
        <w:rPr>
          <w:rFonts w:ascii="Arial Narrow" w:hAnsi="Arial Narrow" w:cs="Arial"/>
          <w:shd w:val="clear" w:color="auto" w:fill="FFFFFF"/>
        </w:rPr>
      </w:pPr>
      <w:r w:rsidRPr="000F16C1">
        <w:rPr>
          <w:rFonts w:ascii="Arial Narrow" w:hAnsi="Arial Narrow" w:cs="Arial"/>
          <w:shd w:val="clear" w:color="auto" w:fill="FFFFFF"/>
        </w:rPr>
        <w:t>NOTA: Estos documentos deberán adjuntarse y cargar junto con los demás documentos que integren la propuesta, en la plataforma del SECOP II.</w:t>
      </w:r>
    </w:p>
    <w:p w14:paraId="1DABF104" w14:textId="36E63EDC" w:rsidR="0001045F" w:rsidRPr="000F16C1" w:rsidRDefault="0001045F" w:rsidP="00E20C16">
      <w:pPr>
        <w:pStyle w:val="Ttulo2"/>
        <w:numPr>
          <w:ilvl w:val="2"/>
          <w:numId w:val="13"/>
        </w:numPr>
        <w:tabs>
          <w:tab w:val="left" w:pos="1764"/>
          <w:tab w:val="left" w:pos="9072"/>
        </w:tabs>
        <w:spacing w:before="0" w:after="0" w:line="240" w:lineRule="auto"/>
        <w:ind w:left="426" w:hanging="426"/>
        <w:jc w:val="both"/>
        <w:rPr>
          <w:rFonts w:ascii="Arial Narrow" w:hAnsi="Arial Narrow" w:cs="Arial"/>
          <w:i w:val="0"/>
          <w:sz w:val="22"/>
          <w:szCs w:val="22"/>
        </w:rPr>
      </w:pPr>
      <w:bookmarkStart w:id="5" w:name="_Hlk54009820"/>
      <w:r w:rsidRPr="000F16C1">
        <w:rPr>
          <w:rFonts w:ascii="Arial Narrow" w:hAnsi="Arial Narrow" w:cs="Arial"/>
          <w:i w:val="0"/>
          <w:sz w:val="22"/>
          <w:szCs w:val="22"/>
        </w:rPr>
        <w:t xml:space="preserve">PROPUESTA ECONÓMICA </w:t>
      </w:r>
    </w:p>
    <w:p w14:paraId="51890172" w14:textId="77777777" w:rsidR="00DA2884" w:rsidRPr="000F16C1" w:rsidRDefault="00DA2884" w:rsidP="0001045F">
      <w:pPr>
        <w:tabs>
          <w:tab w:val="left" w:pos="1764"/>
        </w:tabs>
        <w:adjustRightInd w:val="0"/>
        <w:jc w:val="both"/>
        <w:rPr>
          <w:rFonts w:ascii="Arial Narrow" w:hAnsi="Arial Narrow" w:cs="Arial"/>
          <w:lang w:val="es-CO"/>
        </w:rPr>
      </w:pPr>
    </w:p>
    <w:p w14:paraId="7CDF0642" w14:textId="7D0EE4EA" w:rsidR="0001045F" w:rsidRPr="000F16C1" w:rsidRDefault="0001045F" w:rsidP="0001045F">
      <w:pPr>
        <w:tabs>
          <w:tab w:val="left" w:pos="1764"/>
        </w:tabs>
        <w:adjustRightInd w:val="0"/>
        <w:jc w:val="both"/>
        <w:rPr>
          <w:rFonts w:ascii="Arial Narrow" w:hAnsi="Arial Narrow" w:cs="Arial"/>
          <w:lang w:val="es-CO"/>
        </w:rPr>
      </w:pPr>
      <w:r w:rsidRPr="000F16C1">
        <w:rPr>
          <w:rFonts w:ascii="Arial Narrow" w:hAnsi="Arial Narrow" w:cs="Arial"/>
          <w:lang w:val="es-CO"/>
        </w:rPr>
        <w:t>Cada proponente deberá diligenciar el Formato denominado FORMATO PROPUESTA ECONOMICA. La propuesta económica deberá estar suscrita por el oferente (persona natural) o representante legal (persona jurídica, consorcio o unión temporal); y deberá incluir el IVA de conformidad con el régimen tributario del proponente, en los términos de la invitación pública.</w:t>
      </w:r>
    </w:p>
    <w:p w14:paraId="31768E14" w14:textId="74692B01" w:rsidR="003B4B6D" w:rsidRPr="000F16C1" w:rsidRDefault="003B4B6D" w:rsidP="003B4B6D">
      <w:pPr>
        <w:tabs>
          <w:tab w:val="left" w:pos="1764"/>
        </w:tabs>
        <w:adjustRightInd w:val="0"/>
        <w:jc w:val="both"/>
        <w:rPr>
          <w:rFonts w:ascii="Arial Narrow" w:hAnsi="Arial Narrow" w:cs="Arial"/>
        </w:rPr>
      </w:pPr>
      <w:r w:rsidRPr="000F16C1">
        <w:rPr>
          <w:rFonts w:ascii="Arial Narrow" w:hAnsi="Arial Narrow" w:cs="Arial"/>
        </w:rPr>
        <w:t xml:space="preserve">Los oferentes no podrán sobrepasar en su oferta el valor total del presupuesto estimado por el IDEP, so pena de incurrir en </w:t>
      </w:r>
      <w:r w:rsidR="00DA2884" w:rsidRPr="000F16C1">
        <w:rPr>
          <w:rFonts w:ascii="Arial Narrow" w:hAnsi="Arial Narrow" w:cs="Arial"/>
        </w:rPr>
        <w:t>causal de r</w:t>
      </w:r>
      <w:r w:rsidRPr="000F16C1">
        <w:rPr>
          <w:rFonts w:ascii="Arial Narrow" w:hAnsi="Arial Narrow" w:cs="Arial"/>
        </w:rPr>
        <w:t>echazo de la Oferta</w:t>
      </w:r>
    </w:p>
    <w:p w14:paraId="50A085DA" w14:textId="6C42D137" w:rsidR="004A0151" w:rsidRPr="000F16C1" w:rsidRDefault="004A0151" w:rsidP="00E011AB">
      <w:pPr>
        <w:pStyle w:val="Prrafodelista"/>
        <w:numPr>
          <w:ilvl w:val="2"/>
          <w:numId w:val="13"/>
        </w:numPr>
        <w:ind w:left="567" w:hanging="567"/>
        <w:jc w:val="both"/>
        <w:rPr>
          <w:rFonts w:ascii="Arial Narrow" w:hAnsi="Arial Narrow" w:cs="Arial"/>
          <w:b/>
        </w:rPr>
      </w:pPr>
      <w:r w:rsidRPr="000F16C1">
        <w:rPr>
          <w:rFonts w:ascii="Arial Narrow" w:hAnsi="Arial Narrow" w:cs="Arial"/>
          <w:b/>
        </w:rPr>
        <w:t>Certificado de inscripción y clasificación en el Registro Único de Proponentes – RUP.</w:t>
      </w:r>
    </w:p>
    <w:p w14:paraId="393BDE5A" w14:textId="77777777" w:rsidR="004A0151" w:rsidRPr="000F16C1" w:rsidRDefault="004A0151" w:rsidP="00E011AB">
      <w:pPr>
        <w:pStyle w:val="Default"/>
        <w:jc w:val="both"/>
        <w:rPr>
          <w:rFonts w:ascii="Arial Narrow" w:hAnsi="Arial Narrow" w:cs="Arial"/>
          <w:color w:val="auto"/>
          <w:sz w:val="22"/>
          <w:szCs w:val="22"/>
        </w:rPr>
      </w:pPr>
      <w:r w:rsidRPr="000F16C1">
        <w:rPr>
          <w:rFonts w:ascii="Arial Narrow" w:hAnsi="Arial Narrow" w:cs="Arial"/>
          <w:color w:val="auto"/>
          <w:sz w:val="22"/>
          <w:szCs w:val="22"/>
        </w:rPr>
        <w:t xml:space="preserve">De acuerdo con lo establecido en el artículo 6 de la Ley 1150 de 2007, modificado por el artículo 221 del Decreto Ley 019 de 2012 y el Decreto 1082 de 2015, todas las personas naturales o jurídicas nacionales que aspiren a celebrar contratos con las entidades estatales deberán estar inscritas en el Registro Único de Proponentes. </w:t>
      </w:r>
    </w:p>
    <w:p w14:paraId="48CDFA96" w14:textId="77777777" w:rsidR="004A0151" w:rsidRPr="000F16C1" w:rsidRDefault="004A0151" w:rsidP="00E011AB">
      <w:pPr>
        <w:pStyle w:val="Default"/>
        <w:tabs>
          <w:tab w:val="left" w:pos="3684"/>
        </w:tabs>
        <w:jc w:val="both"/>
        <w:rPr>
          <w:rFonts w:ascii="Arial Narrow" w:hAnsi="Arial Narrow" w:cs="Arial"/>
          <w:color w:val="auto"/>
          <w:sz w:val="22"/>
          <w:szCs w:val="22"/>
        </w:rPr>
      </w:pPr>
      <w:r w:rsidRPr="000F16C1">
        <w:rPr>
          <w:rFonts w:ascii="Arial Narrow" w:hAnsi="Arial Narrow" w:cs="Arial"/>
          <w:color w:val="auto"/>
          <w:sz w:val="22"/>
          <w:szCs w:val="22"/>
        </w:rPr>
        <w:tab/>
      </w:r>
    </w:p>
    <w:p w14:paraId="211328CE" w14:textId="77777777" w:rsidR="004A0151" w:rsidRPr="000F16C1" w:rsidRDefault="004A0151" w:rsidP="00E011AB">
      <w:pPr>
        <w:pStyle w:val="Default"/>
        <w:jc w:val="both"/>
        <w:rPr>
          <w:rFonts w:ascii="Arial Narrow" w:hAnsi="Arial Narrow" w:cs="Arial"/>
          <w:color w:val="auto"/>
          <w:sz w:val="22"/>
          <w:szCs w:val="22"/>
        </w:rPr>
      </w:pPr>
      <w:r w:rsidRPr="000F16C1">
        <w:rPr>
          <w:rFonts w:ascii="Arial Narrow" w:hAnsi="Arial Narrow" w:cs="Arial"/>
          <w:color w:val="auto"/>
          <w:sz w:val="22"/>
          <w:szCs w:val="22"/>
        </w:rPr>
        <w:t>Para tal efecto, el interesado deberá presentar con su propuesta el documento correspondiente expedido por la Cámara de Comercio de su jurisdicción, en el cual conste su inscripción y clasificación como consultor en el Registro Único de Proponentes (RUP).</w:t>
      </w:r>
    </w:p>
    <w:p w14:paraId="77113848" w14:textId="77777777" w:rsidR="004A0151" w:rsidRPr="000F16C1" w:rsidRDefault="004A0151" w:rsidP="00E011AB">
      <w:pPr>
        <w:pStyle w:val="Default"/>
        <w:jc w:val="both"/>
        <w:rPr>
          <w:rFonts w:ascii="Arial Narrow" w:hAnsi="Arial Narrow" w:cs="Arial"/>
          <w:color w:val="auto"/>
          <w:sz w:val="22"/>
          <w:szCs w:val="22"/>
        </w:rPr>
      </w:pPr>
    </w:p>
    <w:p w14:paraId="6AA90D00" w14:textId="77777777" w:rsidR="004A0151" w:rsidRPr="000F16C1" w:rsidRDefault="004A0151" w:rsidP="00E011AB">
      <w:pPr>
        <w:pStyle w:val="Default"/>
        <w:jc w:val="both"/>
        <w:rPr>
          <w:rFonts w:ascii="Arial Narrow" w:hAnsi="Arial Narrow" w:cs="Arial"/>
          <w:color w:val="auto"/>
          <w:sz w:val="22"/>
          <w:szCs w:val="22"/>
        </w:rPr>
      </w:pPr>
      <w:r w:rsidRPr="000F16C1">
        <w:rPr>
          <w:rFonts w:ascii="Arial Narrow" w:hAnsi="Arial Narrow" w:cs="Arial"/>
          <w:color w:val="auto"/>
          <w:sz w:val="22"/>
          <w:szCs w:val="22"/>
        </w:rPr>
        <w:t xml:space="preserve">En consecuencia, de acuerdo con lo establecido en el artículo 6 de la Ley 1150 de 2007, el oferente deberá anexar a su propuesta el documento correspondiente expedido por la Cámara de Comercio de su jurisdicción, en el cual conste su inscripción y clasificación en cualquiera de las siguientes actividades, especialidades y grupos del Registro Único de Proponentes así: </w:t>
      </w:r>
    </w:p>
    <w:p w14:paraId="7264BA19" w14:textId="77777777" w:rsidR="004A0151" w:rsidRPr="000F16C1" w:rsidRDefault="004A0151" w:rsidP="00E011AB">
      <w:pPr>
        <w:pStyle w:val="Default"/>
        <w:jc w:val="both"/>
        <w:rPr>
          <w:rFonts w:ascii="Arial Narrow" w:hAnsi="Arial Narrow" w:cs="Arial"/>
          <w:color w:val="auto"/>
          <w:sz w:val="22"/>
          <w:szCs w:val="22"/>
        </w:rPr>
      </w:pPr>
    </w:p>
    <w:tbl>
      <w:tblPr>
        <w:tblpPr w:leftFromText="141" w:rightFromText="141" w:vertAnchor="text" w:tblpXSpec="center"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6"/>
        <w:gridCol w:w="1945"/>
        <w:gridCol w:w="4394"/>
      </w:tblGrid>
      <w:tr w:rsidR="00E011AB" w:rsidRPr="000F16C1" w14:paraId="54649CF4" w14:textId="77777777" w:rsidTr="0051173C">
        <w:trPr>
          <w:trHeight w:val="309"/>
        </w:trPr>
        <w:tc>
          <w:tcPr>
            <w:tcW w:w="8755" w:type="dxa"/>
            <w:gridSpan w:val="3"/>
            <w:shd w:val="clear" w:color="auto" w:fill="auto"/>
            <w:tcMar>
              <w:top w:w="0" w:type="dxa"/>
              <w:left w:w="108" w:type="dxa"/>
              <w:bottom w:w="0" w:type="dxa"/>
              <w:right w:w="108" w:type="dxa"/>
            </w:tcMar>
            <w:vAlign w:val="center"/>
          </w:tcPr>
          <w:p w14:paraId="6A2CD141" w14:textId="77777777" w:rsidR="00E011AB" w:rsidRPr="000F16C1" w:rsidRDefault="00E011AB" w:rsidP="0051173C">
            <w:pPr>
              <w:tabs>
                <w:tab w:val="left" w:pos="1764"/>
                <w:tab w:val="left" w:pos="9072"/>
              </w:tabs>
              <w:spacing w:after="0" w:line="240" w:lineRule="auto"/>
              <w:jc w:val="center"/>
              <w:rPr>
                <w:rFonts w:ascii="Arial Narrow" w:hAnsi="Arial Narrow" w:cs="Arial"/>
                <w:b/>
                <w:bCs/>
                <w:sz w:val="18"/>
                <w:szCs w:val="18"/>
              </w:rPr>
            </w:pPr>
            <w:r w:rsidRPr="000F16C1">
              <w:rPr>
                <w:rFonts w:ascii="Arial Narrow" w:hAnsi="Arial Narrow" w:cs="Arial"/>
                <w:b/>
                <w:bCs/>
                <w:sz w:val="18"/>
                <w:szCs w:val="18"/>
              </w:rPr>
              <w:t>CLASIFICADOR DE BIENES Y SERVICIOS</w:t>
            </w:r>
          </w:p>
        </w:tc>
      </w:tr>
      <w:tr w:rsidR="00E011AB" w:rsidRPr="000F16C1" w14:paraId="41077233" w14:textId="77777777" w:rsidTr="0051173C">
        <w:trPr>
          <w:trHeight w:val="315"/>
        </w:trPr>
        <w:tc>
          <w:tcPr>
            <w:tcW w:w="8755" w:type="dxa"/>
            <w:gridSpan w:val="3"/>
            <w:shd w:val="clear" w:color="auto" w:fill="auto"/>
            <w:tcMar>
              <w:top w:w="0" w:type="dxa"/>
              <w:left w:w="108" w:type="dxa"/>
              <w:bottom w:w="0" w:type="dxa"/>
              <w:right w:w="108" w:type="dxa"/>
            </w:tcMar>
            <w:vAlign w:val="center"/>
          </w:tcPr>
          <w:p w14:paraId="32E61D86" w14:textId="3BEC8FD5" w:rsidR="00E011AB" w:rsidRPr="000F16C1" w:rsidRDefault="00E011AB" w:rsidP="00DD4C26">
            <w:pPr>
              <w:pStyle w:val="Default"/>
              <w:tabs>
                <w:tab w:val="left" w:pos="1764"/>
                <w:tab w:val="left" w:pos="9072"/>
              </w:tabs>
              <w:jc w:val="center"/>
              <w:rPr>
                <w:rFonts w:ascii="Arial Narrow" w:hAnsi="Arial Narrow" w:cs="Arial"/>
                <w:b/>
                <w:bCs/>
                <w:color w:val="auto"/>
                <w:sz w:val="18"/>
                <w:szCs w:val="18"/>
              </w:rPr>
            </w:pPr>
            <w:r w:rsidRPr="000F16C1">
              <w:rPr>
                <w:rFonts w:ascii="Arial Narrow" w:hAnsi="Arial Narrow" w:cs="Arial"/>
                <w:b/>
                <w:bCs/>
                <w:color w:val="auto"/>
                <w:sz w:val="18"/>
                <w:szCs w:val="18"/>
              </w:rPr>
              <w:t>Código UNSPSC</w:t>
            </w:r>
            <w:r w:rsidRPr="000F16C1">
              <w:rPr>
                <w:rFonts w:ascii="Arial Narrow" w:hAnsi="Arial Narrow" w:cs="Arial"/>
                <w:b/>
                <w:bCs/>
                <w:color w:val="808080" w:themeColor="background1" w:themeShade="80"/>
                <w:sz w:val="18"/>
                <w:szCs w:val="18"/>
              </w:rPr>
              <w:t xml:space="preserve"> </w:t>
            </w:r>
          </w:p>
        </w:tc>
      </w:tr>
      <w:tr w:rsidR="00E011AB" w:rsidRPr="000F16C1" w14:paraId="7A14B8C6" w14:textId="77777777" w:rsidTr="0051173C">
        <w:trPr>
          <w:trHeight w:val="327"/>
        </w:trPr>
        <w:tc>
          <w:tcPr>
            <w:tcW w:w="2416" w:type="dxa"/>
            <w:shd w:val="clear" w:color="auto" w:fill="auto"/>
            <w:tcMar>
              <w:top w:w="0" w:type="dxa"/>
              <w:left w:w="108" w:type="dxa"/>
              <w:bottom w:w="0" w:type="dxa"/>
              <w:right w:w="108" w:type="dxa"/>
            </w:tcMar>
            <w:vAlign w:val="center"/>
          </w:tcPr>
          <w:p w14:paraId="55B4E42B" w14:textId="77777777" w:rsidR="00E011AB" w:rsidRPr="000F16C1" w:rsidRDefault="00E011AB" w:rsidP="0051173C">
            <w:pPr>
              <w:pStyle w:val="Default"/>
              <w:tabs>
                <w:tab w:val="left" w:pos="1764"/>
                <w:tab w:val="left" w:pos="9072"/>
              </w:tabs>
              <w:jc w:val="both"/>
              <w:rPr>
                <w:rFonts w:ascii="Arial Narrow" w:hAnsi="Arial Narrow" w:cs="Arial"/>
                <w:b/>
                <w:bCs/>
                <w:color w:val="auto"/>
                <w:sz w:val="18"/>
                <w:szCs w:val="18"/>
              </w:rPr>
            </w:pPr>
            <w:r w:rsidRPr="000F16C1">
              <w:rPr>
                <w:rFonts w:ascii="Arial Narrow" w:hAnsi="Arial Narrow" w:cs="Arial"/>
                <w:b/>
                <w:bCs/>
                <w:color w:val="auto"/>
                <w:sz w:val="18"/>
                <w:szCs w:val="18"/>
              </w:rPr>
              <w:t>SEGMENTO</w:t>
            </w:r>
          </w:p>
        </w:tc>
        <w:tc>
          <w:tcPr>
            <w:tcW w:w="1945" w:type="dxa"/>
            <w:shd w:val="clear" w:color="auto" w:fill="auto"/>
            <w:vAlign w:val="center"/>
          </w:tcPr>
          <w:p w14:paraId="45273ACD" w14:textId="77777777" w:rsidR="00E011AB" w:rsidRPr="000F16C1" w:rsidRDefault="00E011AB" w:rsidP="0051173C">
            <w:pPr>
              <w:pStyle w:val="Default"/>
              <w:tabs>
                <w:tab w:val="left" w:pos="1764"/>
                <w:tab w:val="left" w:pos="9072"/>
              </w:tabs>
              <w:jc w:val="both"/>
              <w:rPr>
                <w:rFonts w:ascii="Arial Narrow" w:hAnsi="Arial Narrow" w:cs="Arial"/>
                <w:color w:val="auto"/>
                <w:sz w:val="18"/>
                <w:szCs w:val="18"/>
              </w:rPr>
            </w:pPr>
          </w:p>
        </w:tc>
        <w:tc>
          <w:tcPr>
            <w:tcW w:w="4394" w:type="dxa"/>
            <w:shd w:val="clear" w:color="auto" w:fill="auto"/>
            <w:vAlign w:val="center"/>
          </w:tcPr>
          <w:p w14:paraId="0D07AA16" w14:textId="28D22012" w:rsidR="00E011AB" w:rsidRPr="000F16C1" w:rsidRDefault="00E011AB" w:rsidP="0051173C">
            <w:pPr>
              <w:pStyle w:val="Default"/>
              <w:tabs>
                <w:tab w:val="left" w:pos="1764"/>
                <w:tab w:val="left" w:pos="9072"/>
              </w:tabs>
              <w:jc w:val="both"/>
              <w:rPr>
                <w:rFonts w:ascii="Arial Narrow" w:hAnsi="Arial Narrow" w:cs="Arial"/>
                <w:color w:val="auto"/>
                <w:sz w:val="18"/>
                <w:szCs w:val="18"/>
              </w:rPr>
            </w:pPr>
          </w:p>
        </w:tc>
      </w:tr>
      <w:tr w:rsidR="00E011AB" w:rsidRPr="000F16C1" w14:paraId="5079805B" w14:textId="77777777" w:rsidTr="0051173C">
        <w:trPr>
          <w:trHeight w:val="327"/>
        </w:trPr>
        <w:tc>
          <w:tcPr>
            <w:tcW w:w="2416" w:type="dxa"/>
            <w:shd w:val="clear" w:color="auto" w:fill="auto"/>
            <w:tcMar>
              <w:top w:w="0" w:type="dxa"/>
              <w:left w:w="108" w:type="dxa"/>
              <w:bottom w:w="0" w:type="dxa"/>
              <w:right w:w="108" w:type="dxa"/>
            </w:tcMar>
            <w:vAlign w:val="center"/>
          </w:tcPr>
          <w:p w14:paraId="08017945" w14:textId="77777777" w:rsidR="00E011AB" w:rsidRPr="000F16C1" w:rsidRDefault="00E011AB" w:rsidP="0051173C">
            <w:pPr>
              <w:pStyle w:val="Default"/>
              <w:tabs>
                <w:tab w:val="left" w:pos="1764"/>
                <w:tab w:val="left" w:pos="9072"/>
              </w:tabs>
              <w:jc w:val="both"/>
              <w:rPr>
                <w:rFonts w:ascii="Arial Narrow" w:hAnsi="Arial Narrow" w:cs="Arial"/>
                <w:b/>
                <w:bCs/>
                <w:color w:val="auto"/>
                <w:sz w:val="18"/>
                <w:szCs w:val="18"/>
              </w:rPr>
            </w:pPr>
            <w:r w:rsidRPr="000F16C1">
              <w:rPr>
                <w:rFonts w:ascii="Arial Narrow" w:hAnsi="Arial Narrow" w:cs="Arial"/>
                <w:b/>
                <w:bCs/>
                <w:color w:val="auto"/>
                <w:sz w:val="18"/>
                <w:szCs w:val="18"/>
              </w:rPr>
              <w:t>FAMILIA</w:t>
            </w:r>
          </w:p>
        </w:tc>
        <w:tc>
          <w:tcPr>
            <w:tcW w:w="1945" w:type="dxa"/>
            <w:shd w:val="clear" w:color="auto" w:fill="auto"/>
            <w:vAlign w:val="center"/>
          </w:tcPr>
          <w:p w14:paraId="07142B2B" w14:textId="77777777" w:rsidR="00E011AB" w:rsidRPr="000F16C1" w:rsidRDefault="00E011AB" w:rsidP="0051173C">
            <w:pPr>
              <w:pStyle w:val="Default"/>
              <w:tabs>
                <w:tab w:val="left" w:pos="1764"/>
                <w:tab w:val="left" w:pos="9072"/>
              </w:tabs>
              <w:jc w:val="both"/>
              <w:rPr>
                <w:rFonts w:ascii="Arial Narrow" w:hAnsi="Arial Narrow" w:cs="Arial"/>
                <w:color w:val="auto"/>
                <w:sz w:val="18"/>
                <w:szCs w:val="18"/>
              </w:rPr>
            </w:pPr>
          </w:p>
        </w:tc>
        <w:tc>
          <w:tcPr>
            <w:tcW w:w="4394" w:type="dxa"/>
            <w:shd w:val="clear" w:color="auto" w:fill="auto"/>
            <w:vAlign w:val="center"/>
          </w:tcPr>
          <w:p w14:paraId="2BC8C6A5" w14:textId="202518E6" w:rsidR="00E011AB" w:rsidRPr="000F16C1" w:rsidRDefault="00E011AB" w:rsidP="0051173C">
            <w:pPr>
              <w:pStyle w:val="Default"/>
              <w:tabs>
                <w:tab w:val="left" w:pos="1764"/>
                <w:tab w:val="left" w:pos="9072"/>
              </w:tabs>
              <w:jc w:val="both"/>
              <w:rPr>
                <w:rFonts w:ascii="Arial Narrow" w:hAnsi="Arial Narrow" w:cs="Arial"/>
                <w:color w:val="auto"/>
                <w:sz w:val="18"/>
                <w:szCs w:val="18"/>
              </w:rPr>
            </w:pPr>
          </w:p>
        </w:tc>
      </w:tr>
      <w:tr w:rsidR="00E011AB" w:rsidRPr="000F16C1" w14:paraId="378103F0" w14:textId="77777777" w:rsidTr="0051173C">
        <w:trPr>
          <w:trHeight w:val="303"/>
        </w:trPr>
        <w:tc>
          <w:tcPr>
            <w:tcW w:w="2416" w:type="dxa"/>
            <w:shd w:val="clear" w:color="auto" w:fill="auto"/>
            <w:tcMar>
              <w:top w:w="0" w:type="dxa"/>
              <w:left w:w="108" w:type="dxa"/>
              <w:bottom w:w="0" w:type="dxa"/>
              <w:right w:w="108" w:type="dxa"/>
            </w:tcMar>
            <w:vAlign w:val="center"/>
          </w:tcPr>
          <w:p w14:paraId="603E09C9" w14:textId="77777777" w:rsidR="00E011AB" w:rsidRPr="000F16C1" w:rsidRDefault="00E011AB" w:rsidP="0051173C">
            <w:pPr>
              <w:pStyle w:val="Default"/>
              <w:tabs>
                <w:tab w:val="left" w:pos="1764"/>
                <w:tab w:val="left" w:pos="9072"/>
              </w:tabs>
              <w:jc w:val="both"/>
              <w:rPr>
                <w:rFonts w:ascii="Arial Narrow" w:hAnsi="Arial Narrow" w:cs="Arial"/>
                <w:b/>
                <w:bCs/>
                <w:color w:val="auto"/>
                <w:sz w:val="18"/>
                <w:szCs w:val="18"/>
              </w:rPr>
            </w:pPr>
            <w:r w:rsidRPr="000F16C1">
              <w:rPr>
                <w:rFonts w:ascii="Arial Narrow" w:hAnsi="Arial Narrow" w:cs="Arial"/>
                <w:b/>
                <w:bCs/>
                <w:color w:val="auto"/>
                <w:sz w:val="18"/>
                <w:szCs w:val="18"/>
              </w:rPr>
              <w:t>CLASES</w:t>
            </w:r>
          </w:p>
        </w:tc>
        <w:tc>
          <w:tcPr>
            <w:tcW w:w="1945" w:type="dxa"/>
            <w:shd w:val="clear" w:color="auto" w:fill="auto"/>
            <w:vAlign w:val="center"/>
          </w:tcPr>
          <w:p w14:paraId="6F1F10A7" w14:textId="77777777" w:rsidR="00E011AB" w:rsidRPr="000F16C1" w:rsidRDefault="00E011AB" w:rsidP="0051173C">
            <w:pPr>
              <w:pStyle w:val="Default"/>
              <w:tabs>
                <w:tab w:val="left" w:pos="1764"/>
                <w:tab w:val="left" w:pos="9072"/>
              </w:tabs>
              <w:jc w:val="both"/>
              <w:rPr>
                <w:rFonts w:ascii="Arial Narrow" w:hAnsi="Arial Narrow" w:cs="Arial"/>
                <w:color w:val="auto"/>
                <w:sz w:val="18"/>
                <w:szCs w:val="18"/>
              </w:rPr>
            </w:pPr>
          </w:p>
        </w:tc>
        <w:tc>
          <w:tcPr>
            <w:tcW w:w="4394" w:type="dxa"/>
            <w:shd w:val="clear" w:color="auto" w:fill="auto"/>
            <w:vAlign w:val="center"/>
          </w:tcPr>
          <w:p w14:paraId="15CEBEF9" w14:textId="4A38F889" w:rsidR="00E011AB" w:rsidRPr="000F16C1" w:rsidRDefault="00E011AB" w:rsidP="0051173C">
            <w:pPr>
              <w:pStyle w:val="Default"/>
              <w:tabs>
                <w:tab w:val="left" w:pos="1764"/>
                <w:tab w:val="left" w:pos="9072"/>
              </w:tabs>
              <w:jc w:val="both"/>
              <w:rPr>
                <w:rFonts w:ascii="Arial Narrow" w:hAnsi="Arial Narrow" w:cs="Arial"/>
                <w:color w:val="auto"/>
                <w:sz w:val="18"/>
                <w:szCs w:val="18"/>
              </w:rPr>
            </w:pPr>
          </w:p>
        </w:tc>
      </w:tr>
      <w:tr w:rsidR="00E011AB" w:rsidRPr="000F16C1" w14:paraId="66CC262B" w14:textId="77777777" w:rsidTr="0051173C">
        <w:trPr>
          <w:trHeight w:val="290"/>
        </w:trPr>
        <w:tc>
          <w:tcPr>
            <w:tcW w:w="2416" w:type="dxa"/>
            <w:shd w:val="clear" w:color="auto" w:fill="auto"/>
            <w:tcMar>
              <w:top w:w="0" w:type="dxa"/>
              <w:left w:w="108" w:type="dxa"/>
              <w:bottom w:w="0" w:type="dxa"/>
              <w:right w:w="108" w:type="dxa"/>
            </w:tcMar>
            <w:vAlign w:val="center"/>
          </w:tcPr>
          <w:p w14:paraId="6B80F1D7" w14:textId="77777777" w:rsidR="00E011AB" w:rsidRPr="000F16C1" w:rsidRDefault="00E011AB" w:rsidP="0051173C">
            <w:pPr>
              <w:pStyle w:val="Default"/>
              <w:tabs>
                <w:tab w:val="left" w:pos="1764"/>
                <w:tab w:val="left" w:pos="9072"/>
              </w:tabs>
              <w:jc w:val="both"/>
              <w:rPr>
                <w:rFonts w:ascii="Arial Narrow" w:hAnsi="Arial Narrow" w:cs="Arial"/>
                <w:b/>
                <w:bCs/>
                <w:color w:val="auto"/>
                <w:sz w:val="18"/>
                <w:szCs w:val="18"/>
              </w:rPr>
            </w:pPr>
            <w:r w:rsidRPr="000F16C1">
              <w:rPr>
                <w:rFonts w:ascii="Arial Narrow" w:hAnsi="Arial Narrow" w:cs="Arial"/>
                <w:b/>
                <w:bCs/>
                <w:color w:val="auto"/>
                <w:sz w:val="18"/>
                <w:szCs w:val="18"/>
              </w:rPr>
              <w:t>PRODUCTOS</w:t>
            </w:r>
          </w:p>
        </w:tc>
        <w:tc>
          <w:tcPr>
            <w:tcW w:w="1945" w:type="dxa"/>
            <w:shd w:val="clear" w:color="auto" w:fill="auto"/>
            <w:vAlign w:val="center"/>
          </w:tcPr>
          <w:p w14:paraId="4CCAB546" w14:textId="48046CC6" w:rsidR="00E011AB" w:rsidRPr="000F16C1" w:rsidRDefault="00E011AB" w:rsidP="0051173C">
            <w:pPr>
              <w:pStyle w:val="Default"/>
              <w:tabs>
                <w:tab w:val="left" w:pos="1764"/>
                <w:tab w:val="left" w:pos="9072"/>
              </w:tabs>
              <w:jc w:val="both"/>
              <w:rPr>
                <w:rFonts w:ascii="Arial Narrow" w:hAnsi="Arial Narrow" w:cs="Arial"/>
                <w:color w:val="auto"/>
                <w:sz w:val="18"/>
                <w:szCs w:val="18"/>
              </w:rPr>
            </w:pPr>
          </w:p>
        </w:tc>
        <w:tc>
          <w:tcPr>
            <w:tcW w:w="4394" w:type="dxa"/>
            <w:shd w:val="clear" w:color="auto" w:fill="auto"/>
            <w:vAlign w:val="center"/>
          </w:tcPr>
          <w:p w14:paraId="17991520" w14:textId="06A37677" w:rsidR="00E011AB" w:rsidRPr="000F16C1" w:rsidRDefault="00E011AB" w:rsidP="0051173C">
            <w:pPr>
              <w:pStyle w:val="Default"/>
              <w:tabs>
                <w:tab w:val="left" w:pos="1764"/>
                <w:tab w:val="left" w:pos="9072"/>
              </w:tabs>
              <w:jc w:val="both"/>
              <w:rPr>
                <w:rFonts w:ascii="Arial Narrow" w:hAnsi="Arial Narrow" w:cs="Arial"/>
                <w:color w:val="auto"/>
                <w:sz w:val="18"/>
                <w:szCs w:val="18"/>
              </w:rPr>
            </w:pPr>
          </w:p>
        </w:tc>
      </w:tr>
      <w:tr w:rsidR="00E011AB" w:rsidRPr="000F16C1" w14:paraId="197A746F" w14:textId="77777777" w:rsidTr="0051173C">
        <w:trPr>
          <w:trHeight w:val="309"/>
        </w:trPr>
        <w:tc>
          <w:tcPr>
            <w:tcW w:w="8755" w:type="dxa"/>
            <w:gridSpan w:val="3"/>
            <w:shd w:val="clear" w:color="auto" w:fill="auto"/>
            <w:tcMar>
              <w:top w:w="0" w:type="dxa"/>
              <w:left w:w="108" w:type="dxa"/>
              <w:bottom w:w="0" w:type="dxa"/>
              <w:right w:w="108" w:type="dxa"/>
            </w:tcMar>
            <w:vAlign w:val="center"/>
          </w:tcPr>
          <w:p w14:paraId="40E12CA4" w14:textId="77777777" w:rsidR="00E011AB" w:rsidRPr="000F16C1" w:rsidRDefault="00E011AB" w:rsidP="0051173C">
            <w:pPr>
              <w:tabs>
                <w:tab w:val="left" w:pos="1764"/>
                <w:tab w:val="left" w:pos="9072"/>
              </w:tabs>
              <w:spacing w:after="0" w:line="240" w:lineRule="auto"/>
              <w:jc w:val="center"/>
              <w:rPr>
                <w:rFonts w:ascii="Arial Narrow" w:hAnsi="Arial Narrow" w:cs="Arial"/>
                <w:b/>
                <w:bCs/>
                <w:sz w:val="18"/>
                <w:szCs w:val="18"/>
              </w:rPr>
            </w:pPr>
            <w:r w:rsidRPr="000F16C1">
              <w:rPr>
                <w:rFonts w:ascii="Arial Narrow" w:hAnsi="Arial Narrow" w:cs="Arial"/>
                <w:b/>
                <w:bCs/>
                <w:sz w:val="18"/>
                <w:szCs w:val="18"/>
              </w:rPr>
              <w:t>CLASIFICADOR DE BIENES Y SERVICIOS</w:t>
            </w:r>
          </w:p>
        </w:tc>
      </w:tr>
      <w:tr w:rsidR="00E011AB" w:rsidRPr="000F16C1" w14:paraId="47091ED0" w14:textId="77777777" w:rsidTr="0051173C">
        <w:trPr>
          <w:trHeight w:val="315"/>
        </w:trPr>
        <w:tc>
          <w:tcPr>
            <w:tcW w:w="8755" w:type="dxa"/>
            <w:gridSpan w:val="3"/>
            <w:shd w:val="clear" w:color="auto" w:fill="auto"/>
            <w:tcMar>
              <w:top w:w="0" w:type="dxa"/>
              <w:left w:w="108" w:type="dxa"/>
              <w:bottom w:w="0" w:type="dxa"/>
              <w:right w:w="108" w:type="dxa"/>
            </w:tcMar>
            <w:vAlign w:val="center"/>
          </w:tcPr>
          <w:p w14:paraId="09D18C89" w14:textId="09677F5A" w:rsidR="00E011AB" w:rsidRPr="000F16C1" w:rsidRDefault="00E011AB" w:rsidP="00DD4C26">
            <w:pPr>
              <w:pStyle w:val="Default"/>
              <w:tabs>
                <w:tab w:val="left" w:pos="1764"/>
                <w:tab w:val="left" w:pos="9072"/>
              </w:tabs>
              <w:jc w:val="center"/>
              <w:rPr>
                <w:rFonts w:ascii="Arial Narrow" w:hAnsi="Arial Narrow" w:cs="Arial"/>
                <w:b/>
                <w:bCs/>
                <w:color w:val="auto"/>
                <w:sz w:val="18"/>
                <w:szCs w:val="18"/>
              </w:rPr>
            </w:pPr>
            <w:r w:rsidRPr="000F16C1">
              <w:rPr>
                <w:rFonts w:ascii="Arial Narrow" w:hAnsi="Arial Narrow" w:cs="Arial"/>
                <w:b/>
                <w:bCs/>
                <w:color w:val="auto"/>
                <w:sz w:val="18"/>
                <w:szCs w:val="18"/>
              </w:rPr>
              <w:lastRenderedPageBreak/>
              <w:t>Código UNSPSC</w:t>
            </w:r>
            <w:r w:rsidRPr="000F16C1">
              <w:rPr>
                <w:rFonts w:ascii="Arial Narrow" w:hAnsi="Arial Narrow" w:cs="Arial"/>
                <w:b/>
                <w:bCs/>
                <w:color w:val="808080" w:themeColor="background1" w:themeShade="80"/>
                <w:sz w:val="18"/>
                <w:szCs w:val="18"/>
              </w:rPr>
              <w:t xml:space="preserve"> </w:t>
            </w:r>
          </w:p>
        </w:tc>
      </w:tr>
      <w:tr w:rsidR="00E011AB" w:rsidRPr="000F16C1" w14:paraId="2A0323E2" w14:textId="77777777" w:rsidTr="0051173C">
        <w:trPr>
          <w:trHeight w:val="327"/>
        </w:trPr>
        <w:tc>
          <w:tcPr>
            <w:tcW w:w="2416" w:type="dxa"/>
            <w:shd w:val="clear" w:color="auto" w:fill="auto"/>
            <w:tcMar>
              <w:top w:w="0" w:type="dxa"/>
              <w:left w:w="108" w:type="dxa"/>
              <w:bottom w:w="0" w:type="dxa"/>
              <w:right w:w="108" w:type="dxa"/>
            </w:tcMar>
            <w:vAlign w:val="center"/>
          </w:tcPr>
          <w:p w14:paraId="43EFF07F" w14:textId="77777777" w:rsidR="00E011AB" w:rsidRPr="000F16C1" w:rsidRDefault="00E011AB" w:rsidP="0051173C">
            <w:pPr>
              <w:pStyle w:val="Default"/>
              <w:tabs>
                <w:tab w:val="left" w:pos="1764"/>
                <w:tab w:val="left" w:pos="9072"/>
              </w:tabs>
              <w:jc w:val="both"/>
              <w:rPr>
                <w:rFonts w:ascii="Arial Narrow" w:hAnsi="Arial Narrow" w:cs="Arial"/>
                <w:b/>
                <w:bCs/>
                <w:color w:val="auto"/>
                <w:sz w:val="18"/>
                <w:szCs w:val="18"/>
              </w:rPr>
            </w:pPr>
            <w:r w:rsidRPr="000F16C1">
              <w:rPr>
                <w:rFonts w:ascii="Arial Narrow" w:hAnsi="Arial Narrow" w:cs="Arial"/>
                <w:b/>
                <w:bCs/>
                <w:color w:val="auto"/>
                <w:sz w:val="18"/>
                <w:szCs w:val="18"/>
              </w:rPr>
              <w:t>SEGMENTO</w:t>
            </w:r>
          </w:p>
        </w:tc>
        <w:tc>
          <w:tcPr>
            <w:tcW w:w="1945" w:type="dxa"/>
            <w:shd w:val="clear" w:color="auto" w:fill="auto"/>
            <w:vAlign w:val="center"/>
          </w:tcPr>
          <w:p w14:paraId="3D8C8C4F" w14:textId="77777777" w:rsidR="00E011AB" w:rsidRPr="000F16C1" w:rsidRDefault="00E011AB" w:rsidP="0051173C">
            <w:pPr>
              <w:pStyle w:val="Default"/>
              <w:tabs>
                <w:tab w:val="left" w:pos="1764"/>
                <w:tab w:val="left" w:pos="9072"/>
              </w:tabs>
              <w:jc w:val="both"/>
              <w:rPr>
                <w:rFonts w:ascii="Arial Narrow" w:hAnsi="Arial Narrow" w:cs="Arial"/>
                <w:color w:val="auto"/>
                <w:sz w:val="18"/>
                <w:szCs w:val="18"/>
              </w:rPr>
            </w:pPr>
          </w:p>
        </w:tc>
        <w:tc>
          <w:tcPr>
            <w:tcW w:w="4394" w:type="dxa"/>
            <w:shd w:val="clear" w:color="auto" w:fill="auto"/>
            <w:vAlign w:val="center"/>
          </w:tcPr>
          <w:p w14:paraId="53EF9A66" w14:textId="633DC00A" w:rsidR="00E011AB" w:rsidRPr="000F16C1" w:rsidRDefault="00E011AB" w:rsidP="0051173C">
            <w:pPr>
              <w:tabs>
                <w:tab w:val="left" w:pos="1764"/>
                <w:tab w:val="left" w:pos="9072"/>
              </w:tabs>
              <w:spacing w:after="0" w:line="240" w:lineRule="auto"/>
              <w:jc w:val="both"/>
              <w:rPr>
                <w:rFonts w:ascii="Arial Narrow" w:hAnsi="Arial Narrow" w:cs="Arial"/>
                <w:sz w:val="18"/>
                <w:szCs w:val="18"/>
              </w:rPr>
            </w:pPr>
          </w:p>
        </w:tc>
      </w:tr>
      <w:tr w:rsidR="00E011AB" w:rsidRPr="000F16C1" w14:paraId="6E18BE4B" w14:textId="77777777" w:rsidTr="0051173C">
        <w:trPr>
          <w:trHeight w:val="327"/>
        </w:trPr>
        <w:tc>
          <w:tcPr>
            <w:tcW w:w="2416" w:type="dxa"/>
            <w:shd w:val="clear" w:color="auto" w:fill="auto"/>
            <w:tcMar>
              <w:top w:w="0" w:type="dxa"/>
              <w:left w:w="108" w:type="dxa"/>
              <w:bottom w:w="0" w:type="dxa"/>
              <w:right w:w="108" w:type="dxa"/>
            </w:tcMar>
            <w:vAlign w:val="center"/>
          </w:tcPr>
          <w:p w14:paraId="55844CFF" w14:textId="77777777" w:rsidR="00E011AB" w:rsidRPr="000F16C1" w:rsidRDefault="00E011AB" w:rsidP="0051173C">
            <w:pPr>
              <w:pStyle w:val="Default"/>
              <w:tabs>
                <w:tab w:val="left" w:pos="1764"/>
                <w:tab w:val="left" w:pos="9072"/>
              </w:tabs>
              <w:jc w:val="both"/>
              <w:rPr>
                <w:rFonts w:ascii="Arial Narrow" w:hAnsi="Arial Narrow" w:cs="Arial"/>
                <w:b/>
                <w:bCs/>
                <w:color w:val="auto"/>
                <w:sz w:val="18"/>
                <w:szCs w:val="18"/>
              </w:rPr>
            </w:pPr>
            <w:r w:rsidRPr="000F16C1">
              <w:rPr>
                <w:rFonts w:ascii="Arial Narrow" w:hAnsi="Arial Narrow" w:cs="Arial"/>
                <w:b/>
                <w:bCs/>
                <w:color w:val="auto"/>
                <w:sz w:val="18"/>
                <w:szCs w:val="18"/>
              </w:rPr>
              <w:t>FAMILIA</w:t>
            </w:r>
          </w:p>
        </w:tc>
        <w:tc>
          <w:tcPr>
            <w:tcW w:w="1945" w:type="dxa"/>
            <w:shd w:val="clear" w:color="auto" w:fill="auto"/>
            <w:vAlign w:val="center"/>
          </w:tcPr>
          <w:p w14:paraId="18ED34A1" w14:textId="77777777" w:rsidR="00E011AB" w:rsidRPr="000F16C1" w:rsidRDefault="00E011AB" w:rsidP="0051173C">
            <w:pPr>
              <w:pStyle w:val="Default"/>
              <w:tabs>
                <w:tab w:val="left" w:pos="1764"/>
                <w:tab w:val="left" w:pos="9072"/>
              </w:tabs>
              <w:jc w:val="both"/>
              <w:rPr>
                <w:rFonts w:ascii="Arial Narrow" w:hAnsi="Arial Narrow" w:cs="Arial"/>
                <w:color w:val="auto"/>
                <w:sz w:val="18"/>
                <w:szCs w:val="18"/>
              </w:rPr>
            </w:pPr>
          </w:p>
        </w:tc>
        <w:tc>
          <w:tcPr>
            <w:tcW w:w="4394" w:type="dxa"/>
            <w:shd w:val="clear" w:color="auto" w:fill="auto"/>
            <w:vAlign w:val="center"/>
          </w:tcPr>
          <w:p w14:paraId="5F08C274" w14:textId="52FD3891" w:rsidR="00E011AB" w:rsidRPr="000F16C1" w:rsidRDefault="00E011AB" w:rsidP="0051173C">
            <w:pPr>
              <w:pStyle w:val="Default"/>
              <w:tabs>
                <w:tab w:val="left" w:pos="1764"/>
                <w:tab w:val="left" w:pos="9072"/>
              </w:tabs>
              <w:jc w:val="both"/>
              <w:rPr>
                <w:rFonts w:ascii="Arial Narrow" w:hAnsi="Arial Narrow" w:cs="Arial"/>
                <w:color w:val="auto"/>
                <w:sz w:val="18"/>
                <w:szCs w:val="18"/>
              </w:rPr>
            </w:pPr>
          </w:p>
        </w:tc>
      </w:tr>
      <w:tr w:rsidR="00E011AB" w:rsidRPr="000F16C1" w14:paraId="7422C624" w14:textId="77777777" w:rsidTr="0051173C">
        <w:trPr>
          <w:trHeight w:val="303"/>
        </w:trPr>
        <w:tc>
          <w:tcPr>
            <w:tcW w:w="2416" w:type="dxa"/>
            <w:shd w:val="clear" w:color="auto" w:fill="auto"/>
            <w:tcMar>
              <w:top w:w="0" w:type="dxa"/>
              <w:left w:w="108" w:type="dxa"/>
              <w:bottom w:w="0" w:type="dxa"/>
              <w:right w:w="108" w:type="dxa"/>
            </w:tcMar>
            <w:vAlign w:val="center"/>
          </w:tcPr>
          <w:p w14:paraId="46494180" w14:textId="77777777" w:rsidR="00E011AB" w:rsidRPr="000F16C1" w:rsidRDefault="00E011AB" w:rsidP="0051173C">
            <w:pPr>
              <w:pStyle w:val="Default"/>
              <w:tabs>
                <w:tab w:val="left" w:pos="1764"/>
                <w:tab w:val="left" w:pos="9072"/>
              </w:tabs>
              <w:jc w:val="both"/>
              <w:rPr>
                <w:rFonts w:ascii="Arial Narrow" w:hAnsi="Arial Narrow" w:cs="Arial"/>
                <w:b/>
                <w:bCs/>
                <w:color w:val="auto"/>
                <w:sz w:val="18"/>
                <w:szCs w:val="18"/>
              </w:rPr>
            </w:pPr>
            <w:r w:rsidRPr="000F16C1">
              <w:rPr>
                <w:rFonts w:ascii="Arial Narrow" w:hAnsi="Arial Narrow" w:cs="Arial"/>
                <w:b/>
                <w:bCs/>
                <w:color w:val="auto"/>
                <w:sz w:val="18"/>
                <w:szCs w:val="18"/>
              </w:rPr>
              <w:t>CLASES</w:t>
            </w:r>
          </w:p>
        </w:tc>
        <w:tc>
          <w:tcPr>
            <w:tcW w:w="1945" w:type="dxa"/>
            <w:shd w:val="clear" w:color="auto" w:fill="auto"/>
            <w:vAlign w:val="center"/>
          </w:tcPr>
          <w:p w14:paraId="069CA978" w14:textId="77777777" w:rsidR="00E011AB" w:rsidRPr="000F16C1" w:rsidRDefault="00E011AB" w:rsidP="0051173C">
            <w:pPr>
              <w:pStyle w:val="Default"/>
              <w:tabs>
                <w:tab w:val="left" w:pos="1764"/>
                <w:tab w:val="left" w:pos="9072"/>
              </w:tabs>
              <w:jc w:val="both"/>
              <w:rPr>
                <w:rFonts w:ascii="Arial Narrow" w:hAnsi="Arial Narrow" w:cs="Arial"/>
                <w:color w:val="auto"/>
                <w:sz w:val="18"/>
                <w:szCs w:val="18"/>
              </w:rPr>
            </w:pPr>
          </w:p>
        </w:tc>
        <w:tc>
          <w:tcPr>
            <w:tcW w:w="4394" w:type="dxa"/>
            <w:shd w:val="clear" w:color="auto" w:fill="auto"/>
            <w:vAlign w:val="center"/>
          </w:tcPr>
          <w:p w14:paraId="431E1545" w14:textId="576FF2F5" w:rsidR="00E011AB" w:rsidRPr="000F16C1" w:rsidRDefault="00E011AB" w:rsidP="0051173C">
            <w:pPr>
              <w:pStyle w:val="Default"/>
              <w:tabs>
                <w:tab w:val="left" w:pos="1764"/>
                <w:tab w:val="left" w:pos="9072"/>
              </w:tabs>
              <w:jc w:val="both"/>
              <w:rPr>
                <w:rFonts w:ascii="Arial Narrow" w:hAnsi="Arial Narrow" w:cs="Arial"/>
                <w:color w:val="auto"/>
                <w:sz w:val="18"/>
                <w:szCs w:val="18"/>
              </w:rPr>
            </w:pPr>
          </w:p>
        </w:tc>
      </w:tr>
      <w:tr w:rsidR="00E011AB" w:rsidRPr="000F16C1" w14:paraId="41DB39EF" w14:textId="77777777" w:rsidTr="0051173C">
        <w:trPr>
          <w:trHeight w:val="290"/>
        </w:trPr>
        <w:tc>
          <w:tcPr>
            <w:tcW w:w="2416" w:type="dxa"/>
            <w:shd w:val="clear" w:color="auto" w:fill="auto"/>
            <w:tcMar>
              <w:top w:w="0" w:type="dxa"/>
              <w:left w:w="108" w:type="dxa"/>
              <w:bottom w:w="0" w:type="dxa"/>
              <w:right w:w="108" w:type="dxa"/>
            </w:tcMar>
            <w:vAlign w:val="center"/>
          </w:tcPr>
          <w:p w14:paraId="75183741" w14:textId="77777777" w:rsidR="00E011AB" w:rsidRPr="000F16C1" w:rsidRDefault="00E011AB" w:rsidP="0051173C">
            <w:pPr>
              <w:pStyle w:val="Default"/>
              <w:tabs>
                <w:tab w:val="left" w:pos="1764"/>
                <w:tab w:val="left" w:pos="9072"/>
              </w:tabs>
              <w:jc w:val="both"/>
              <w:rPr>
                <w:rFonts w:ascii="Arial Narrow" w:hAnsi="Arial Narrow" w:cs="Arial"/>
                <w:b/>
                <w:bCs/>
                <w:color w:val="auto"/>
                <w:sz w:val="18"/>
                <w:szCs w:val="18"/>
              </w:rPr>
            </w:pPr>
            <w:r w:rsidRPr="000F16C1">
              <w:rPr>
                <w:rFonts w:ascii="Arial Narrow" w:hAnsi="Arial Narrow" w:cs="Arial"/>
                <w:b/>
                <w:bCs/>
                <w:color w:val="auto"/>
                <w:sz w:val="18"/>
                <w:szCs w:val="18"/>
              </w:rPr>
              <w:t>PRODUCTOS</w:t>
            </w:r>
          </w:p>
        </w:tc>
        <w:tc>
          <w:tcPr>
            <w:tcW w:w="1945" w:type="dxa"/>
            <w:shd w:val="clear" w:color="auto" w:fill="auto"/>
            <w:vAlign w:val="center"/>
          </w:tcPr>
          <w:p w14:paraId="3D0CB345" w14:textId="3476471D" w:rsidR="00E011AB" w:rsidRPr="000F16C1" w:rsidRDefault="00E011AB" w:rsidP="0051173C">
            <w:pPr>
              <w:pStyle w:val="Default"/>
              <w:tabs>
                <w:tab w:val="left" w:pos="1764"/>
                <w:tab w:val="left" w:pos="9072"/>
              </w:tabs>
              <w:jc w:val="both"/>
              <w:rPr>
                <w:rFonts w:ascii="Arial Narrow" w:hAnsi="Arial Narrow" w:cs="Arial"/>
                <w:color w:val="auto"/>
                <w:sz w:val="18"/>
                <w:szCs w:val="18"/>
              </w:rPr>
            </w:pPr>
          </w:p>
        </w:tc>
        <w:tc>
          <w:tcPr>
            <w:tcW w:w="4394" w:type="dxa"/>
            <w:shd w:val="clear" w:color="auto" w:fill="auto"/>
            <w:vAlign w:val="center"/>
          </w:tcPr>
          <w:p w14:paraId="2B46453F" w14:textId="7CC88A80" w:rsidR="00E011AB" w:rsidRPr="000F16C1" w:rsidRDefault="00E011AB" w:rsidP="0051173C">
            <w:pPr>
              <w:pStyle w:val="Default"/>
              <w:tabs>
                <w:tab w:val="left" w:pos="1764"/>
                <w:tab w:val="left" w:pos="9072"/>
              </w:tabs>
              <w:jc w:val="both"/>
              <w:rPr>
                <w:rFonts w:ascii="Arial Narrow" w:hAnsi="Arial Narrow" w:cs="Arial"/>
                <w:color w:val="auto"/>
                <w:sz w:val="18"/>
                <w:szCs w:val="18"/>
              </w:rPr>
            </w:pPr>
          </w:p>
        </w:tc>
      </w:tr>
    </w:tbl>
    <w:p w14:paraId="34695051" w14:textId="77777777" w:rsidR="004A0151" w:rsidRPr="000F16C1" w:rsidRDefault="004A0151" w:rsidP="00E011AB">
      <w:pPr>
        <w:jc w:val="both"/>
        <w:rPr>
          <w:rFonts w:ascii="Arial Narrow" w:hAnsi="Arial Narrow" w:cs="Arial"/>
        </w:rPr>
      </w:pPr>
    </w:p>
    <w:p w14:paraId="473AF271" w14:textId="77777777" w:rsidR="004A0151" w:rsidRPr="000F16C1" w:rsidRDefault="004A0151" w:rsidP="00E011AB">
      <w:pPr>
        <w:jc w:val="both"/>
        <w:rPr>
          <w:rFonts w:ascii="Arial Narrow" w:hAnsi="Arial Narrow" w:cs="Arial"/>
        </w:rPr>
      </w:pPr>
      <w:r w:rsidRPr="000F16C1">
        <w:rPr>
          <w:rFonts w:ascii="Arial Narrow" w:hAnsi="Arial Narrow" w:cs="Arial"/>
          <w:b/>
          <w:bCs/>
        </w:rPr>
        <w:t>Nota 1:</w:t>
      </w:r>
      <w:r w:rsidRPr="000F16C1">
        <w:rPr>
          <w:rFonts w:ascii="Arial Narrow" w:hAnsi="Arial Narrow" w:cs="Arial"/>
        </w:rPr>
        <w:t xml:space="preserve"> De conformidad con el Decreto 1082 de 2015, la inscripción del proponente debe encontrarse vigente y en firme para el momento de la verificación de este requisito. </w:t>
      </w:r>
    </w:p>
    <w:p w14:paraId="3B73A9AD" w14:textId="77777777" w:rsidR="004A0151" w:rsidRPr="000F16C1" w:rsidRDefault="004A0151" w:rsidP="00E011AB">
      <w:pPr>
        <w:jc w:val="both"/>
        <w:rPr>
          <w:rFonts w:ascii="Arial Narrow" w:hAnsi="Arial Narrow" w:cs="Arial"/>
        </w:rPr>
      </w:pPr>
      <w:r w:rsidRPr="000F16C1">
        <w:rPr>
          <w:rFonts w:ascii="Arial Narrow" w:hAnsi="Arial Narrow" w:cs="Arial"/>
          <w:b/>
          <w:bCs/>
        </w:rPr>
        <w:t>Nota 2</w:t>
      </w:r>
      <w:r w:rsidRPr="000F16C1">
        <w:rPr>
          <w:rFonts w:ascii="Arial Narrow" w:hAnsi="Arial Narrow" w:cs="Arial"/>
        </w:rPr>
        <w:t xml:space="preserve">: De acuerdo con lo señalado en el decreto en comento, el “Certificado”, “El Certificado constituye plena prueba respecto de la información verificada documentalmente y cuyo registro se encuentre en firme. La firmeza de la inscripción se adquiere pasados diez (10) días hábiles siguientes a la publicación, sin que se haya presentado recurso de reposición en contra de la información inscrita. No </w:t>
      </w:r>
      <w:proofErr w:type="gramStart"/>
      <w:r w:rsidRPr="000F16C1">
        <w:rPr>
          <w:rFonts w:ascii="Arial Narrow" w:hAnsi="Arial Narrow" w:cs="Arial"/>
        </w:rPr>
        <w:t>obstante</w:t>
      </w:r>
      <w:proofErr w:type="gramEnd"/>
      <w:r w:rsidRPr="000F16C1">
        <w:rPr>
          <w:rFonts w:ascii="Arial Narrow" w:hAnsi="Arial Narrow" w:cs="Arial"/>
        </w:rPr>
        <w:t xml:space="preserve"> lo anterior, el inciso segundo del citado artículo, señala que, cuando se renueve o actualice el Registro Único de Proponentes, la información que ha sido objeto de modificación continuará vigente hasta que el acto de inscripción correspondiente de la nueva información quede en firme. </w:t>
      </w:r>
    </w:p>
    <w:p w14:paraId="5F411668" w14:textId="77777777" w:rsidR="004A0151" w:rsidRPr="000F16C1" w:rsidRDefault="004A0151" w:rsidP="00E011AB">
      <w:pPr>
        <w:jc w:val="both"/>
        <w:rPr>
          <w:rFonts w:ascii="Arial Narrow" w:hAnsi="Arial Narrow" w:cs="Arial"/>
        </w:rPr>
      </w:pPr>
      <w:r w:rsidRPr="000F16C1">
        <w:rPr>
          <w:rFonts w:ascii="Arial Narrow" w:hAnsi="Arial Narrow" w:cs="Arial"/>
          <w:b/>
          <w:bCs/>
        </w:rPr>
        <w:t>Nota 3</w:t>
      </w:r>
      <w:r w:rsidRPr="000F16C1">
        <w:rPr>
          <w:rFonts w:ascii="Arial Narrow" w:hAnsi="Arial Narrow" w:cs="Arial"/>
        </w:rPr>
        <w:t xml:space="preserve">: Cuando el proponente sea un Consorcio o Unión Temporal, para la verificación de cumplimiento de los requisitos exigidos por la Entidad en el RUP, todos los miembros deberán acreditar la inscripción y clasificación en el Registro Único de Proponentes como Consultores y al menos uno de los miembros deberá estar inscrito en la especialidad solicitada. </w:t>
      </w:r>
    </w:p>
    <w:p w14:paraId="425672FB" w14:textId="527E753D" w:rsidR="004A0151" w:rsidRPr="000F16C1" w:rsidRDefault="004A0151" w:rsidP="000C4A80">
      <w:pPr>
        <w:jc w:val="both"/>
        <w:rPr>
          <w:rFonts w:ascii="Arial Narrow" w:hAnsi="Arial Narrow" w:cs="Arial"/>
        </w:rPr>
      </w:pPr>
      <w:r w:rsidRPr="000F16C1">
        <w:rPr>
          <w:rFonts w:ascii="Arial Narrow" w:hAnsi="Arial Narrow" w:cs="Arial"/>
          <w:b/>
          <w:bCs/>
        </w:rPr>
        <w:t>Nota 4</w:t>
      </w:r>
      <w:r w:rsidRPr="000F16C1">
        <w:rPr>
          <w:rFonts w:ascii="Arial Narrow" w:hAnsi="Arial Narrow" w:cs="Arial"/>
        </w:rPr>
        <w:t>: Para la presentación de los documentos que se enuncian como requisitos habilitantes del presente aviso, cada uno de los integrantes del Consorcio o de la Unión Temporal deberán acompañarlos y/o acreditarlos en forma individual, sin perjuicio del documento de constitución del Consorcio o Unión Temporal</w:t>
      </w:r>
      <w:r w:rsidR="000C4A80" w:rsidRPr="000F16C1">
        <w:rPr>
          <w:rFonts w:ascii="Arial Narrow" w:hAnsi="Arial Narrow" w:cs="Arial"/>
        </w:rPr>
        <w:t>.</w:t>
      </w:r>
    </w:p>
    <w:p w14:paraId="6F0B20E0" w14:textId="77777777" w:rsidR="004A0151" w:rsidRPr="000F16C1" w:rsidRDefault="004A0151" w:rsidP="004A0151">
      <w:pPr>
        <w:pStyle w:val="Ttulo2"/>
        <w:tabs>
          <w:tab w:val="left" w:pos="1764"/>
          <w:tab w:val="left" w:pos="9072"/>
        </w:tabs>
        <w:spacing w:before="0" w:after="0" w:line="240" w:lineRule="auto"/>
        <w:ind w:left="426"/>
        <w:jc w:val="both"/>
        <w:rPr>
          <w:rFonts w:ascii="Arial Narrow" w:hAnsi="Arial Narrow" w:cs="Arial"/>
          <w:i w:val="0"/>
          <w:sz w:val="22"/>
          <w:szCs w:val="22"/>
        </w:rPr>
      </w:pPr>
    </w:p>
    <w:p w14:paraId="76B44B4F" w14:textId="1B1285F9" w:rsidR="006A0464" w:rsidRPr="000F16C1" w:rsidRDefault="0051740A" w:rsidP="006A0464">
      <w:pPr>
        <w:pStyle w:val="Ttulo2"/>
        <w:numPr>
          <w:ilvl w:val="2"/>
          <w:numId w:val="13"/>
        </w:numPr>
        <w:tabs>
          <w:tab w:val="left" w:pos="1764"/>
          <w:tab w:val="left" w:pos="9072"/>
        </w:tabs>
        <w:spacing w:before="0" w:after="0" w:line="240" w:lineRule="auto"/>
        <w:ind w:left="426" w:hanging="426"/>
        <w:jc w:val="both"/>
        <w:rPr>
          <w:rFonts w:ascii="Arial Narrow" w:hAnsi="Arial Narrow" w:cs="Arial"/>
          <w:i w:val="0"/>
          <w:sz w:val="22"/>
          <w:szCs w:val="22"/>
        </w:rPr>
      </w:pPr>
      <w:r w:rsidRPr="000F16C1">
        <w:rPr>
          <w:rFonts w:ascii="Arial Narrow" w:hAnsi="Arial Narrow" w:cs="Arial"/>
          <w:i w:val="0"/>
          <w:sz w:val="22"/>
          <w:szCs w:val="22"/>
        </w:rPr>
        <w:t xml:space="preserve">DESEMPATE </w:t>
      </w:r>
      <w:r w:rsidR="00DA2884" w:rsidRPr="000F16C1">
        <w:rPr>
          <w:rFonts w:ascii="Arial Narrow" w:hAnsi="Arial Narrow" w:cs="Arial"/>
          <w:b w:val="0"/>
          <w:i w:val="0"/>
          <w:color w:val="767171" w:themeColor="background2" w:themeShade="80"/>
          <w:sz w:val="22"/>
          <w:szCs w:val="22"/>
        </w:rPr>
        <w:t>(Verificar la norma vigente)</w:t>
      </w:r>
    </w:p>
    <w:p w14:paraId="589F1387" w14:textId="77777777" w:rsidR="000C4A80" w:rsidRPr="000F16C1" w:rsidRDefault="000C4A80" w:rsidP="000C4A80"/>
    <w:p w14:paraId="7243C937" w14:textId="77777777" w:rsidR="00E4247E" w:rsidRPr="000F16C1" w:rsidRDefault="00E4247E" w:rsidP="00E4247E">
      <w:pPr>
        <w:shd w:val="clear" w:color="auto" w:fill="FFFFFF"/>
        <w:jc w:val="both"/>
        <w:rPr>
          <w:rFonts w:ascii="Arial Narrow" w:hAnsi="Arial Narrow"/>
          <w:color w:val="222222"/>
          <w:lang w:val="es-CO" w:eastAsia="es-CO"/>
        </w:rPr>
      </w:pPr>
      <w:r w:rsidRPr="000F16C1">
        <w:rPr>
          <w:rFonts w:ascii="Arial Narrow" w:hAnsi="Arial Narrow"/>
          <w:color w:val="222222"/>
        </w:rPr>
        <w:t>Conforme con lo establecido en el artículo 2.2.1.2.4.2.17 del Decreto 1082 de 2015 “Factores de desempate y acreditación, modificado por el artículo 3 del Decreto 1860 de 2021, “</w:t>
      </w:r>
      <w:r w:rsidRPr="000F16C1">
        <w:rPr>
          <w:rFonts w:ascii="Arial Narrow" w:hAnsi="Arial Narrow"/>
          <w:i/>
          <w:iCs/>
          <w:color w:val="333333"/>
        </w:rPr>
        <w:t>En caso de empate en el puntaje total de dos o más ofertas en los Procesos de Contratación realizados con cargo a recursos públicos, en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las obligaciones contenidas en los Acuerdos Comerciales vigentes, especialmente en materia de trato nacional.</w:t>
      </w:r>
    </w:p>
    <w:p w14:paraId="52B9F287" w14:textId="01A3C75E" w:rsidR="00E4247E" w:rsidRPr="000F16C1" w:rsidRDefault="00E4247E" w:rsidP="00DA2884">
      <w:pPr>
        <w:shd w:val="clear" w:color="auto" w:fill="FFFFFF"/>
        <w:jc w:val="both"/>
        <w:rPr>
          <w:rFonts w:ascii="Arial Narrow" w:hAnsi="Arial Narrow"/>
          <w:color w:val="222222"/>
        </w:rPr>
      </w:pPr>
      <w:r w:rsidRPr="000F16C1">
        <w:rPr>
          <w:rFonts w:ascii="Arial Narrow" w:hAnsi="Arial Narrow"/>
          <w:i/>
          <w:iCs/>
          <w:color w:val="333333"/>
        </w:rPr>
        <w:t> </w:t>
      </w:r>
      <w:r w:rsidRPr="000F16C1">
        <w:rPr>
          <w:rFonts w:ascii="Arial Narrow" w:hAnsi="Arial Narrow"/>
          <w:b/>
          <w:bCs/>
          <w:i/>
          <w:iCs/>
          <w:color w:val="333333"/>
        </w:rPr>
        <w:t>1.</w:t>
      </w:r>
      <w:r w:rsidRPr="000F16C1">
        <w:rPr>
          <w:rFonts w:ascii="Arial Narrow" w:hAnsi="Arial Narrow"/>
          <w:color w:val="333333"/>
        </w:rPr>
        <w:t>     </w:t>
      </w:r>
      <w:r w:rsidRPr="000F16C1">
        <w:rPr>
          <w:rFonts w:ascii="Arial Narrow" w:hAnsi="Arial Narrow"/>
          <w:i/>
          <w:iCs/>
          <w:color w:val="333333"/>
        </w:rPr>
        <w:t xml:space="preserve">Preferir la oferta de bienes o servicios nacionales frente a la oferta de bienes o servicios extranjeros. Para acreditar este factor de desempate se tendrán en cuenta las definiciones de que trata el artículo 2.2.1.1.1.3.1., en concordancia con el artículo 2.2.1.2.4.2.9. del Decreto 1082 de 2015, Único Reglamentario del Sector </w:t>
      </w:r>
      <w:r w:rsidRPr="000F16C1">
        <w:rPr>
          <w:rFonts w:ascii="Arial Narrow" w:hAnsi="Arial Narrow"/>
          <w:i/>
          <w:iCs/>
          <w:color w:val="333333"/>
        </w:rPr>
        <w:lastRenderedPageBreak/>
        <w:t>Administrativo de Planeación Nacional, que trata del puntaje para la promoción de la industria nacional en los Procesos de Contratación de servicios. Para estos efectos, incluso se aplicará el inciso tercero de la definición de Servicios Nacionales establecida en el artículo 2.2.1.1.1.3.1., citado anteriormente.</w:t>
      </w:r>
    </w:p>
    <w:p w14:paraId="2960CF70" w14:textId="03241A53"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En este sentido, en los procesos en los que aplique el puntaje previsto en el inciso 1 del artículo </w:t>
      </w:r>
      <w:hyperlink r:id="rId8" w:anchor="2" w:tgtFrame="_blank" w:history="1">
        <w:r w:rsidRPr="000F16C1">
          <w:rPr>
            <w:rStyle w:val="Hipervnculo"/>
            <w:rFonts w:ascii="Arial Narrow" w:hAnsi="Arial Narrow"/>
            <w:i/>
            <w:iCs/>
            <w:color w:val="007BFF"/>
            <w:sz w:val="22"/>
            <w:szCs w:val="22"/>
          </w:rPr>
          <w:t>2 </w:t>
        </w:r>
      </w:hyperlink>
      <w:r w:rsidRPr="000F16C1">
        <w:rPr>
          <w:rFonts w:ascii="Arial Narrow" w:hAnsi="Arial Narrow"/>
          <w:i/>
          <w:iCs/>
          <w:color w:val="333333"/>
          <w:sz w:val="22"/>
          <w:szCs w:val="22"/>
        </w:rPr>
        <w:t>de la Ley 816 de 2003, el requisito se cumplirá en los mismos términos establecidos en los artículos indicados en el inciso anterior. Por tanto, este criterio de desempate se acreditará con los mismos documentos que se presenten para obtener dicho puntaje.</w:t>
      </w:r>
    </w:p>
    <w:p w14:paraId="0202CAF7"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40311FF3"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En similares términos, en los procesos en que no aplique el referido puntaje, la Entidad Estatal deberá definir en el pliego de condiciones, invitación o documento equivalente, las condiciones y los documentos con los que se acreditará el origen nacional del bien o servicio a efectos aplicar este factor, los cuales, en todo caso, deberán cumplir con los elementos de la noción de Servicio Nacional establecida en el artículo 2.2.1.1.1.3.1 del Decreto 1082 de 2015, Único Reglamentario del Sector Administrativo de Planeación Nacional y observando los mismos lineamientos prescritos en el artículo 2.2.1.2.4.2.9, solo que el efecto de acreditar dichas circunstancias consistirá en beneficiarse de este criterio de desempate en lugar de obtener puntaje.</w:t>
      </w:r>
    </w:p>
    <w:p w14:paraId="37A38C4A"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1849C9A7"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b/>
          <w:bCs/>
          <w:i/>
          <w:iCs/>
          <w:color w:val="333333"/>
          <w:sz w:val="22"/>
          <w:szCs w:val="22"/>
        </w:rPr>
        <w:t>2.</w:t>
      </w:r>
      <w:r w:rsidRPr="000F16C1">
        <w:rPr>
          <w:rFonts w:ascii="Arial Narrow" w:hAnsi="Arial Narrow"/>
          <w:color w:val="333333"/>
          <w:sz w:val="22"/>
          <w:szCs w:val="22"/>
        </w:rPr>
        <w:t>     </w:t>
      </w:r>
      <w:r w:rsidRPr="000F16C1">
        <w:rPr>
          <w:rFonts w:ascii="Arial Narrow" w:hAnsi="Arial Narrow"/>
          <w:i/>
          <w:iCs/>
          <w:color w:val="333333"/>
          <w:sz w:val="22"/>
          <w:szCs w:val="22"/>
        </w:rPr>
        <w:t>Preferir la propuesta de la mujer cabeza de familia. Su acreditación se realizará en los términos del parágrafo del artículo </w:t>
      </w:r>
      <w:hyperlink r:id="rId9" w:anchor="2" w:tgtFrame="_blank" w:history="1">
        <w:r w:rsidRPr="000F16C1">
          <w:rPr>
            <w:rStyle w:val="Hipervnculo"/>
            <w:rFonts w:ascii="Arial Narrow" w:hAnsi="Arial Narrow"/>
            <w:i/>
            <w:iCs/>
            <w:color w:val="007BFF"/>
            <w:sz w:val="22"/>
            <w:szCs w:val="22"/>
          </w:rPr>
          <w:t>2 </w:t>
        </w:r>
      </w:hyperlink>
      <w:r w:rsidRPr="000F16C1">
        <w:rPr>
          <w:rFonts w:ascii="Arial Narrow" w:hAnsi="Arial Narrow"/>
          <w:i/>
          <w:iCs/>
          <w:color w:val="333333"/>
          <w:sz w:val="22"/>
          <w:szCs w:val="22"/>
        </w:rPr>
        <w:t>de la Ley 82 de 1993, modificado por el artículo </w:t>
      </w:r>
      <w:hyperlink r:id="rId10" w:anchor="1" w:tgtFrame="_blank" w:history="1">
        <w:r w:rsidRPr="000F16C1">
          <w:rPr>
            <w:rStyle w:val="Hipervnculo"/>
            <w:rFonts w:ascii="Arial Narrow" w:hAnsi="Arial Narrow"/>
            <w:i/>
            <w:iCs/>
            <w:color w:val="007BFF"/>
            <w:sz w:val="22"/>
            <w:szCs w:val="22"/>
          </w:rPr>
          <w:t>1 </w:t>
        </w:r>
      </w:hyperlink>
      <w:r w:rsidRPr="000F16C1">
        <w:rPr>
          <w:rFonts w:ascii="Arial Narrow" w:hAnsi="Arial Narrow"/>
          <w:i/>
          <w:iCs/>
          <w:color w:val="333333"/>
          <w:sz w:val="22"/>
          <w:szCs w:val="22"/>
        </w:rPr>
        <w:t>de la Ley 1232 de 2008, o la norma que lo modifique, aclare, adicione o sustituya. Es decir, la condición de mujer cabeza de familia y la cesación de esta se otorgará desde el momento en que ocurra el respectivo evento y se declare ante un notario. En la declaración que se presente para acreditar la calidad de mujer cabeza de familia deberá verificarse que la misma dé cuenta del cumplimiento de los requisitos establecidos en el artículo </w:t>
      </w:r>
      <w:hyperlink r:id="rId11" w:anchor="2" w:tgtFrame="_blank" w:history="1">
        <w:r w:rsidRPr="000F16C1">
          <w:rPr>
            <w:rStyle w:val="Hipervnculo"/>
            <w:rFonts w:ascii="Arial Narrow" w:hAnsi="Arial Narrow"/>
            <w:i/>
            <w:iCs/>
            <w:color w:val="007BFF"/>
            <w:sz w:val="22"/>
            <w:szCs w:val="22"/>
          </w:rPr>
          <w:t>2 </w:t>
        </w:r>
      </w:hyperlink>
      <w:r w:rsidRPr="000F16C1">
        <w:rPr>
          <w:rFonts w:ascii="Arial Narrow" w:hAnsi="Arial Narrow"/>
          <w:i/>
          <w:iCs/>
          <w:color w:val="333333"/>
          <w:sz w:val="22"/>
          <w:szCs w:val="22"/>
        </w:rPr>
        <w:t>de la Ley 82 de 1993, modificado por el artículo </w:t>
      </w:r>
      <w:hyperlink r:id="rId12" w:anchor="1" w:tgtFrame="_blank" w:history="1">
        <w:r w:rsidRPr="000F16C1">
          <w:rPr>
            <w:rStyle w:val="Hipervnculo"/>
            <w:rFonts w:ascii="Arial Narrow" w:hAnsi="Arial Narrow"/>
            <w:i/>
            <w:iCs/>
            <w:color w:val="007BFF"/>
            <w:sz w:val="22"/>
            <w:szCs w:val="22"/>
          </w:rPr>
          <w:t>1 </w:t>
        </w:r>
      </w:hyperlink>
      <w:r w:rsidRPr="000F16C1">
        <w:rPr>
          <w:rFonts w:ascii="Arial Narrow" w:hAnsi="Arial Narrow"/>
          <w:i/>
          <w:iCs/>
          <w:color w:val="333333"/>
          <w:sz w:val="22"/>
          <w:szCs w:val="22"/>
        </w:rPr>
        <w:t>de la Ley 1232 de 2008.</w:t>
      </w:r>
    </w:p>
    <w:p w14:paraId="61C9CC2E"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15AAE99D"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Igualmente, se preferirá la propuesta de la mujer víctima de violencia intrafamiliar, la cual acreditará dicha condición de conformidad con el artículo </w:t>
      </w:r>
      <w:hyperlink r:id="rId13" w:anchor="21" w:tgtFrame="_blank" w:history="1">
        <w:r w:rsidRPr="000F16C1">
          <w:rPr>
            <w:rStyle w:val="Hipervnculo"/>
            <w:rFonts w:ascii="Arial Narrow" w:hAnsi="Arial Narrow"/>
            <w:i/>
            <w:iCs/>
            <w:color w:val="007BFF"/>
            <w:sz w:val="22"/>
            <w:szCs w:val="22"/>
          </w:rPr>
          <w:t>21 </w:t>
        </w:r>
      </w:hyperlink>
      <w:r w:rsidRPr="000F16C1">
        <w:rPr>
          <w:rFonts w:ascii="Arial Narrow" w:hAnsi="Arial Narrow"/>
          <w:i/>
          <w:iCs/>
          <w:color w:val="333333"/>
          <w:sz w:val="22"/>
          <w:szCs w:val="22"/>
        </w:rPr>
        <w:t>de la Ley 1257 de 2008, esto es, cuando se profiera una medida de protección expedida por la autoridad competente. En virtud del artículo </w:t>
      </w:r>
      <w:hyperlink r:id="rId14" w:anchor="16" w:tgtFrame="_blank" w:history="1">
        <w:r w:rsidRPr="000F16C1">
          <w:rPr>
            <w:rStyle w:val="Hipervnculo"/>
            <w:rFonts w:ascii="Arial Narrow" w:hAnsi="Arial Narrow"/>
            <w:i/>
            <w:iCs/>
            <w:color w:val="007BFF"/>
            <w:sz w:val="22"/>
            <w:szCs w:val="22"/>
          </w:rPr>
          <w:t>16 </w:t>
        </w:r>
      </w:hyperlink>
      <w:r w:rsidRPr="000F16C1">
        <w:rPr>
          <w:rFonts w:ascii="Arial Narrow" w:hAnsi="Arial Narrow"/>
          <w:i/>
          <w:iCs/>
          <w:color w:val="333333"/>
          <w:sz w:val="22"/>
          <w:szCs w:val="22"/>
        </w:rPr>
        <w:t>de la Ley 1257 de 2008, la medida de protección la debe impartir el comisario de familia del lugar donde ocurrieron los hechos y, a falta de este, del juez civil municipal o promiscuo municipal, o la autoridad indígena en los casos de violencia intrafamiliar en las comunidades de esta naturaleza.</w:t>
      </w:r>
    </w:p>
    <w:p w14:paraId="58D0EAE6"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61D0629A"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En el caso de las personas jurídicas se preferirá a aquellas en las que participen mayoritariamente mujeres cabeza de familia y/o mujeres víctimas de violencia intrafamiliar, para lo cual el representante legal o el revisor fiscal, según corresponda, presentará un certificado, mediante el cual acredita, bajo la gravedad de juramento, que más del cincuenta por ciento (50 %) de la composición accionaria o cuota parte de la persona jurídica está constituida por mujeres cabeza de familia y/o mujeres víctimas de violencia intrafamiliar. Además, deberá acreditar la condición indicada de cada una de las mujeres que participen en la sociedad, aportando los documentos de cada una de ellas, de acuerdo con los dos incisos anteriores.</w:t>
      </w:r>
    </w:p>
    <w:p w14:paraId="1263A11D"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13288FFB"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Finalmente, en el caso de los proponentes plurales, se preferirá la oferta cuando cada uno de los integrantes acredite alguna de las condiciones señaladas en los incisos anteriores de este numeral.</w:t>
      </w:r>
    </w:p>
    <w:p w14:paraId="16285DBD"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25A0CF10"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De acuerdo con el artículo </w:t>
      </w:r>
      <w:hyperlink r:id="rId15" w:anchor="5" w:tgtFrame="_blank" w:history="1">
        <w:r w:rsidRPr="000F16C1">
          <w:rPr>
            <w:rStyle w:val="Hipervnculo"/>
            <w:rFonts w:ascii="Arial Narrow" w:hAnsi="Arial Narrow"/>
            <w:i/>
            <w:iCs/>
            <w:color w:val="007BFF"/>
            <w:sz w:val="22"/>
            <w:szCs w:val="22"/>
          </w:rPr>
          <w:t>5 </w:t>
        </w:r>
      </w:hyperlink>
      <w:r w:rsidRPr="000F16C1">
        <w:rPr>
          <w:rFonts w:ascii="Arial Narrow" w:hAnsi="Arial Narrow"/>
          <w:i/>
          <w:iCs/>
          <w:color w:val="333333"/>
          <w:sz w:val="22"/>
          <w:szCs w:val="22"/>
        </w:rPr>
        <w:t>de la Ley 1581 de 2012, el titular de la información de estos datos sensibles, como es el caso de las mujeres víctimas de violencia intrafamiliar, deberá autorizar de manera previa y expresa el tratamiento de esta información, en los términos del literal </w:t>
      </w:r>
      <w:hyperlink r:id="rId16" w:anchor="6.a" w:tgtFrame="_blank" w:history="1">
        <w:r w:rsidRPr="000F16C1">
          <w:rPr>
            <w:rStyle w:val="Hipervnculo"/>
            <w:rFonts w:ascii="Arial Narrow" w:hAnsi="Arial Narrow"/>
            <w:i/>
            <w:iCs/>
            <w:color w:val="007BFF"/>
            <w:sz w:val="22"/>
            <w:szCs w:val="22"/>
          </w:rPr>
          <w:t>a</w:t>
        </w:r>
      </w:hyperlink>
      <w:r w:rsidRPr="000F16C1">
        <w:rPr>
          <w:rFonts w:ascii="Arial Narrow" w:hAnsi="Arial Narrow"/>
          <w:i/>
          <w:iCs/>
          <w:color w:val="333333"/>
          <w:sz w:val="22"/>
          <w:szCs w:val="22"/>
        </w:rPr>
        <w:t>) del artículo </w:t>
      </w:r>
      <w:hyperlink r:id="rId17" w:anchor="6" w:tgtFrame="_blank" w:history="1">
        <w:r w:rsidRPr="000F16C1">
          <w:rPr>
            <w:rStyle w:val="Hipervnculo"/>
            <w:rFonts w:ascii="Arial Narrow" w:hAnsi="Arial Narrow"/>
            <w:i/>
            <w:iCs/>
            <w:color w:val="007BFF"/>
            <w:sz w:val="22"/>
            <w:szCs w:val="22"/>
          </w:rPr>
          <w:t>6 </w:t>
        </w:r>
      </w:hyperlink>
      <w:r w:rsidRPr="000F16C1">
        <w:rPr>
          <w:rFonts w:ascii="Arial Narrow" w:hAnsi="Arial Narrow"/>
          <w:i/>
          <w:iCs/>
          <w:color w:val="333333"/>
          <w:sz w:val="22"/>
          <w:szCs w:val="22"/>
        </w:rPr>
        <w:t>de la precitada Ley, como requisito para el otorgamiento del criterio de desempate.</w:t>
      </w:r>
    </w:p>
    <w:p w14:paraId="25346385"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lastRenderedPageBreak/>
        <w:t> </w:t>
      </w:r>
    </w:p>
    <w:p w14:paraId="65DA9C76"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b/>
          <w:bCs/>
          <w:i/>
          <w:iCs/>
          <w:color w:val="333333"/>
          <w:sz w:val="22"/>
          <w:szCs w:val="22"/>
        </w:rPr>
        <w:t>3. </w:t>
      </w:r>
      <w:r w:rsidRPr="000F16C1">
        <w:rPr>
          <w:rFonts w:ascii="Arial Narrow" w:hAnsi="Arial Narrow"/>
          <w:i/>
          <w:iCs/>
          <w:color w:val="333333"/>
          <w:sz w:val="22"/>
          <w:szCs w:val="22"/>
        </w:rPr>
        <w:t>Preferir la propuesta presentada por el proponente que acredite en las condiciones establecidas en la ley que por lo menos el diez por ciento (10%) de su nómina está en condición de discapacidad, de acuerdo con el artículo </w:t>
      </w:r>
      <w:hyperlink r:id="rId18" w:anchor="24" w:tgtFrame="_blank" w:history="1">
        <w:r w:rsidRPr="000F16C1">
          <w:rPr>
            <w:rStyle w:val="Hipervnculo"/>
            <w:rFonts w:ascii="Arial Narrow" w:hAnsi="Arial Narrow"/>
            <w:i/>
            <w:iCs/>
            <w:color w:val="007BFF"/>
            <w:sz w:val="22"/>
            <w:szCs w:val="22"/>
          </w:rPr>
          <w:t>24 </w:t>
        </w:r>
      </w:hyperlink>
      <w:r w:rsidRPr="000F16C1">
        <w:rPr>
          <w:rFonts w:ascii="Arial Narrow" w:hAnsi="Arial Narrow"/>
          <w:i/>
          <w:iCs/>
          <w:color w:val="333333"/>
          <w:sz w:val="22"/>
          <w:szCs w:val="22"/>
        </w:rPr>
        <w:t>de la Ley 361 de 1997, debidamente certificadas por la oficina del Ministerio del Trabajo de la respectiva zona, que hayan sido contratados con por lo menos un (1) año de anterioridad a la fecha de cierre del Proceso de Contratación o desde el momento de la constitución de la persona jurídica cuando esta es inferior a un (1) año y que manifieste adicionalmente que mantendrá dicho personal por un lapso igual al término de ejecución del contrato.</w:t>
      </w:r>
    </w:p>
    <w:p w14:paraId="0EB14F16"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4333A7E7"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Si la oferta es presentada por un proponente plural, el integrante que acredite que el diez por ciento (10%) de su nómina está en condición de discapacidad, en los términos del presente numeral, debe tener una participación de por lo menos el veinticinco por ciento (25%) en la estructura plural y aportar como mínimo el veinticinco por ciento (25%) de la experiencia acreditada en la oferta.</w:t>
      </w:r>
    </w:p>
    <w:p w14:paraId="2FBD2980"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06EDF283"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El tiempo de vinculación en la planta referida de que trata este numeral se acreditará con el certificado de aportes a seguridad social del último año o del tiempo de su constitución cuando su conformación es inferior a un (1) año, en el que se demuestren los pagos realizados por el empleador.</w:t>
      </w:r>
    </w:p>
    <w:p w14:paraId="717D4B5A"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6EC0ABA3"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b/>
          <w:bCs/>
          <w:i/>
          <w:iCs/>
          <w:color w:val="333333"/>
          <w:sz w:val="22"/>
          <w:szCs w:val="22"/>
        </w:rPr>
        <w:t>4. </w:t>
      </w:r>
      <w:r w:rsidRPr="000F16C1">
        <w:rPr>
          <w:rFonts w:ascii="Arial Narrow" w:hAnsi="Arial Narrow"/>
          <w:i/>
          <w:iCs/>
          <w:color w:val="333333"/>
          <w:sz w:val="22"/>
          <w:szCs w:val="22"/>
        </w:rPr>
        <w:t>Preferir la propuesta presentada por el oferente que acredite la vinculación en mayor proporción de personas mayores que no sean beneficiarias de la pensión de vejez, familiar o de sobrevivencia y que hayan cumplido el requisito de edad de pensión establecido en la ley, para ello, la persona natural, el representante legal de la persona jurídica o el revisor fiscal, según corresponda, entregará un certificado, en el que se acredite, bajo la gravedad de juramento, las personas vinculadas en su nómina y el número de trabajadores que no son beneficiarios de la pensión de vejez, familiar o de sobrevivencia y que cumplieron el requisito de edad de pensión. Solo se tendrá en cuenta la vinculación de aquellas personas que se encuentren en las condiciones descritas y que hayan estado vinculadas con una anterioridad igual o mayor a un (1) año contado a partir de la fecha del cierre del proceso. Para los casos de constitución inferior a un (1) año, se tendrá en cuenta a aquellos que hayan estado vinculados desde el momento de la constitución de la persona jurídica.</w:t>
      </w:r>
    </w:p>
    <w:p w14:paraId="70857470"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4AD0E000"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El tiempo de vinculación en la planta referida, de que trata el inciso anterior, se acreditará con el certificado de aportes a seguridad social del último año o del tiempo de constitución de la persona jurídica, cuando su conformación es inferior a un (1) año, en el que se demuestren los pagos realizados por el empleador.</w:t>
      </w:r>
    </w:p>
    <w:p w14:paraId="4A2E4ED2"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6D929A90"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En el caso de los proponentes plurales, su representante legal acreditará el número de trabajadores vinculados que son personas mayores no beneficiarias de la pensión de vejez, familiar o de sobrevivencia, y que cumplieron el requisito de edad de pensión establecido en la ley, de todos los integrantes del proponente. Las personas enunciadas anteriormente podrán estar vinculadas a cualquiera de sus integrantes.</w:t>
      </w:r>
    </w:p>
    <w:p w14:paraId="2C408312"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41F10DA6"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En cualquiera de los dos supuestos anteriores, para el otorgamiento del criterio de desempate, cada uno de los trabajadores que cumpla las condiciones previstas por la ley, allegará un certificado, mediante el cual acredita, bajo la gravedad de juramento, que no es beneficiario de pensión de vejez, familiar o sobrevivencia, y cumple la edad de pensión; además, se deberá allegar el documento de identificación del trabajador que lo firma.</w:t>
      </w:r>
    </w:p>
    <w:p w14:paraId="57A5776A"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01E2FCBF"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xml:space="preserve">La mayor proporción se definirá en relación con el número total de trabajadores vinculados en la planta de personal, por lo que se preferirá al oferente que acredite un porcentaje mayor. En el caso de proponentes </w:t>
      </w:r>
      <w:r w:rsidRPr="000F16C1">
        <w:rPr>
          <w:rFonts w:ascii="Arial Narrow" w:hAnsi="Arial Narrow"/>
          <w:i/>
          <w:iCs/>
          <w:color w:val="333333"/>
          <w:sz w:val="22"/>
          <w:szCs w:val="22"/>
        </w:rPr>
        <w:lastRenderedPageBreak/>
        <w:t>plurales, la mayor proporción se definirá con la sumatoria de trabajadores vinculados en la planta de personal de cada uno de sus integrantes.</w:t>
      </w:r>
    </w:p>
    <w:p w14:paraId="7C06D9B0"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2DDA3EE2"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b/>
          <w:bCs/>
          <w:i/>
          <w:iCs/>
          <w:color w:val="333333"/>
          <w:sz w:val="22"/>
          <w:szCs w:val="22"/>
        </w:rPr>
        <w:t>5. </w:t>
      </w:r>
      <w:r w:rsidRPr="000F16C1">
        <w:rPr>
          <w:rFonts w:ascii="Arial Narrow" w:hAnsi="Arial Narrow"/>
          <w:i/>
          <w:iCs/>
          <w:color w:val="333333"/>
          <w:sz w:val="22"/>
          <w:szCs w:val="22"/>
        </w:rPr>
        <w:t>Preferir la propuesta presentada por el oferente que acredite que por lo menos el diez por ciento (10%) de su nómina pertenece a población indígena, negra, afrocolombiana, raizal, palanquera, Rrom o gitana, para lo cual, la persona natural, el representante legal o el revisor fiscal, según corresponda, bajo la gravedad de juramento señalará las personas vinculadas a su nómina, y el número de identificación y nombre de las personas que pertenecen a la población indígena, negra, afrocolombiana, raizal, palanquera, Rrom o gitana. Solo se tendrá en cuenta la vinculación de aquellas personas que hayan estado vinculadas con una anterioridad igual o mayor a un (1) año contado a partir de la fecha del cierre del proceso. Para los casos de constitución inferior a un (1) año, se tendrá en cuenta a aquellos que hayan estado vinculados desde el momento de constitución de la persona jurídica.</w:t>
      </w:r>
    </w:p>
    <w:p w14:paraId="28AB3DF1"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4C741839"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El tiempo de vinculación en la planta referida, de que trata el inciso anterior, se acreditará con el certificado de aportes a seguridad social del último año o del tiempo de su constitución cuando su conformación es inferior a un (1) año, en el que se demuestren los pagos realizados por el empleador.</w:t>
      </w:r>
    </w:p>
    <w:p w14:paraId="1CD21C19"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438CB94F"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xml:space="preserve">Además, deberá aportar la copia de la certificación expedida por el Ministerio del Interior, en la cual acredite que el trabajador pertenece a la población indígena, negra, afrocolombiana, raizal, </w:t>
      </w:r>
      <w:proofErr w:type="spellStart"/>
      <w:r w:rsidRPr="000F16C1">
        <w:rPr>
          <w:rFonts w:ascii="Arial Narrow" w:hAnsi="Arial Narrow"/>
          <w:i/>
          <w:iCs/>
          <w:color w:val="333333"/>
          <w:sz w:val="22"/>
          <w:szCs w:val="22"/>
        </w:rPr>
        <w:t>palenquera</w:t>
      </w:r>
      <w:proofErr w:type="spellEnd"/>
      <w:r w:rsidRPr="000F16C1">
        <w:rPr>
          <w:rFonts w:ascii="Arial Narrow" w:hAnsi="Arial Narrow"/>
          <w:i/>
          <w:iCs/>
          <w:color w:val="333333"/>
          <w:sz w:val="22"/>
          <w:szCs w:val="22"/>
        </w:rPr>
        <w:t xml:space="preserve">, </w:t>
      </w:r>
      <w:proofErr w:type="spellStart"/>
      <w:r w:rsidRPr="000F16C1">
        <w:rPr>
          <w:rFonts w:ascii="Arial Narrow" w:hAnsi="Arial Narrow"/>
          <w:i/>
          <w:iCs/>
          <w:color w:val="333333"/>
          <w:sz w:val="22"/>
          <w:szCs w:val="22"/>
        </w:rPr>
        <w:t>Rrom</w:t>
      </w:r>
      <w:proofErr w:type="spellEnd"/>
      <w:r w:rsidRPr="000F16C1">
        <w:rPr>
          <w:rFonts w:ascii="Arial Narrow" w:hAnsi="Arial Narrow"/>
          <w:i/>
          <w:iCs/>
          <w:color w:val="333333"/>
          <w:sz w:val="22"/>
          <w:szCs w:val="22"/>
        </w:rPr>
        <w:t xml:space="preserve"> o gitana, en los términos del Decreto Ley </w:t>
      </w:r>
      <w:hyperlink r:id="rId19" w:anchor="0" w:tgtFrame="_blank" w:history="1">
        <w:r w:rsidRPr="000F16C1">
          <w:rPr>
            <w:rStyle w:val="Hipervnculo"/>
            <w:rFonts w:ascii="Arial Narrow" w:hAnsi="Arial Narrow"/>
            <w:i/>
            <w:iCs/>
            <w:color w:val="007BFF"/>
            <w:sz w:val="22"/>
            <w:szCs w:val="22"/>
          </w:rPr>
          <w:t>2893 </w:t>
        </w:r>
      </w:hyperlink>
      <w:r w:rsidRPr="000F16C1">
        <w:rPr>
          <w:rFonts w:ascii="Arial Narrow" w:hAnsi="Arial Narrow"/>
          <w:i/>
          <w:iCs/>
          <w:color w:val="333333"/>
          <w:sz w:val="22"/>
          <w:szCs w:val="22"/>
        </w:rPr>
        <w:t>de 2011, o la norma que lo modifique, sustituya o complemente.</w:t>
      </w:r>
    </w:p>
    <w:p w14:paraId="08ADD775"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102F491F"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xml:space="preserve">En el caso de los proponentes plurales, su representante legal presentará un certificado, mediante el cual acredita que por lo menos diez por ciento (10%) del total de la nómina de sus integrantes pertenece a población indígena, negra, afrocolombiana, raizal, palanquera, Rrom o gitana. Este porcentaje se definirá de acuerdo con la sumatoria de la nómina de cada uno de los integrantes del proponente plural. Las personas enunciadas anteriormente podrán estar vinculadas a cualquiera de sus integrantes. En todo caso, deberá aportar la copia de la certificación expedida por el Ministerio del Interior, en la cual acredite que el trabajador pertenece a la población indígena, negra, afrocolombiana, raizal, </w:t>
      </w:r>
      <w:proofErr w:type="spellStart"/>
      <w:r w:rsidRPr="000F16C1">
        <w:rPr>
          <w:rFonts w:ascii="Arial Narrow" w:hAnsi="Arial Narrow"/>
          <w:i/>
          <w:iCs/>
          <w:color w:val="333333"/>
          <w:sz w:val="22"/>
          <w:szCs w:val="22"/>
        </w:rPr>
        <w:t>palenquera</w:t>
      </w:r>
      <w:proofErr w:type="spellEnd"/>
      <w:r w:rsidRPr="000F16C1">
        <w:rPr>
          <w:rFonts w:ascii="Arial Narrow" w:hAnsi="Arial Narrow"/>
          <w:i/>
          <w:iCs/>
          <w:color w:val="333333"/>
          <w:sz w:val="22"/>
          <w:szCs w:val="22"/>
        </w:rPr>
        <w:t xml:space="preserve">, </w:t>
      </w:r>
      <w:proofErr w:type="spellStart"/>
      <w:r w:rsidRPr="000F16C1">
        <w:rPr>
          <w:rFonts w:ascii="Arial Narrow" w:hAnsi="Arial Narrow"/>
          <w:i/>
          <w:iCs/>
          <w:color w:val="333333"/>
          <w:sz w:val="22"/>
          <w:szCs w:val="22"/>
        </w:rPr>
        <w:t>Rrom</w:t>
      </w:r>
      <w:proofErr w:type="spellEnd"/>
      <w:r w:rsidRPr="000F16C1">
        <w:rPr>
          <w:rFonts w:ascii="Arial Narrow" w:hAnsi="Arial Narrow"/>
          <w:i/>
          <w:iCs/>
          <w:color w:val="333333"/>
          <w:sz w:val="22"/>
          <w:szCs w:val="22"/>
        </w:rPr>
        <w:t xml:space="preserve"> o gitana en los términos del Decreto Ley </w:t>
      </w:r>
      <w:hyperlink r:id="rId20" w:anchor="0" w:tgtFrame="_blank" w:history="1">
        <w:r w:rsidRPr="000F16C1">
          <w:rPr>
            <w:rStyle w:val="Hipervnculo"/>
            <w:rFonts w:ascii="Arial Narrow" w:hAnsi="Arial Narrow"/>
            <w:i/>
            <w:iCs/>
            <w:color w:val="007BFF"/>
            <w:sz w:val="22"/>
            <w:szCs w:val="22"/>
          </w:rPr>
          <w:t>2893 </w:t>
        </w:r>
      </w:hyperlink>
      <w:r w:rsidRPr="000F16C1">
        <w:rPr>
          <w:rFonts w:ascii="Arial Narrow" w:hAnsi="Arial Narrow"/>
          <w:i/>
          <w:iCs/>
          <w:color w:val="333333"/>
          <w:sz w:val="22"/>
          <w:szCs w:val="22"/>
        </w:rPr>
        <w:t>de 2011, o la norma que lo modifique, sustituya o complemente.</w:t>
      </w:r>
    </w:p>
    <w:p w14:paraId="0114E4C9"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1999A12E"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Debido a que para el otorgamiento de este criterio de desempate se entregan certificados que contienen datos sensibles, de acuerdo con el artículo </w:t>
      </w:r>
      <w:hyperlink r:id="rId21" w:anchor="5" w:tgtFrame="_blank" w:history="1">
        <w:r w:rsidRPr="000F16C1">
          <w:rPr>
            <w:rStyle w:val="Hipervnculo"/>
            <w:rFonts w:ascii="Arial Narrow" w:hAnsi="Arial Narrow"/>
            <w:i/>
            <w:iCs/>
            <w:color w:val="007BFF"/>
            <w:sz w:val="22"/>
            <w:szCs w:val="22"/>
          </w:rPr>
          <w:t>5 </w:t>
        </w:r>
      </w:hyperlink>
      <w:r w:rsidRPr="000F16C1">
        <w:rPr>
          <w:rFonts w:ascii="Arial Narrow" w:hAnsi="Arial Narrow"/>
          <w:i/>
          <w:iCs/>
          <w:color w:val="333333"/>
          <w:sz w:val="22"/>
          <w:szCs w:val="22"/>
        </w:rPr>
        <w:t xml:space="preserve">de la Ley 1581 de 2012, se requiere que el titular de la información de estos, como es el caso de las personas que pertenece a la población indígena, negra, afrocolombiana, raizal, </w:t>
      </w:r>
      <w:proofErr w:type="spellStart"/>
      <w:r w:rsidRPr="000F16C1">
        <w:rPr>
          <w:rFonts w:ascii="Arial Narrow" w:hAnsi="Arial Narrow"/>
          <w:i/>
          <w:iCs/>
          <w:color w:val="333333"/>
          <w:sz w:val="22"/>
          <w:szCs w:val="22"/>
        </w:rPr>
        <w:t>palenquera</w:t>
      </w:r>
      <w:proofErr w:type="spellEnd"/>
      <w:r w:rsidRPr="000F16C1">
        <w:rPr>
          <w:rFonts w:ascii="Arial Narrow" w:hAnsi="Arial Narrow"/>
          <w:i/>
          <w:iCs/>
          <w:color w:val="333333"/>
          <w:sz w:val="22"/>
          <w:szCs w:val="22"/>
        </w:rPr>
        <w:t xml:space="preserve">, </w:t>
      </w:r>
      <w:proofErr w:type="spellStart"/>
      <w:r w:rsidRPr="000F16C1">
        <w:rPr>
          <w:rFonts w:ascii="Arial Narrow" w:hAnsi="Arial Narrow"/>
          <w:i/>
          <w:iCs/>
          <w:color w:val="333333"/>
          <w:sz w:val="22"/>
          <w:szCs w:val="22"/>
        </w:rPr>
        <w:t>Rrom</w:t>
      </w:r>
      <w:proofErr w:type="spellEnd"/>
      <w:r w:rsidRPr="000F16C1">
        <w:rPr>
          <w:rFonts w:ascii="Arial Narrow" w:hAnsi="Arial Narrow"/>
          <w:i/>
          <w:iCs/>
          <w:color w:val="333333"/>
          <w:sz w:val="22"/>
          <w:szCs w:val="22"/>
        </w:rPr>
        <w:t xml:space="preserve"> o gitana autoricen de manera previa y expresa el tratamiento de la información, en los términos del literal </w:t>
      </w:r>
      <w:hyperlink r:id="rId22" w:anchor="6.a" w:tgtFrame="_blank" w:history="1">
        <w:r w:rsidRPr="000F16C1">
          <w:rPr>
            <w:rStyle w:val="Hipervnculo"/>
            <w:rFonts w:ascii="Arial Narrow" w:hAnsi="Arial Narrow"/>
            <w:i/>
            <w:iCs/>
            <w:color w:val="007BFF"/>
            <w:sz w:val="22"/>
            <w:szCs w:val="22"/>
          </w:rPr>
          <w:t>a</w:t>
        </w:r>
      </w:hyperlink>
      <w:r w:rsidRPr="000F16C1">
        <w:rPr>
          <w:rFonts w:ascii="Arial Narrow" w:hAnsi="Arial Narrow"/>
          <w:i/>
          <w:iCs/>
          <w:color w:val="333333"/>
          <w:sz w:val="22"/>
          <w:szCs w:val="22"/>
        </w:rPr>
        <w:t>) del artículo </w:t>
      </w:r>
      <w:hyperlink r:id="rId23" w:anchor="6" w:tgtFrame="_blank" w:history="1">
        <w:r w:rsidRPr="000F16C1">
          <w:rPr>
            <w:rStyle w:val="Hipervnculo"/>
            <w:rFonts w:ascii="Arial Narrow" w:hAnsi="Arial Narrow"/>
            <w:i/>
            <w:iCs/>
            <w:color w:val="007BFF"/>
            <w:sz w:val="22"/>
            <w:szCs w:val="22"/>
          </w:rPr>
          <w:t>6 </w:t>
        </w:r>
      </w:hyperlink>
      <w:r w:rsidRPr="000F16C1">
        <w:rPr>
          <w:rFonts w:ascii="Arial Narrow" w:hAnsi="Arial Narrow"/>
          <w:i/>
          <w:iCs/>
          <w:color w:val="333333"/>
          <w:sz w:val="22"/>
          <w:szCs w:val="22"/>
        </w:rPr>
        <w:t>de la Ley 1581 de 2012, como requisito para el otorgamiento del criterio de desempate.</w:t>
      </w:r>
    </w:p>
    <w:p w14:paraId="35C910FE"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7D9DB6DA"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b/>
          <w:bCs/>
          <w:i/>
          <w:iCs/>
          <w:color w:val="333333"/>
          <w:sz w:val="22"/>
          <w:szCs w:val="22"/>
        </w:rPr>
        <w:t>6. </w:t>
      </w:r>
      <w:r w:rsidRPr="000F16C1">
        <w:rPr>
          <w:rFonts w:ascii="Arial Narrow" w:hAnsi="Arial Narrow"/>
          <w:i/>
          <w:iCs/>
          <w:color w:val="333333"/>
          <w:sz w:val="22"/>
          <w:szCs w:val="22"/>
        </w:rPr>
        <w:t>Preferir la propuesta de personas naturales en proceso de reintegración o reincorporación, para lo cual presentará copia de alguno de los siguientes documentos: i) la certificación en las desmovilizaciones colectivas que expida la Oficina de Alto Comisionado para la Paz, ii) el certificado que emita el Comité Operativo para la Dejación de las Armas respecto de las personas desmovilizadas en forma individual, iii) el certificado que emita la Agencia para la Reincorporación y la Normalización que acredite que la persona se encuentra en proceso de reincorporación o reintegración o iv) cualquier otro certificado que para el efecto determine la Ley. Además, se entregará copia del documento de identificación de la persona en proceso de reintegración o reincorporación.</w:t>
      </w:r>
    </w:p>
    <w:p w14:paraId="267CB1CC"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18BDA878"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lastRenderedPageBreak/>
        <w:t>En el caso de las personas jurídicas, el representante legal o el revisor fiscal, si están obligados a tenerlo, entregará un certificado, mediante el cual acredite bajo la gravedad de juramento que más del cincuenta por ciento (50 %) de la composición accionaria o cuotas partes de la persona jurídica está constituida por personas en proceso de reintegración o reincorporación. Además, deberá aportar alguno de los certificados del inciso anterior, junto con los documentos de identificación de cada una de las personas que está en proceso de reincorporación o reintegración.</w:t>
      </w:r>
    </w:p>
    <w:p w14:paraId="3EF4B067"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4C202AB8"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Tratándose de proponentes plurales, se preferirá la oferta cuando todos los integrantes sean personas en proceso de reincorporación, para lo cual se entregará alguno de los certificados del inciso primero de este numeral, y/o personas jurídicas donde más del cincuenta por ciento (50 %) de la composición accionaria o cuotas parte esté constituida por personas en proceso de reincorporación, para lo cual el representante legal, o el revisor fiscal, si está obligado a tenerlo, acreditará tal situación aportando los documentos de identificación de cada una de las personas en proceso de reincorporación.</w:t>
      </w:r>
    </w:p>
    <w:p w14:paraId="0913C3BE"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5648FCE8"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Debido a que para el otorgamiento de este criterio de desempate se entregan certificados que contienen datos sensibles, de acuerdo con el artículo </w:t>
      </w:r>
      <w:hyperlink r:id="rId24" w:anchor="5" w:tgtFrame="_blank" w:history="1">
        <w:r w:rsidRPr="000F16C1">
          <w:rPr>
            <w:rStyle w:val="Hipervnculo"/>
            <w:rFonts w:ascii="Arial Narrow" w:hAnsi="Arial Narrow"/>
            <w:i/>
            <w:iCs/>
            <w:color w:val="007BFF"/>
            <w:sz w:val="22"/>
            <w:szCs w:val="22"/>
          </w:rPr>
          <w:t>5 </w:t>
        </w:r>
      </w:hyperlink>
      <w:r w:rsidRPr="000F16C1">
        <w:rPr>
          <w:rFonts w:ascii="Arial Narrow" w:hAnsi="Arial Narrow"/>
          <w:i/>
          <w:iCs/>
          <w:color w:val="333333"/>
          <w:sz w:val="22"/>
          <w:szCs w:val="22"/>
        </w:rPr>
        <w:t>de la Ley 1581 de 2012, se requiere que el titular de la información de estos, como son las personas en proceso de reincorporación o reintegración, autoricen a la entidad de manera previa y expresa el manejo de esta información, en los términos del literal </w:t>
      </w:r>
      <w:hyperlink r:id="rId25" w:anchor="6.a" w:tgtFrame="_blank" w:history="1">
        <w:r w:rsidRPr="000F16C1">
          <w:rPr>
            <w:rStyle w:val="Hipervnculo"/>
            <w:rFonts w:ascii="Arial Narrow" w:hAnsi="Arial Narrow"/>
            <w:i/>
            <w:iCs/>
            <w:color w:val="007BFF"/>
            <w:sz w:val="22"/>
            <w:szCs w:val="22"/>
          </w:rPr>
          <w:t>a</w:t>
        </w:r>
      </w:hyperlink>
      <w:r w:rsidRPr="000F16C1">
        <w:rPr>
          <w:rFonts w:ascii="Arial Narrow" w:hAnsi="Arial Narrow"/>
          <w:i/>
          <w:iCs/>
          <w:color w:val="333333"/>
          <w:sz w:val="22"/>
          <w:szCs w:val="22"/>
        </w:rPr>
        <w:t>) del artículo </w:t>
      </w:r>
      <w:hyperlink r:id="rId26" w:anchor="6" w:tgtFrame="_blank" w:history="1">
        <w:r w:rsidRPr="000F16C1">
          <w:rPr>
            <w:rStyle w:val="Hipervnculo"/>
            <w:rFonts w:ascii="Arial Narrow" w:hAnsi="Arial Narrow"/>
            <w:i/>
            <w:iCs/>
            <w:color w:val="007BFF"/>
            <w:sz w:val="22"/>
            <w:szCs w:val="22"/>
          </w:rPr>
          <w:t>6 </w:t>
        </w:r>
      </w:hyperlink>
      <w:r w:rsidRPr="000F16C1">
        <w:rPr>
          <w:rFonts w:ascii="Arial Narrow" w:hAnsi="Arial Narrow"/>
          <w:i/>
          <w:iCs/>
          <w:color w:val="333333"/>
          <w:sz w:val="22"/>
          <w:szCs w:val="22"/>
        </w:rPr>
        <w:t>de la Ley 1581 de 2012 como requisito para el otorgamiento de este criterio de desempate.</w:t>
      </w:r>
    </w:p>
    <w:p w14:paraId="491B228D"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310965FF"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b/>
          <w:bCs/>
          <w:i/>
          <w:iCs/>
          <w:color w:val="333333"/>
          <w:sz w:val="22"/>
          <w:szCs w:val="22"/>
        </w:rPr>
        <w:t>7. </w:t>
      </w:r>
      <w:r w:rsidRPr="000F16C1">
        <w:rPr>
          <w:rFonts w:ascii="Arial Narrow" w:hAnsi="Arial Narrow"/>
          <w:i/>
          <w:iCs/>
          <w:color w:val="333333"/>
          <w:sz w:val="22"/>
          <w:szCs w:val="22"/>
        </w:rPr>
        <w:t>Preferir la oferta presentada por un proponente plural siempre que se cumplan las condiciones de los siguientes numerales:</w:t>
      </w:r>
    </w:p>
    <w:p w14:paraId="509ABB42"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5B0EA1BA"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b/>
          <w:bCs/>
          <w:i/>
          <w:iCs/>
          <w:color w:val="333333"/>
          <w:sz w:val="22"/>
          <w:szCs w:val="22"/>
        </w:rPr>
        <w:t>7. 1. </w:t>
      </w:r>
      <w:r w:rsidRPr="000F16C1">
        <w:rPr>
          <w:rFonts w:ascii="Arial Narrow" w:hAnsi="Arial Narrow"/>
          <w:i/>
          <w:iCs/>
          <w:color w:val="333333"/>
          <w:sz w:val="22"/>
          <w:szCs w:val="22"/>
        </w:rPr>
        <w:t>Esté conformado por al menos una madre cabeza de familia y/o una persona en proceso de reincorporación o reintegración, para lo cual se acreditarán estas condiciones de acuerdo con lo previsto en el inciso 1 del numeral 2 y/o el inciso 1 del numeral 6 del presente artículo; o por una persona jurídica en la cual participe o participen mayoritariamente madres cabeza de familia y/o personas en proceso de reincorporación o reintegración, para lo cual el representante legal o el revisor fiscal, si están obligados a tenerlo, presentarán un certificado, mediante el cual acrediten, bajo la gravedad de juramento, que más del cincuenta por ciento (50 %) de la composición accionaria o cuota parte de la persona jurídica está constituida por madres cabeza de familia y/o personas en proceso de reincorporación o reintegración. Además, deberá acreditar la condición indicada de cada una de las personas que participen en la sociedad que sean mujeres cabeza de familia y/o personas en proceso de reincorporación o reintegración, aportando los documentos de cada uno de ellos, de acuerdo con lo previsto en este numeral. Este integrante debe tener una participación de por lo menos el veinticinco por ciento (25 %) en el proponente plural.</w:t>
      </w:r>
    </w:p>
    <w:p w14:paraId="5B5F32BD"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6E2A5227"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b/>
          <w:bCs/>
          <w:i/>
          <w:iCs/>
          <w:color w:val="333333"/>
          <w:sz w:val="22"/>
          <w:szCs w:val="22"/>
        </w:rPr>
        <w:t>7.2.</w:t>
      </w:r>
      <w:r w:rsidRPr="000F16C1">
        <w:rPr>
          <w:rFonts w:ascii="Arial Narrow" w:hAnsi="Arial Narrow"/>
          <w:i/>
          <w:iCs/>
          <w:color w:val="333333"/>
          <w:sz w:val="22"/>
          <w:szCs w:val="22"/>
        </w:rPr>
        <w:t> El integrante del proponente plural de que trata el anterior numeral debe aportar mínimo el veinticinco por ciento (25%) de la experiencia acreditada en la oferta.</w:t>
      </w:r>
    </w:p>
    <w:p w14:paraId="689E85AC"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247AF9B8"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b/>
          <w:bCs/>
          <w:i/>
          <w:iCs/>
          <w:color w:val="333333"/>
          <w:sz w:val="22"/>
          <w:szCs w:val="22"/>
        </w:rPr>
        <w:t>7.3. </w:t>
      </w:r>
      <w:r w:rsidRPr="000F16C1">
        <w:rPr>
          <w:rFonts w:ascii="Arial Narrow" w:hAnsi="Arial Narrow"/>
          <w:i/>
          <w:iCs/>
          <w:color w:val="333333"/>
          <w:sz w:val="22"/>
          <w:szCs w:val="22"/>
        </w:rPr>
        <w:t>En relación con el integrante del numeral 7.1. ni la madre cabeza de familia o la persona en proceso de reincorporación o reintegración, ni la persona jurídica, ni sus accionistas, socios o representantes legales podrán ser empleados, socios o accionistas de otro de los integrantes del proponente plural, para lo cual el integrante del que trata el numeral 7.1. lo manifestará en un certificado suscrito por la persona natural o el representante legal de la persona jurídica.</w:t>
      </w:r>
    </w:p>
    <w:p w14:paraId="1CCAC058"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2941A1CC"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Debido a que para el otorgamiento de este criterio de desempate se entregan certificados que contienen datos sensibles, de acuerdo el artículo </w:t>
      </w:r>
      <w:hyperlink r:id="rId27" w:anchor="5" w:tgtFrame="_blank" w:history="1">
        <w:r w:rsidRPr="000F16C1">
          <w:rPr>
            <w:rStyle w:val="Hipervnculo"/>
            <w:rFonts w:ascii="Arial Narrow" w:hAnsi="Arial Narrow"/>
            <w:i/>
            <w:iCs/>
            <w:color w:val="007BFF"/>
            <w:sz w:val="22"/>
            <w:szCs w:val="22"/>
          </w:rPr>
          <w:t>5 </w:t>
        </w:r>
      </w:hyperlink>
      <w:r w:rsidRPr="000F16C1">
        <w:rPr>
          <w:rFonts w:ascii="Arial Narrow" w:hAnsi="Arial Narrow"/>
          <w:i/>
          <w:iCs/>
          <w:color w:val="333333"/>
          <w:sz w:val="22"/>
          <w:szCs w:val="22"/>
        </w:rPr>
        <w:t xml:space="preserve">de la Ley 1581 de 2012, se requiere que el titular de la información de estos, </w:t>
      </w:r>
      <w:r w:rsidRPr="000F16C1">
        <w:rPr>
          <w:rFonts w:ascii="Arial Narrow" w:hAnsi="Arial Narrow"/>
          <w:i/>
          <w:iCs/>
          <w:color w:val="333333"/>
          <w:sz w:val="22"/>
          <w:szCs w:val="22"/>
        </w:rPr>
        <w:lastRenderedPageBreak/>
        <w:t>como es el caso de las personas en proceso de reincorporación y/o reintegración autoricen de manera previa y expresa el tratamiento de esta información, en los términos del literal </w:t>
      </w:r>
      <w:hyperlink r:id="rId28" w:anchor="6.a" w:tgtFrame="_blank" w:history="1">
        <w:r w:rsidRPr="000F16C1">
          <w:rPr>
            <w:rStyle w:val="Hipervnculo"/>
            <w:rFonts w:ascii="Arial Narrow" w:hAnsi="Arial Narrow"/>
            <w:i/>
            <w:iCs/>
            <w:color w:val="007BFF"/>
            <w:sz w:val="22"/>
            <w:szCs w:val="22"/>
          </w:rPr>
          <w:t>a</w:t>
        </w:r>
      </w:hyperlink>
      <w:r w:rsidRPr="000F16C1">
        <w:rPr>
          <w:rFonts w:ascii="Arial Narrow" w:hAnsi="Arial Narrow"/>
          <w:i/>
          <w:iCs/>
          <w:color w:val="333333"/>
          <w:sz w:val="22"/>
          <w:szCs w:val="22"/>
        </w:rPr>
        <w:t>) del artículo </w:t>
      </w:r>
      <w:hyperlink r:id="rId29" w:anchor="6" w:tgtFrame="_blank" w:history="1">
        <w:r w:rsidRPr="000F16C1">
          <w:rPr>
            <w:rStyle w:val="Hipervnculo"/>
            <w:rFonts w:ascii="Arial Narrow" w:hAnsi="Arial Narrow"/>
            <w:i/>
            <w:iCs/>
            <w:color w:val="007BFF"/>
            <w:sz w:val="22"/>
            <w:szCs w:val="22"/>
          </w:rPr>
          <w:t>6 </w:t>
        </w:r>
      </w:hyperlink>
      <w:r w:rsidRPr="000F16C1">
        <w:rPr>
          <w:rFonts w:ascii="Arial Narrow" w:hAnsi="Arial Narrow"/>
          <w:i/>
          <w:iCs/>
          <w:color w:val="333333"/>
          <w:sz w:val="22"/>
          <w:szCs w:val="22"/>
        </w:rPr>
        <w:t>de la Ley 1581 de 2012, como requisito para el otorgamiento del criterio de desempate.</w:t>
      </w:r>
    </w:p>
    <w:p w14:paraId="55E8E0EE"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6209F1C9"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b/>
          <w:bCs/>
          <w:i/>
          <w:iCs/>
          <w:color w:val="333333"/>
          <w:sz w:val="22"/>
          <w:szCs w:val="22"/>
        </w:rPr>
        <w:t>8. </w:t>
      </w:r>
      <w:r w:rsidRPr="000F16C1">
        <w:rPr>
          <w:rFonts w:ascii="Arial Narrow" w:hAnsi="Arial Narrow"/>
          <w:i/>
          <w:iCs/>
          <w:color w:val="333333"/>
          <w:sz w:val="22"/>
          <w:szCs w:val="22"/>
        </w:rPr>
        <w:t xml:space="preserve">Preferir la oferta presentada por una </w:t>
      </w:r>
      <w:proofErr w:type="spellStart"/>
      <w:r w:rsidRPr="000F16C1">
        <w:rPr>
          <w:rFonts w:ascii="Arial Narrow" w:hAnsi="Arial Narrow"/>
          <w:i/>
          <w:iCs/>
          <w:color w:val="333333"/>
          <w:sz w:val="22"/>
          <w:szCs w:val="22"/>
        </w:rPr>
        <w:t>Mipyme</w:t>
      </w:r>
      <w:proofErr w:type="spellEnd"/>
      <w:r w:rsidRPr="000F16C1">
        <w:rPr>
          <w:rFonts w:ascii="Arial Narrow" w:hAnsi="Arial Narrow"/>
          <w:i/>
          <w:iCs/>
          <w:color w:val="333333"/>
          <w:sz w:val="22"/>
          <w:szCs w:val="22"/>
        </w:rPr>
        <w:t>, lo cual se verificará en los términos del artículo 2.2.1.2.4.2.4 del presente Decreto, en concordancia con el parágrafo del artículo </w:t>
      </w:r>
      <w:hyperlink r:id="rId30" w:anchor="2.2.1.13.2.4" w:tgtFrame="_blank" w:history="1">
        <w:r w:rsidRPr="000F16C1">
          <w:rPr>
            <w:rStyle w:val="Hipervnculo"/>
            <w:rFonts w:ascii="Arial Narrow" w:hAnsi="Arial Narrow"/>
            <w:i/>
            <w:iCs/>
            <w:color w:val="007BFF"/>
            <w:sz w:val="22"/>
            <w:szCs w:val="22"/>
          </w:rPr>
          <w:t>2.2.1.13.2.4</w:t>
        </w:r>
      </w:hyperlink>
      <w:r w:rsidRPr="000F16C1">
        <w:rPr>
          <w:rFonts w:ascii="Arial Narrow" w:hAnsi="Arial Narrow"/>
          <w:i/>
          <w:iCs/>
          <w:color w:val="333333"/>
          <w:sz w:val="22"/>
          <w:szCs w:val="22"/>
        </w:rPr>
        <w:t> del Decreto 1074 de 2015.</w:t>
      </w:r>
    </w:p>
    <w:p w14:paraId="328D985E"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7D1B1AA6"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Asimismo, se preferirá la oferta presentada por una cooperativa o asociaciones mutuales, para lo cual se aportará el certificado de existencia y representación legal expedido por la Cámara de Comercio o la autoridad respectiva. En el caso específico en que el empate se presente entre cooperativas o asociaciones mutuales que tengan el tamaño empresarial de grandes empresas junto con micro, pequeñas o medianas, se preferirá la oferta las cooperativas o asociaciones mutuales que cumplan con los criterios de clasificación empresarial definidos por el Decreto </w:t>
      </w:r>
      <w:hyperlink r:id="rId31" w:anchor="0" w:tgtFrame="_blank" w:history="1">
        <w:r w:rsidRPr="000F16C1">
          <w:rPr>
            <w:rStyle w:val="Hipervnculo"/>
            <w:rFonts w:ascii="Arial Narrow" w:hAnsi="Arial Narrow"/>
            <w:i/>
            <w:iCs/>
            <w:color w:val="007BFF"/>
            <w:sz w:val="22"/>
            <w:szCs w:val="22"/>
          </w:rPr>
          <w:t>1074 </w:t>
        </w:r>
      </w:hyperlink>
      <w:r w:rsidRPr="000F16C1">
        <w:rPr>
          <w:rFonts w:ascii="Arial Narrow" w:hAnsi="Arial Narrow"/>
          <w:i/>
          <w:iCs/>
          <w:color w:val="333333"/>
          <w:sz w:val="22"/>
          <w:szCs w:val="22"/>
        </w:rPr>
        <w:t>de 2015, que sean micro, pequeñas o medianas.</w:t>
      </w:r>
    </w:p>
    <w:p w14:paraId="13DA3D9B"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367A1AFB"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Tratándose de proponentes plurales, se preferirá la oferta cuando cada uno de los integrantes acredite alguna de las condiciones señaladas en los incisos anteriores de este numeral.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cuales al menos uno de sus integrantes sea una cooperativa o asociación mutual que cumpla con los criterios de clasificación empresarial definidos por el Decreto </w:t>
      </w:r>
      <w:hyperlink r:id="rId32" w:anchor="0" w:tgtFrame="_blank" w:history="1">
        <w:r w:rsidRPr="000F16C1">
          <w:rPr>
            <w:rStyle w:val="Hipervnculo"/>
            <w:rFonts w:ascii="Arial Narrow" w:hAnsi="Arial Narrow"/>
            <w:i/>
            <w:iCs/>
            <w:color w:val="007BFF"/>
            <w:sz w:val="22"/>
            <w:szCs w:val="22"/>
          </w:rPr>
          <w:t>1074 </w:t>
        </w:r>
      </w:hyperlink>
      <w:r w:rsidRPr="000F16C1">
        <w:rPr>
          <w:rFonts w:ascii="Arial Narrow" w:hAnsi="Arial Narrow"/>
          <w:i/>
          <w:iCs/>
          <w:color w:val="333333"/>
          <w:sz w:val="22"/>
          <w:szCs w:val="22"/>
        </w:rPr>
        <w:t>de 2015, que sean micro, pequeñas o medianas.</w:t>
      </w:r>
    </w:p>
    <w:p w14:paraId="0569E774"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4AE0FF91"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b/>
          <w:bCs/>
          <w:i/>
          <w:iCs/>
          <w:color w:val="333333"/>
          <w:sz w:val="22"/>
          <w:szCs w:val="22"/>
        </w:rPr>
        <w:t>9. </w:t>
      </w:r>
      <w:r w:rsidRPr="000F16C1">
        <w:rPr>
          <w:rFonts w:ascii="Arial Narrow" w:hAnsi="Arial Narrow"/>
          <w:i/>
          <w:iCs/>
          <w:color w:val="333333"/>
          <w:sz w:val="22"/>
          <w:szCs w:val="22"/>
        </w:rPr>
        <w:t>Preferir la oferta presentada por el proponente plural constituido en su totalidad por micro y/o pequeñas empresas, cooperativas o asociaciones mutuales.</w:t>
      </w:r>
    </w:p>
    <w:p w14:paraId="34B940E2"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41FAE476"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La condición de micro o pequeña empresa se verificará en los términos del artículo 2.2.1.2.4.2.4 del presente Decreto, en concordancia con el parágrafo del artículo </w:t>
      </w:r>
      <w:hyperlink r:id="rId33" w:anchor="2.2.1.13.2.4" w:tgtFrame="_blank" w:history="1">
        <w:r w:rsidRPr="000F16C1">
          <w:rPr>
            <w:rStyle w:val="Hipervnculo"/>
            <w:rFonts w:ascii="Arial Narrow" w:hAnsi="Arial Narrow"/>
            <w:i/>
            <w:iCs/>
            <w:color w:val="007BFF"/>
            <w:sz w:val="22"/>
            <w:szCs w:val="22"/>
          </w:rPr>
          <w:t>2.2.1.13.2.4</w:t>
        </w:r>
      </w:hyperlink>
      <w:r w:rsidRPr="000F16C1">
        <w:rPr>
          <w:rFonts w:ascii="Arial Narrow" w:hAnsi="Arial Narrow"/>
          <w:i/>
          <w:iCs/>
          <w:color w:val="333333"/>
          <w:sz w:val="22"/>
          <w:szCs w:val="22"/>
        </w:rPr>
        <w:t> del Decreto 1074 de 2015.</w:t>
      </w:r>
    </w:p>
    <w:p w14:paraId="511B4BD9"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1F399A87"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La condición de cooperativa o asociación mutual se acreditará con el certificado de existencia y representación legal expedido por la Cámara de Comercio o la autoridad respectiva.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w:t>
      </w:r>
      <w:hyperlink r:id="rId34" w:anchor="0" w:tgtFrame="_blank" w:history="1">
        <w:r w:rsidRPr="000F16C1">
          <w:rPr>
            <w:rStyle w:val="Hipervnculo"/>
            <w:rFonts w:ascii="Arial Narrow" w:hAnsi="Arial Narrow"/>
            <w:i/>
            <w:iCs/>
            <w:color w:val="007BFF"/>
            <w:sz w:val="22"/>
            <w:szCs w:val="22"/>
          </w:rPr>
          <w:t>1074 </w:t>
        </w:r>
      </w:hyperlink>
      <w:r w:rsidRPr="000F16C1">
        <w:rPr>
          <w:rFonts w:ascii="Arial Narrow" w:hAnsi="Arial Narrow"/>
          <w:i/>
          <w:iCs/>
          <w:color w:val="333333"/>
          <w:sz w:val="22"/>
          <w:szCs w:val="22"/>
        </w:rPr>
        <w:t>de 2015, que sean micro, pequeñas o medianas.</w:t>
      </w:r>
    </w:p>
    <w:p w14:paraId="7FE9E696"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4B3FF583"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b/>
          <w:bCs/>
          <w:i/>
          <w:iCs/>
          <w:color w:val="333333"/>
          <w:sz w:val="22"/>
          <w:szCs w:val="22"/>
        </w:rPr>
        <w:t>10. </w:t>
      </w:r>
      <w:r w:rsidRPr="000F16C1">
        <w:rPr>
          <w:rFonts w:ascii="Arial Narrow" w:hAnsi="Arial Narrow"/>
          <w:i/>
          <w:iCs/>
          <w:color w:val="333333"/>
          <w:sz w:val="22"/>
          <w:szCs w:val="22"/>
        </w:rPr>
        <w:t xml:space="preserve">Preferir al oferente persona natural o jurídica que acredite, de acuerdo con sus estados financieros o información contable con corte al 31 de diciembre del año anterior, que por lo menos el veinticinco por ciento (25 %) del total de sus pagos fueron realizados a </w:t>
      </w:r>
      <w:proofErr w:type="spellStart"/>
      <w:r w:rsidRPr="000F16C1">
        <w:rPr>
          <w:rFonts w:ascii="Arial Narrow" w:hAnsi="Arial Narrow"/>
          <w:i/>
          <w:iCs/>
          <w:color w:val="333333"/>
          <w:sz w:val="22"/>
          <w:szCs w:val="22"/>
        </w:rPr>
        <w:t>Mipyme</w:t>
      </w:r>
      <w:proofErr w:type="spellEnd"/>
      <w:r w:rsidRPr="000F16C1">
        <w:rPr>
          <w:rFonts w:ascii="Arial Narrow" w:hAnsi="Arial Narrow"/>
          <w:i/>
          <w:iCs/>
          <w:color w:val="333333"/>
          <w:sz w:val="22"/>
          <w:szCs w:val="22"/>
        </w:rPr>
        <w:t xml:space="preserve">, cooperativas o asociaciones mutuales por concepto de proveeduría del oferente, efectuados durante el año anterior, para lo cual el proponente persona natural y contador público; o el representante legal de la persona jurídica y revisor fiscal para las personas obligadas por ley; o del representante legal de la persona jurídica y contador público, según corresponda, entregará un certificado expedido bajo la gravedad de juramento, en el que conste que por lo menos el veinticinco por ciento (25%) del total de pagos fueron realizados a </w:t>
      </w:r>
      <w:proofErr w:type="spellStart"/>
      <w:r w:rsidRPr="000F16C1">
        <w:rPr>
          <w:rFonts w:ascii="Arial Narrow" w:hAnsi="Arial Narrow"/>
          <w:i/>
          <w:iCs/>
          <w:color w:val="333333"/>
          <w:sz w:val="22"/>
          <w:szCs w:val="22"/>
        </w:rPr>
        <w:t>Mipyme</w:t>
      </w:r>
      <w:proofErr w:type="spellEnd"/>
      <w:r w:rsidRPr="000F16C1">
        <w:rPr>
          <w:rFonts w:ascii="Arial Narrow" w:hAnsi="Arial Narrow"/>
          <w:i/>
          <w:iCs/>
          <w:color w:val="333333"/>
          <w:sz w:val="22"/>
          <w:szCs w:val="22"/>
        </w:rPr>
        <w:t>, cooperativas o asociaciones mutuales.</w:t>
      </w:r>
    </w:p>
    <w:p w14:paraId="6FBA8784"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61EDC67E"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Igualmente, cuando la oferta es presentada por un proponente plural se preferirá a este siempre que:</w:t>
      </w:r>
    </w:p>
    <w:p w14:paraId="79E4AD35"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lastRenderedPageBreak/>
        <w:t> </w:t>
      </w:r>
    </w:p>
    <w:p w14:paraId="54D5B780"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b/>
          <w:bCs/>
          <w:i/>
          <w:iCs/>
          <w:color w:val="333333"/>
          <w:sz w:val="22"/>
          <w:szCs w:val="22"/>
        </w:rPr>
        <w:t>10.1. </w:t>
      </w:r>
      <w:r w:rsidRPr="000F16C1">
        <w:rPr>
          <w:rFonts w:ascii="Arial Narrow" w:hAnsi="Arial Narrow"/>
          <w:i/>
          <w:iCs/>
          <w:color w:val="333333"/>
          <w:sz w:val="22"/>
          <w:szCs w:val="22"/>
        </w:rPr>
        <w:t xml:space="preserve">Esté conformado por al menos una </w:t>
      </w:r>
      <w:proofErr w:type="spellStart"/>
      <w:r w:rsidRPr="000F16C1">
        <w:rPr>
          <w:rFonts w:ascii="Arial Narrow" w:hAnsi="Arial Narrow"/>
          <w:i/>
          <w:iCs/>
          <w:color w:val="333333"/>
          <w:sz w:val="22"/>
          <w:szCs w:val="22"/>
        </w:rPr>
        <w:t>Mipyme</w:t>
      </w:r>
      <w:proofErr w:type="spellEnd"/>
      <w:r w:rsidRPr="000F16C1">
        <w:rPr>
          <w:rFonts w:ascii="Arial Narrow" w:hAnsi="Arial Narrow"/>
          <w:i/>
          <w:iCs/>
          <w:color w:val="333333"/>
          <w:sz w:val="22"/>
          <w:szCs w:val="22"/>
        </w:rPr>
        <w:t xml:space="preserve">, cooperativa o asociación mutual que tenga una participación de por lo menos el veinticinco por ciento (25%) en el proponente plural, para lo cual se presentará el documento de conformación del proponente plural y, además, ese integrante acredite la condición de </w:t>
      </w:r>
      <w:proofErr w:type="spellStart"/>
      <w:r w:rsidRPr="000F16C1">
        <w:rPr>
          <w:rFonts w:ascii="Arial Narrow" w:hAnsi="Arial Narrow"/>
          <w:i/>
          <w:iCs/>
          <w:color w:val="333333"/>
          <w:sz w:val="22"/>
          <w:szCs w:val="22"/>
        </w:rPr>
        <w:t>Mipyme</w:t>
      </w:r>
      <w:proofErr w:type="spellEnd"/>
      <w:r w:rsidRPr="000F16C1">
        <w:rPr>
          <w:rFonts w:ascii="Arial Narrow" w:hAnsi="Arial Narrow"/>
          <w:i/>
          <w:iCs/>
          <w:color w:val="333333"/>
          <w:sz w:val="22"/>
          <w:szCs w:val="22"/>
        </w:rPr>
        <w:t>, cooperativa o asociación mutual en los términos del numeral 8 del presente artículo;</w:t>
      </w:r>
    </w:p>
    <w:p w14:paraId="25ED7D0C"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22E2FD25"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b/>
          <w:bCs/>
          <w:i/>
          <w:iCs/>
          <w:color w:val="333333"/>
          <w:sz w:val="22"/>
          <w:szCs w:val="22"/>
        </w:rPr>
        <w:t>10.2. </w:t>
      </w:r>
      <w:r w:rsidRPr="000F16C1">
        <w:rPr>
          <w:rFonts w:ascii="Arial Narrow" w:hAnsi="Arial Narrow"/>
          <w:i/>
          <w:iCs/>
          <w:color w:val="333333"/>
          <w:sz w:val="22"/>
          <w:szCs w:val="22"/>
        </w:rPr>
        <w:t xml:space="preserve">La </w:t>
      </w:r>
      <w:proofErr w:type="spellStart"/>
      <w:r w:rsidRPr="000F16C1">
        <w:rPr>
          <w:rFonts w:ascii="Arial Narrow" w:hAnsi="Arial Narrow"/>
          <w:i/>
          <w:iCs/>
          <w:color w:val="333333"/>
          <w:sz w:val="22"/>
          <w:szCs w:val="22"/>
        </w:rPr>
        <w:t>Mipyme</w:t>
      </w:r>
      <w:proofErr w:type="spellEnd"/>
      <w:r w:rsidRPr="000F16C1">
        <w:rPr>
          <w:rFonts w:ascii="Arial Narrow" w:hAnsi="Arial Narrow"/>
          <w:i/>
          <w:iCs/>
          <w:color w:val="333333"/>
          <w:sz w:val="22"/>
          <w:szCs w:val="22"/>
        </w:rPr>
        <w:t>, cooperativa o asociación mutual aporte mínimo el veinticinco por ciento (25 %) de la experiencia acreditada en la oferta; y</w:t>
      </w:r>
    </w:p>
    <w:p w14:paraId="7916285D"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62177344"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b/>
          <w:bCs/>
          <w:i/>
          <w:iCs/>
          <w:color w:val="333333"/>
          <w:sz w:val="22"/>
          <w:szCs w:val="22"/>
        </w:rPr>
        <w:t>10.3. </w:t>
      </w:r>
      <w:r w:rsidRPr="000F16C1">
        <w:rPr>
          <w:rFonts w:ascii="Arial Narrow" w:hAnsi="Arial Narrow"/>
          <w:i/>
          <w:iCs/>
          <w:color w:val="333333"/>
          <w:sz w:val="22"/>
          <w:szCs w:val="22"/>
        </w:rPr>
        <w:t xml:space="preserve">Ni la </w:t>
      </w:r>
      <w:proofErr w:type="spellStart"/>
      <w:r w:rsidRPr="000F16C1">
        <w:rPr>
          <w:rFonts w:ascii="Arial Narrow" w:hAnsi="Arial Narrow"/>
          <w:i/>
          <w:iCs/>
          <w:color w:val="333333"/>
          <w:sz w:val="22"/>
          <w:szCs w:val="22"/>
        </w:rPr>
        <w:t>Mipyme</w:t>
      </w:r>
      <w:proofErr w:type="spellEnd"/>
      <w:r w:rsidRPr="000F16C1">
        <w:rPr>
          <w:rFonts w:ascii="Arial Narrow" w:hAnsi="Arial Narrow"/>
          <w:i/>
          <w:iCs/>
          <w:color w:val="333333"/>
          <w:sz w:val="22"/>
          <w:szCs w:val="22"/>
        </w:rPr>
        <w:t>, cooperativa o asociación mutual ni sus accionistas, socios o representantes legales sean empleados, socios o accionistas de los otros integrantes del proponente plural, para lo cual el integrante respectivo lo manifestará mediante un certificado suscrito por la persona natural o el representante legal de la persona jurídica.</w:t>
      </w:r>
    </w:p>
    <w:p w14:paraId="38ADDEBB"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01467C69"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En el evento en que el empate se presente entre proponentes plurales, que cumplan con los requisitos de los incisos anteriores,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cuales al menos uno de sus integrantes sea una cooperativa o asociación mutual que cumpla con los criterios de clasificación empresarial definidos por el Decreto </w:t>
      </w:r>
      <w:hyperlink r:id="rId35" w:anchor="0" w:tgtFrame="_blank" w:history="1">
        <w:r w:rsidRPr="000F16C1">
          <w:rPr>
            <w:rStyle w:val="Hipervnculo"/>
            <w:rFonts w:ascii="Arial Narrow" w:hAnsi="Arial Narrow"/>
            <w:i/>
            <w:iCs/>
            <w:color w:val="007BFF"/>
            <w:sz w:val="22"/>
            <w:szCs w:val="22"/>
          </w:rPr>
          <w:t>1074 </w:t>
        </w:r>
      </w:hyperlink>
      <w:r w:rsidRPr="000F16C1">
        <w:rPr>
          <w:rFonts w:ascii="Arial Narrow" w:hAnsi="Arial Narrow"/>
          <w:i/>
          <w:iCs/>
          <w:color w:val="333333"/>
          <w:sz w:val="22"/>
          <w:szCs w:val="22"/>
        </w:rPr>
        <w:t>de 2015, que sean micro, pequeñas o medianas.</w:t>
      </w:r>
    </w:p>
    <w:p w14:paraId="081F7EC5"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3B4F0F01"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b/>
          <w:bCs/>
          <w:i/>
          <w:iCs/>
          <w:color w:val="333333"/>
          <w:sz w:val="22"/>
          <w:szCs w:val="22"/>
        </w:rPr>
        <w:t>11. </w:t>
      </w:r>
      <w:r w:rsidRPr="000F16C1">
        <w:rPr>
          <w:rFonts w:ascii="Arial Narrow" w:hAnsi="Arial Narrow"/>
          <w:i/>
          <w:iCs/>
          <w:color w:val="333333"/>
          <w:sz w:val="22"/>
          <w:szCs w:val="22"/>
        </w:rPr>
        <w:t xml:space="preserve">Preferir las empresas reconocidas y establecidas como Sociedad de Beneficio e Interés Colectivo o Sociedad BIC, del segmento </w:t>
      </w:r>
      <w:proofErr w:type="spellStart"/>
      <w:r w:rsidRPr="000F16C1">
        <w:rPr>
          <w:rFonts w:ascii="Arial Narrow" w:hAnsi="Arial Narrow"/>
          <w:i/>
          <w:iCs/>
          <w:color w:val="333333"/>
          <w:sz w:val="22"/>
          <w:szCs w:val="22"/>
        </w:rPr>
        <w:t>Mipymes</w:t>
      </w:r>
      <w:proofErr w:type="spellEnd"/>
      <w:r w:rsidRPr="000F16C1">
        <w:rPr>
          <w:rFonts w:ascii="Arial Narrow" w:hAnsi="Arial Narrow"/>
          <w:i/>
          <w:iCs/>
          <w:color w:val="333333"/>
          <w:sz w:val="22"/>
          <w:szCs w:val="22"/>
        </w:rPr>
        <w:t>, para lo cual se presentará el certificado de existencia y representación legal en el que conste el cumplimiento a los requisitos del artículo </w:t>
      </w:r>
      <w:hyperlink r:id="rId36" w:anchor="2" w:tgtFrame="_blank" w:history="1">
        <w:r w:rsidRPr="000F16C1">
          <w:rPr>
            <w:rStyle w:val="Hipervnculo"/>
            <w:rFonts w:ascii="Arial Narrow" w:hAnsi="Arial Narrow"/>
            <w:i/>
            <w:iCs/>
            <w:color w:val="007BFF"/>
            <w:sz w:val="22"/>
            <w:szCs w:val="22"/>
          </w:rPr>
          <w:t>2 </w:t>
        </w:r>
      </w:hyperlink>
      <w:r w:rsidRPr="000F16C1">
        <w:rPr>
          <w:rFonts w:ascii="Arial Narrow" w:hAnsi="Arial Narrow"/>
          <w:i/>
          <w:iCs/>
          <w:color w:val="333333"/>
          <w:sz w:val="22"/>
          <w:szCs w:val="22"/>
        </w:rPr>
        <w:t xml:space="preserve">de la Ley 1901 de 2018, o la norma que la modifique o la sustituya. Asimismo, acreditará la condición de </w:t>
      </w:r>
      <w:proofErr w:type="spellStart"/>
      <w:r w:rsidRPr="000F16C1">
        <w:rPr>
          <w:rFonts w:ascii="Arial Narrow" w:hAnsi="Arial Narrow"/>
          <w:i/>
          <w:iCs/>
          <w:color w:val="333333"/>
          <w:sz w:val="22"/>
          <w:szCs w:val="22"/>
        </w:rPr>
        <w:t>Mipyme</w:t>
      </w:r>
      <w:proofErr w:type="spellEnd"/>
      <w:r w:rsidRPr="000F16C1">
        <w:rPr>
          <w:rFonts w:ascii="Arial Narrow" w:hAnsi="Arial Narrow"/>
          <w:i/>
          <w:iCs/>
          <w:color w:val="333333"/>
          <w:sz w:val="22"/>
          <w:szCs w:val="22"/>
        </w:rPr>
        <w:t xml:space="preserve"> en los términos del numeral 8 del presente artículo.</w:t>
      </w:r>
    </w:p>
    <w:p w14:paraId="62FF6A9F"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7BAA4268"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Tratándose de proponentes plurales, se preferirá la oferta cuando cada uno de los integrantes acredite las condiciones señaladas en el inciso anterior de este numeral.</w:t>
      </w:r>
    </w:p>
    <w:p w14:paraId="4DC27828"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3888716C"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12. Utilizar un método aleatorio para seleccionar al oferente, el cual deberá estar establecido previamente en el pliego de condiciones, invitación o documento que haga sus veces.</w:t>
      </w:r>
    </w:p>
    <w:p w14:paraId="6573FC5F"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2DA5B4EF"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b/>
          <w:bCs/>
          <w:i/>
          <w:iCs/>
          <w:color w:val="333333"/>
          <w:sz w:val="22"/>
          <w:szCs w:val="22"/>
        </w:rPr>
        <w:t>PARÁGRAFO 1.</w:t>
      </w:r>
      <w:r w:rsidRPr="000F16C1">
        <w:rPr>
          <w:rFonts w:ascii="Arial Narrow" w:hAnsi="Arial Narrow"/>
          <w:i/>
          <w:iCs/>
          <w:color w:val="333333"/>
          <w:sz w:val="22"/>
          <w:szCs w:val="22"/>
        </w:rPr>
        <w:t> Los factores de desempate deberán aplicarse en armonía con los Acuerdos Comerciales vigentes suscritos por Colombia. De esta manera, en el evento en que el empate se presente entre ofertas cubiertas por un Acuerdo Comercial, se aplicarán los factores de desempate que sean compatibles con los mencionados Acuerdos.</w:t>
      </w:r>
    </w:p>
    <w:p w14:paraId="491B084B"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2D1A0C6D"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Sin perjuicio de la obligación anterior, el Ministerio de Comercio, Industria y Turismo y la Agencia Nacional de Contratación Pública - Colombia Compra Eficiente señalarán en un Manual o Guía no vinculante los lineamientos para la aplicación de los factores de desempate en cumplimiento de un Acuerdo Comercial en la etapa de selección del Proceso de Contratación.</w:t>
      </w:r>
    </w:p>
    <w:p w14:paraId="5B5B69A5"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b/>
          <w:bCs/>
          <w:i/>
          <w:iCs/>
          <w:color w:val="333333"/>
          <w:sz w:val="22"/>
          <w:szCs w:val="22"/>
        </w:rPr>
        <w:t> </w:t>
      </w:r>
    </w:p>
    <w:p w14:paraId="5CF0B3AF"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b/>
          <w:bCs/>
          <w:i/>
          <w:iCs/>
          <w:color w:val="333333"/>
          <w:sz w:val="22"/>
          <w:szCs w:val="22"/>
        </w:rPr>
        <w:t>PARÁGRAFO 2.</w:t>
      </w:r>
      <w:r w:rsidRPr="000F16C1">
        <w:rPr>
          <w:rFonts w:ascii="Arial Narrow" w:hAnsi="Arial Narrow"/>
          <w:i/>
          <w:iCs/>
          <w:color w:val="333333"/>
          <w:sz w:val="22"/>
          <w:szCs w:val="22"/>
        </w:rPr>
        <w:t> Si el empate entre las propuestas se presenta con un proponente, bien o servicio extranjero cuyo país de origen no tiene Acuerdo Comercial con Colombia, ni trato nacional por reciprocidad o con ocasión de la normativa comunitaria, se dará aplicación a todos los criterios de desempate previstos en el presente numeral.</w:t>
      </w:r>
    </w:p>
    <w:p w14:paraId="192A2B20"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lastRenderedPageBreak/>
        <w:t> </w:t>
      </w:r>
    </w:p>
    <w:p w14:paraId="01C52958"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b/>
          <w:bCs/>
          <w:i/>
          <w:iCs/>
          <w:color w:val="333333"/>
          <w:sz w:val="22"/>
          <w:szCs w:val="22"/>
        </w:rPr>
        <w:t>PARÁGRAFO 3.</w:t>
      </w:r>
      <w:r w:rsidRPr="000F16C1">
        <w:rPr>
          <w:rFonts w:ascii="Arial Narrow" w:hAnsi="Arial Narrow"/>
          <w:i/>
          <w:iCs/>
          <w:color w:val="333333"/>
          <w:sz w:val="22"/>
          <w:szCs w:val="22"/>
        </w:rPr>
        <w:t> Conforme con el artículo </w:t>
      </w:r>
      <w:hyperlink r:id="rId37" w:anchor="18" w:tgtFrame="_blank" w:history="1">
        <w:r w:rsidRPr="000F16C1">
          <w:rPr>
            <w:rStyle w:val="Hipervnculo"/>
            <w:rFonts w:ascii="Arial Narrow" w:hAnsi="Arial Narrow"/>
            <w:i/>
            <w:iCs/>
            <w:color w:val="007BFF"/>
            <w:sz w:val="22"/>
            <w:szCs w:val="22"/>
          </w:rPr>
          <w:t>18 </w:t>
        </w:r>
      </w:hyperlink>
      <w:r w:rsidRPr="000F16C1">
        <w:rPr>
          <w:rFonts w:ascii="Arial Narrow" w:hAnsi="Arial Narrow"/>
          <w:i/>
          <w:iCs/>
          <w:color w:val="333333"/>
          <w:sz w:val="22"/>
          <w:szCs w:val="22"/>
        </w:rPr>
        <w:t>de la Ley 1712 de 2014 y los artículos </w:t>
      </w:r>
      <w:hyperlink r:id="rId38" w:anchor="5" w:tgtFrame="_blank" w:history="1">
        <w:r w:rsidRPr="000F16C1">
          <w:rPr>
            <w:rStyle w:val="Hipervnculo"/>
            <w:rFonts w:ascii="Arial Narrow" w:hAnsi="Arial Narrow"/>
            <w:i/>
            <w:iCs/>
            <w:color w:val="007BFF"/>
            <w:sz w:val="22"/>
            <w:szCs w:val="22"/>
          </w:rPr>
          <w:t>5 </w:t>
        </w:r>
      </w:hyperlink>
      <w:r w:rsidRPr="000F16C1">
        <w:rPr>
          <w:rFonts w:ascii="Arial Narrow" w:hAnsi="Arial Narrow"/>
          <w:i/>
          <w:iCs/>
          <w:color w:val="333333"/>
          <w:sz w:val="22"/>
          <w:szCs w:val="22"/>
        </w:rPr>
        <w:t>y </w:t>
      </w:r>
      <w:hyperlink r:id="rId39" w:anchor="6" w:tgtFrame="_blank" w:history="1">
        <w:r w:rsidRPr="000F16C1">
          <w:rPr>
            <w:rStyle w:val="Hipervnculo"/>
            <w:rFonts w:ascii="Arial Narrow" w:hAnsi="Arial Narrow"/>
            <w:i/>
            <w:iCs/>
            <w:color w:val="007BFF"/>
            <w:sz w:val="22"/>
            <w:szCs w:val="22"/>
          </w:rPr>
          <w:t>6 </w:t>
        </w:r>
      </w:hyperlink>
      <w:r w:rsidRPr="000F16C1">
        <w:rPr>
          <w:rFonts w:ascii="Arial Narrow" w:hAnsi="Arial Narrow"/>
          <w:i/>
          <w:iCs/>
          <w:color w:val="333333"/>
          <w:sz w:val="22"/>
          <w:szCs w:val="22"/>
        </w:rPr>
        <w:t xml:space="preserve">de la Ley 1581 de 2012, la Entidad Estatal garantizará el derecho a la reserva legal de toda aquella información que acredita el cumplimiento de los factores de desempate de: i) las mujeres víctimas de violencia intrafamiliar, ii) las personas en proceso de reincorporación y/o reintegración y iii) la población indígena, negra, afrocolombiana, raizal, </w:t>
      </w:r>
      <w:proofErr w:type="spellStart"/>
      <w:r w:rsidRPr="000F16C1">
        <w:rPr>
          <w:rFonts w:ascii="Arial Narrow" w:hAnsi="Arial Narrow"/>
          <w:i/>
          <w:iCs/>
          <w:color w:val="333333"/>
          <w:sz w:val="22"/>
          <w:szCs w:val="22"/>
        </w:rPr>
        <w:t>palenquera</w:t>
      </w:r>
      <w:proofErr w:type="spellEnd"/>
      <w:r w:rsidRPr="000F16C1">
        <w:rPr>
          <w:rFonts w:ascii="Arial Narrow" w:hAnsi="Arial Narrow"/>
          <w:i/>
          <w:iCs/>
          <w:color w:val="333333"/>
          <w:sz w:val="22"/>
          <w:szCs w:val="22"/>
        </w:rPr>
        <w:t xml:space="preserve">, </w:t>
      </w:r>
      <w:proofErr w:type="spellStart"/>
      <w:r w:rsidRPr="000F16C1">
        <w:rPr>
          <w:rFonts w:ascii="Arial Narrow" w:hAnsi="Arial Narrow"/>
          <w:i/>
          <w:iCs/>
          <w:color w:val="333333"/>
          <w:sz w:val="22"/>
          <w:szCs w:val="22"/>
        </w:rPr>
        <w:t>Rrom</w:t>
      </w:r>
      <w:proofErr w:type="spellEnd"/>
      <w:r w:rsidRPr="000F16C1">
        <w:rPr>
          <w:rFonts w:ascii="Arial Narrow" w:hAnsi="Arial Narrow"/>
          <w:i/>
          <w:iCs/>
          <w:color w:val="333333"/>
          <w:sz w:val="22"/>
          <w:szCs w:val="22"/>
        </w:rPr>
        <w:t xml:space="preserve"> o gitana.</w:t>
      </w:r>
    </w:p>
    <w:p w14:paraId="03CFC9B9"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w:t>
      </w:r>
    </w:p>
    <w:p w14:paraId="557A6CE4" w14:textId="77777777" w:rsidR="00E4247E" w:rsidRPr="000F16C1" w:rsidRDefault="00E4247E" w:rsidP="00E4247E">
      <w:pPr>
        <w:pStyle w:val="NormalWeb"/>
        <w:shd w:val="clear" w:color="auto" w:fill="FFFFFF"/>
        <w:spacing w:before="0" w:after="0"/>
        <w:jc w:val="both"/>
        <w:rPr>
          <w:rFonts w:ascii="Arial Narrow" w:hAnsi="Arial Narrow"/>
          <w:color w:val="222222"/>
          <w:sz w:val="22"/>
          <w:szCs w:val="22"/>
        </w:rPr>
      </w:pPr>
      <w:r w:rsidRPr="000F16C1">
        <w:rPr>
          <w:rFonts w:ascii="Arial Narrow" w:hAnsi="Arial Narrow"/>
          <w:i/>
          <w:iCs/>
          <w:color w:val="333333"/>
          <w:sz w:val="22"/>
          <w:szCs w:val="22"/>
        </w:rPr>
        <w:t xml:space="preserve">En armonía con lo anterior, en la plataforma del SECOP no se publicará para conocimiento de terceros la información relacionada con los factores de desempate de personas en procesos de reincorporación o reintegración o mujeres víctimas de violencia intrafamiliar o la población indígena, negra, afrocolombiana, raizal, </w:t>
      </w:r>
      <w:proofErr w:type="spellStart"/>
      <w:r w:rsidRPr="000F16C1">
        <w:rPr>
          <w:rFonts w:ascii="Arial Narrow" w:hAnsi="Arial Narrow"/>
          <w:i/>
          <w:iCs/>
          <w:color w:val="333333"/>
          <w:sz w:val="22"/>
          <w:szCs w:val="22"/>
        </w:rPr>
        <w:t>palenquera</w:t>
      </w:r>
      <w:proofErr w:type="spellEnd"/>
      <w:r w:rsidRPr="000F16C1">
        <w:rPr>
          <w:rFonts w:ascii="Arial Narrow" w:hAnsi="Arial Narrow"/>
          <w:i/>
          <w:iCs/>
          <w:color w:val="333333"/>
          <w:sz w:val="22"/>
          <w:szCs w:val="22"/>
        </w:rPr>
        <w:t xml:space="preserve">, </w:t>
      </w:r>
      <w:proofErr w:type="spellStart"/>
      <w:r w:rsidRPr="000F16C1">
        <w:rPr>
          <w:rFonts w:ascii="Arial Narrow" w:hAnsi="Arial Narrow"/>
          <w:i/>
          <w:iCs/>
          <w:color w:val="333333"/>
          <w:sz w:val="22"/>
          <w:szCs w:val="22"/>
        </w:rPr>
        <w:t>Rrom</w:t>
      </w:r>
      <w:proofErr w:type="spellEnd"/>
      <w:r w:rsidRPr="000F16C1">
        <w:rPr>
          <w:rFonts w:ascii="Arial Narrow" w:hAnsi="Arial Narrow"/>
          <w:i/>
          <w:iCs/>
          <w:color w:val="333333"/>
          <w:sz w:val="22"/>
          <w:szCs w:val="22"/>
        </w:rPr>
        <w:t xml:space="preserve"> o gitana, puesto que su público conocimiento puede afectar el derecho a la intimidad de los oferentes o de sus trabajadores o socios o accionistas”.</w:t>
      </w:r>
    </w:p>
    <w:p w14:paraId="10FF97F5" w14:textId="77777777" w:rsidR="006A0464" w:rsidRPr="000F16C1" w:rsidRDefault="006A0464" w:rsidP="006A0464"/>
    <w:p w14:paraId="2CB7E778" w14:textId="77777777" w:rsidR="00DA2884" w:rsidRPr="000F16C1" w:rsidRDefault="00DA2884" w:rsidP="00DA2884">
      <w:pPr>
        <w:tabs>
          <w:tab w:val="left" w:pos="1764"/>
        </w:tabs>
        <w:autoSpaceDE w:val="0"/>
        <w:autoSpaceDN w:val="0"/>
        <w:adjustRightInd w:val="0"/>
        <w:spacing w:after="0" w:line="240" w:lineRule="auto"/>
        <w:jc w:val="both"/>
        <w:rPr>
          <w:rFonts w:ascii="Arial" w:hAnsi="Arial" w:cs="Arial"/>
          <w:b/>
          <w:highlight w:val="yellow"/>
          <w:lang w:val="es-CO" w:eastAsia="es-CO"/>
        </w:rPr>
      </w:pPr>
      <w:r w:rsidRPr="000F16C1">
        <w:rPr>
          <w:rFonts w:ascii="Arial" w:hAnsi="Arial" w:cs="Arial"/>
          <w:b/>
          <w:bCs/>
          <w:highlight w:val="yellow"/>
        </w:rPr>
        <w:t xml:space="preserve">VERIFICACIÓN DE LA </w:t>
      </w:r>
      <w:r w:rsidRPr="000F16C1">
        <w:rPr>
          <w:rFonts w:ascii="Arial" w:hAnsi="Arial" w:cs="Arial"/>
          <w:b/>
          <w:highlight w:val="yellow"/>
          <w:lang w:val="es-CO" w:eastAsia="es-CO"/>
        </w:rPr>
        <w:t>CAPACIDAD ORGANIZACIONAL</w:t>
      </w:r>
    </w:p>
    <w:p w14:paraId="2637B126" w14:textId="77777777" w:rsidR="00DA2884" w:rsidRPr="004053E1" w:rsidRDefault="00DA2884" w:rsidP="00DA2884">
      <w:pPr>
        <w:tabs>
          <w:tab w:val="left" w:pos="1764"/>
        </w:tabs>
        <w:autoSpaceDE w:val="0"/>
        <w:autoSpaceDN w:val="0"/>
        <w:adjustRightInd w:val="0"/>
        <w:spacing w:after="0" w:line="240" w:lineRule="auto"/>
        <w:jc w:val="both"/>
        <w:rPr>
          <w:rFonts w:ascii="Arial" w:hAnsi="Arial" w:cs="Arial"/>
        </w:rPr>
      </w:pPr>
      <w:r w:rsidRPr="004053E1">
        <w:rPr>
          <w:rFonts w:ascii="Arial" w:hAnsi="Arial" w:cs="Arial"/>
          <w:b/>
          <w:lang w:val="es-CO" w:eastAsia="es-CO"/>
        </w:rPr>
        <w:t xml:space="preserve"> </w:t>
      </w:r>
    </w:p>
    <w:p w14:paraId="4193CE61" w14:textId="77777777" w:rsidR="00DA2884" w:rsidRPr="004053E1" w:rsidRDefault="00DA2884" w:rsidP="00DA2884">
      <w:pPr>
        <w:shd w:val="clear" w:color="auto" w:fill="FFFFFF"/>
        <w:tabs>
          <w:tab w:val="left" w:pos="1764"/>
          <w:tab w:val="left" w:pos="9072"/>
        </w:tabs>
        <w:spacing w:after="0" w:line="240" w:lineRule="auto"/>
        <w:jc w:val="both"/>
        <w:textAlignment w:val="center"/>
        <w:rPr>
          <w:rFonts w:ascii="Arial" w:hAnsi="Arial" w:cs="Arial"/>
          <w:b/>
          <w:bCs/>
          <w:color w:val="808080" w:themeColor="background1" w:themeShade="80"/>
        </w:rPr>
      </w:pPr>
      <w:r w:rsidRPr="004053E1">
        <w:rPr>
          <w:rFonts w:ascii="Arial" w:hAnsi="Arial" w:cs="Arial"/>
          <w:lang w:eastAsia="es-CO"/>
        </w:rPr>
        <w:t xml:space="preserve">El proponente deberá acreditar el cumplimiento de los siguientes índices de capacidad organizacional, los cuáles serán verificados en el correspondiente Certificado de Inscripción, Clasificación y Calificación del Registro Único de Proponentes expedido por la Cámara de Comercio del domicilio respectivo, el cual debe estar en firme cual debe estar en firme y con estados financieros a 31 de diciembre de </w:t>
      </w:r>
      <w:r w:rsidRPr="004053E1">
        <w:rPr>
          <w:rFonts w:ascii="Arial" w:hAnsi="Arial" w:cs="Arial"/>
          <w:b/>
          <w:bCs/>
          <w:color w:val="808080" w:themeColor="background1" w:themeShade="80"/>
        </w:rPr>
        <w:t>XXXX</w:t>
      </w:r>
    </w:p>
    <w:p w14:paraId="5E613554" w14:textId="77777777" w:rsidR="00DA2884" w:rsidRPr="004053E1" w:rsidRDefault="00DA2884" w:rsidP="00DA2884">
      <w:pPr>
        <w:shd w:val="clear" w:color="auto" w:fill="FFFFFF"/>
        <w:tabs>
          <w:tab w:val="left" w:pos="1764"/>
          <w:tab w:val="left" w:pos="9072"/>
        </w:tabs>
        <w:spacing w:after="0" w:line="240" w:lineRule="auto"/>
        <w:jc w:val="both"/>
        <w:textAlignment w:val="center"/>
        <w:rPr>
          <w:rFonts w:ascii="Arial" w:hAnsi="Arial" w:cs="Arial"/>
          <w:b/>
          <w:bCs/>
        </w:rPr>
      </w:pPr>
    </w:p>
    <w:tbl>
      <w:tblPr>
        <w:tblW w:w="88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884"/>
        <w:gridCol w:w="2920"/>
        <w:gridCol w:w="4001"/>
      </w:tblGrid>
      <w:tr w:rsidR="00DA2884" w:rsidRPr="004053E1" w14:paraId="0CC0E394" w14:textId="77777777" w:rsidTr="00EE3871">
        <w:trPr>
          <w:trHeight w:val="264"/>
          <w:jc w:val="center"/>
        </w:trPr>
        <w:tc>
          <w:tcPr>
            <w:tcW w:w="1884" w:type="dxa"/>
            <w:shd w:val="clear" w:color="auto" w:fill="auto"/>
            <w:tcMar>
              <w:top w:w="0" w:type="dxa"/>
              <w:left w:w="70" w:type="dxa"/>
              <w:bottom w:w="0" w:type="dxa"/>
              <w:right w:w="70" w:type="dxa"/>
            </w:tcMar>
            <w:vAlign w:val="center"/>
          </w:tcPr>
          <w:p w14:paraId="5247CC67" w14:textId="77777777" w:rsidR="00DA2884" w:rsidRPr="004053E1" w:rsidRDefault="00DA2884" w:rsidP="00EE3871">
            <w:pPr>
              <w:tabs>
                <w:tab w:val="left" w:pos="1764"/>
                <w:tab w:val="left" w:pos="9072"/>
              </w:tabs>
              <w:spacing w:after="0" w:line="240" w:lineRule="auto"/>
              <w:jc w:val="center"/>
              <w:rPr>
                <w:rFonts w:ascii="Arial" w:hAnsi="Arial" w:cs="Arial"/>
                <w:b/>
                <w:bCs/>
                <w:lang w:eastAsia="es-CO"/>
              </w:rPr>
            </w:pPr>
            <w:r w:rsidRPr="004053E1">
              <w:rPr>
                <w:rFonts w:ascii="Arial" w:hAnsi="Arial" w:cs="Arial"/>
                <w:b/>
                <w:bCs/>
                <w:lang w:eastAsia="es-CO"/>
              </w:rPr>
              <w:br w:type="page"/>
              <w:t>INDICADOR</w:t>
            </w:r>
          </w:p>
        </w:tc>
        <w:tc>
          <w:tcPr>
            <w:tcW w:w="2920" w:type="dxa"/>
            <w:shd w:val="clear" w:color="auto" w:fill="auto"/>
            <w:tcMar>
              <w:top w:w="0" w:type="dxa"/>
              <w:left w:w="70" w:type="dxa"/>
              <w:bottom w:w="0" w:type="dxa"/>
              <w:right w:w="70" w:type="dxa"/>
            </w:tcMar>
            <w:vAlign w:val="center"/>
          </w:tcPr>
          <w:p w14:paraId="2779730C" w14:textId="77777777" w:rsidR="00DA2884" w:rsidRPr="004053E1" w:rsidRDefault="00DA2884" w:rsidP="00EE3871">
            <w:pPr>
              <w:tabs>
                <w:tab w:val="left" w:pos="1764"/>
                <w:tab w:val="left" w:pos="9072"/>
              </w:tabs>
              <w:spacing w:after="0" w:line="240" w:lineRule="auto"/>
              <w:jc w:val="center"/>
              <w:rPr>
                <w:rFonts w:ascii="Arial" w:hAnsi="Arial" w:cs="Arial"/>
                <w:b/>
                <w:bCs/>
                <w:lang w:eastAsia="es-CO"/>
              </w:rPr>
            </w:pPr>
            <w:r w:rsidRPr="004053E1">
              <w:rPr>
                <w:rFonts w:ascii="Arial" w:hAnsi="Arial" w:cs="Arial"/>
                <w:b/>
                <w:bCs/>
                <w:lang w:eastAsia="es-CO"/>
              </w:rPr>
              <w:t>FÓRMULA</w:t>
            </w:r>
          </w:p>
        </w:tc>
        <w:tc>
          <w:tcPr>
            <w:tcW w:w="4001" w:type="dxa"/>
            <w:shd w:val="clear" w:color="auto" w:fill="auto"/>
            <w:tcMar>
              <w:top w:w="0" w:type="dxa"/>
              <w:left w:w="70" w:type="dxa"/>
              <w:bottom w:w="0" w:type="dxa"/>
              <w:right w:w="70" w:type="dxa"/>
            </w:tcMar>
            <w:vAlign w:val="center"/>
          </w:tcPr>
          <w:p w14:paraId="793F4ED9" w14:textId="77777777" w:rsidR="00DA2884" w:rsidRPr="004053E1" w:rsidRDefault="00DA2884" w:rsidP="00EE3871">
            <w:pPr>
              <w:tabs>
                <w:tab w:val="left" w:pos="1764"/>
                <w:tab w:val="left" w:pos="9072"/>
              </w:tabs>
              <w:spacing w:after="0" w:line="240" w:lineRule="auto"/>
              <w:jc w:val="center"/>
              <w:rPr>
                <w:rFonts w:ascii="Arial" w:hAnsi="Arial" w:cs="Arial"/>
                <w:b/>
                <w:bCs/>
                <w:lang w:eastAsia="es-CO"/>
              </w:rPr>
            </w:pPr>
            <w:r w:rsidRPr="004053E1">
              <w:rPr>
                <w:rFonts w:ascii="Arial" w:hAnsi="Arial" w:cs="Arial"/>
                <w:b/>
                <w:bCs/>
                <w:lang w:eastAsia="es-CO"/>
              </w:rPr>
              <w:t>MARGEN</w:t>
            </w:r>
          </w:p>
        </w:tc>
      </w:tr>
      <w:tr w:rsidR="00DA2884" w:rsidRPr="004053E1" w14:paraId="5673F863" w14:textId="77777777" w:rsidTr="00EE3871">
        <w:trPr>
          <w:trHeight w:val="154"/>
          <w:jc w:val="center"/>
        </w:trPr>
        <w:tc>
          <w:tcPr>
            <w:tcW w:w="1884" w:type="dxa"/>
            <w:shd w:val="clear" w:color="auto" w:fill="auto"/>
            <w:tcMar>
              <w:top w:w="0" w:type="dxa"/>
              <w:left w:w="70" w:type="dxa"/>
              <w:bottom w:w="0" w:type="dxa"/>
              <w:right w:w="70" w:type="dxa"/>
            </w:tcMar>
            <w:vAlign w:val="center"/>
          </w:tcPr>
          <w:p w14:paraId="5EE76B46" w14:textId="77777777" w:rsidR="00DA2884" w:rsidRPr="004053E1" w:rsidRDefault="00DA2884" w:rsidP="00EE3871">
            <w:pPr>
              <w:tabs>
                <w:tab w:val="left" w:pos="1764"/>
                <w:tab w:val="left" w:pos="9072"/>
              </w:tabs>
              <w:spacing w:after="0" w:line="240" w:lineRule="auto"/>
              <w:jc w:val="both"/>
              <w:rPr>
                <w:rFonts w:ascii="Arial" w:hAnsi="Arial" w:cs="Arial"/>
                <w:lang w:eastAsia="es-CO"/>
              </w:rPr>
            </w:pPr>
            <w:r w:rsidRPr="004053E1">
              <w:rPr>
                <w:rFonts w:ascii="Arial" w:hAnsi="Arial" w:cs="Arial"/>
                <w:b/>
                <w:bCs/>
                <w:lang w:eastAsia="es-CO"/>
              </w:rPr>
              <w:t>Rentabilidad del patrimonio</w:t>
            </w:r>
          </w:p>
        </w:tc>
        <w:tc>
          <w:tcPr>
            <w:tcW w:w="2920" w:type="dxa"/>
            <w:shd w:val="clear" w:color="auto" w:fill="auto"/>
            <w:tcMar>
              <w:top w:w="0" w:type="dxa"/>
              <w:left w:w="70" w:type="dxa"/>
              <w:bottom w:w="0" w:type="dxa"/>
              <w:right w:w="70" w:type="dxa"/>
            </w:tcMar>
            <w:vAlign w:val="center"/>
          </w:tcPr>
          <w:p w14:paraId="6F0B3358" w14:textId="77777777" w:rsidR="00DA2884" w:rsidRPr="004053E1" w:rsidRDefault="00DA2884" w:rsidP="00EE3871">
            <w:pPr>
              <w:tabs>
                <w:tab w:val="left" w:pos="1764"/>
                <w:tab w:val="left" w:pos="9072"/>
              </w:tabs>
              <w:spacing w:after="0" w:line="240" w:lineRule="auto"/>
              <w:jc w:val="both"/>
              <w:rPr>
                <w:rFonts w:ascii="Arial" w:hAnsi="Arial" w:cs="Arial"/>
                <w:lang w:eastAsia="es-CO"/>
              </w:rPr>
            </w:pPr>
            <w:r w:rsidRPr="004053E1">
              <w:rPr>
                <w:rFonts w:ascii="Arial" w:hAnsi="Arial" w:cs="Arial"/>
                <w:lang w:eastAsia="es-CO"/>
              </w:rPr>
              <w:t>Utilidad operacional / Patrimonio</w:t>
            </w:r>
          </w:p>
        </w:tc>
        <w:tc>
          <w:tcPr>
            <w:tcW w:w="4001" w:type="dxa"/>
            <w:shd w:val="clear" w:color="auto" w:fill="auto"/>
            <w:tcMar>
              <w:top w:w="0" w:type="dxa"/>
              <w:left w:w="70" w:type="dxa"/>
              <w:bottom w:w="0" w:type="dxa"/>
              <w:right w:w="70" w:type="dxa"/>
            </w:tcMar>
            <w:vAlign w:val="center"/>
          </w:tcPr>
          <w:p w14:paraId="1BBDABC9" w14:textId="77777777" w:rsidR="00DA2884" w:rsidRPr="004053E1" w:rsidRDefault="00DA2884" w:rsidP="00EE3871">
            <w:pPr>
              <w:tabs>
                <w:tab w:val="left" w:pos="1764"/>
                <w:tab w:val="left" w:pos="9072"/>
              </w:tabs>
              <w:spacing w:after="0" w:line="240" w:lineRule="auto"/>
              <w:jc w:val="both"/>
              <w:rPr>
                <w:rFonts w:ascii="Arial" w:hAnsi="Arial" w:cs="Arial"/>
                <w:lang w:eastAsia="es-CO"/>
              </w:rPr>
            </w:pPr>
            <w:r w:rsidRPr="004053E1">
              <w:rPr>
                <w:rFonts w:ascii="Arial" w:hAnsi="Arial" w:cs="Arial"/>
                <w:lang w:eastAsia="es-CO"/>
              </w:rPr>
              <w:t xml:space="preserve">Rentabilidad del patrimonio positiva, la cual deber ser mayor o igual a </w:t>
            </w:r>
            <w:r w:rsidRPr="004053E1">
              <w:rPr>
                <w:rFonts w:ascii="Arial" w:hAnsi="Arial" w:cs="Arial"/>
                <w:b/>
                <w:bCs/>
                <w:color w:val="808080" w:themeColor="background1" w:themeShade="80"/>
              </w:rPr>
              <w:t>XXXX</w:t>
            </w:r>
          </w:p>
        </w:tc>
      </w:tr>
      <w:tr w:rsidR="00DA2884" w:rsidRPr="004053E1" w14:paraId="1453F655" w14:textId="77777777" w:rsidTr="00EE3871">
        <w:trPr>
          <w:trHeight w:val="154"/>
          <w:jc w:val="center"/>
        </w:trPr>
        <w:tc>
          <w:tcPr>
            <w:tcW w:w="1884" w:type="dxa"/>
            <w:shd w:val="clear" w:color="auto" w:fill="auto"/>
            <w:tcMar>
              <w:top w:w="0" w:type="dxa"/>
              <w:left w:w="70" w:type="dxa"/>
              <w:bottom w:w="0" w:type="dxa"/>
              <w:right w:w="70" w:type="dxa"/>
            </w:tcMar>
            <w:vAlign w:val="center"/>
          </w:tcPr>
          <w:p w14:paraId="3A0CDAE9" w14:textId="77777777" w:rsidR="00DA2884" w:rsidRPr="004053E1" w:rsidRDefault="00DA2884" w:rsidP="00EE3871">
            <w:pPr>
              <w:tabs>
                <w:tab w:val="left" w:pos="1764"/>
                <w:tab w:val="left" w:pos="9072"/>
              </w:tabs>
              <w:spacing w:after="0" w:line="240" w:lineRule="auto"/>
              <w:jc w:val="both"/>
              <w:rPr>
                <w:rFonts w:ascii="Arial" w:hAnsi="Arial" w:cs="Arial"/>
                <w:lang w:eastAsia="es-CO"/>
              </w:rPr>
            </w:pPr>
            <w:r w:rsidRPr="004053E1">
              <w:rPr>
                <w:rFonts w:ascii="Arial" w:hAnsi="Arial" w:cs="Arial"/>
                <w:b/>
                <w:bCs/>
                <w:lang w:eastAsia="es-CO"/>
              </w:rPr>
              <w:t>Rentabilidad del activo</w:t>
            </w:r>
          </w:p>
        </w:tc>
        <w:tc>
          <w:tcPr>
            <w:tcW w:w="2920" w:type="dxa"/>
            <w:shd w:val="clear" w:color="auto" w:fill="auto"/>
            <w:tcMar>
              <w:top w:w="0" w:type="dxa"/>
              <w:left w:w="70" w:type="dxa"/>
              <w:bottom w:w="0" w:type="dxa"/>
              <w:right w:w="70" w:type="dxa"/>
            </w:tcMar>
            <w:vAlign w:val="center"/>
          </w:tcPr>
          <w:p w14:paraId="1A36FA88" w14:textId="77777777" w:rsidR="00DA2884" w:rsidRPr="004053E1" w:rsidRDefault="00DA2884" w:rsidP="00EE3871">
            <w:pPr>
              <w:tabs>
                <w:tab w:val="left" w:pos="1764"/>
                <w:tab w:val="left" w:pos="9072"/>
              </w:tabs>
              <w:spacing w:after="0" w:line="240" w:lineRule="auto"/>
              <w:jc w:val="both"/>
              <w:rPr>
                <w:rFonts w:ascii="Arial" w:hAnsi="Arial" w:cs="Arial"/>
                <w:lang w:eastAsia="es-CO"/>
              </w:rPr>
            </w:pPr>
            <w:r w:rsidRPr="004053E1">
              <w:rPr>
                <w:rFonts w:ascii="Arial" w:hAnsi="Arial" w:cs="Arial"/>
                <w:lang w:eastAsia="es-CO"/>
              </w:rPr>
              <w:t>Utilidad operacional / Activo total</w:t>
            </w:r>
          </w:p>
        </w:tc>
        <w:tc>
          <w:tcPr>
            <w:tcW w:w="4001" w:type="dxa"/>
            <w:shd w:val="clear" w:color="auto" w:fill="auto"/>
            <w:tcMar>
              <w:top w:w="0" w:type="dxa"/>
              <w:left w:w="70" w:type="dxa"/>
              <w:bottom w:w="0" w:type="dxa"/>
              <w:right w:w="70" w:type="dxa"/>
            </w:tcMar>
            <w:vAlign w:val="center"/>
          </w:tcPr>
          <w:p w14:paraId="4A35FDBC" w14:textId="77777777" w:rsidR="00DA2884" w:rsidRPr="004053E1" w:rsidRDefault="00DA2884" w:rsidP="00EE3871">
            <w:pPr>
              <w:tabs>
                <w:tab w:val="left" w:pos="1764"/>
                <w:tab w:val="left" w:pos="9072"/>
              </w:tabs>
              <w:spacing w:after="0" w:line="240" w:lineRule="auto"/>
              <w:jc w:val="both"/>
              <w:rPr>
                <w:rFonts w:ascii="Arial" w:hAnsi="Arial" w:cs="Arial"/>
                <w:lang w:eastAsia="es-CO"/>
              </w:rPr>
            </w:pPr>
            <w:r w:rsidRPr="004053E1">
              <w:rPr>
                <w:rFonts w:ascii="Arial" w:hAnsi="Arial" w:cs="Arial"/>
                <w:lang w:eastAsia="es-CO"/>
              </w:rPr>
              <w:t xml:space="preserve">Rentabilidad del activo positiva, la cuál debe ser mayor o igual a </w:t>
            </w:r>
            <w:r w:rsidRPr="004053E1">
              <w:rPr>
                <w:rFonts w:ascii="Arial" w:hAnsi="Arial" w:cs="Arial"/>
                <w:b/>
                <w:bCs/>
                <w:color w:val="808080" w:themeColor="background1" w:themeShade="80"/>
              </w:rPr>
              <w:t>XXXX</w:t>
            </w:r>
          </w:p>
        </w:tc>
      </w:tr>
    </w:tbl>
    <w:p w14:paraId="741DD6F8" w14:textId="77777777" w:rsidR="00DA2884" w:rsidRPr="004053E1" w:rsidRDefault="00DA2884" w:rsidP="00DA2884">
      <w:pPr>
        <w:shd w:val="clear" w:color="auto" w:fill="FFFFFF"/>
        <w:tabs>
          <w:tab w:val="left" w:pos="1764"/>
          <w:tab w:val="left" w:pos="9072"/>
        </w:tabs>
        <w:spacing w:after="0" w:line="240" w:lineRule="auto"/>
        <w:jc w:val="both"/>
        <w:textAlignment w:val="center"/>
        <w:rPr>
          <w:rFonts w:ascii="Arial" w:hAnsi="Arial" w:cs="Arial"/>
          <w:lang w:eastAsia="es-CO"/>
        </w:rPr>
      </w:pPr>
    </w:p>
    <w:p w14:paraId="37CCDBDC" w14:textId="77777777" w:rsidR="00DA2884" w:rsidRPr="004053E1" w:rsidRDefault="00DA2884" w:rsidP="00DA2884">
      <w:pPr>
        <w:shd w:val="clear" w:color="auto" w:fill="FFFFFF"/>
        <w:tabs>
          <w:tab w:val="left" w:pos="1764"/>
          <w:tab w:val="left" w:pos="9072"/>
        </w:tabs>
        <w:spacing w:after="0" w:line="240" w:lineRule="auto"/>
        <w:jc w:val="both"/>
        <w:textAlignment w:val="center"/>
        <w:rPr>
          <w:rFonts w:ascii="Arial" w:hAnsi="Arial" w:cs="Arial"/>
          <w:lang w:eastAsia="es-CO"/>
        </w:rPr>
      </w:pPr>
      <w:r w:rsidRPr="004053E1">
        <w:rPr>
          <w:rFonts w:ascii="Arial" w:hAnsi="Arial" w:cs="Arial"/>
          <w:b/>
          <w:bCs/>
          <w:lang w:eastAsia="es-CO"/>
        </w:rPr>
        <w:t xml:space="preserve">Rentabilidad del patrimonio: </w:t>
      </w:r>
      <w:r w:rsidRPr="004053E1">
        <w:rPr>
          <w:rFonts w:ascii="Arial" w:hAnsi="Arial" w:cs="Arial"/>
          <w:lang w:eastAsia="es-CO"/>
        </w:rPr>
        <w:t xml:space="preserve">utilidad operacional dividida por el patrimonio. Mayor o igual a </w:t>
      </w:r>
      <w:r w:rsidRPr="004053E1">
        <w:rPr>
          <w:rFonts w:ascii="Arial" w:hAnsi="Arial" w:cs="Arial"/>
          <w:b/>
          <w:bCs/>
          <w:color w:val="808080" w:themeColor="background1" w:themeShade="80"/>
        </w:rPr>
        <w:t>XXXX</w:t>
      </w:r>
    </w:p>
    <w:p w14:paraId="491B52D3" w14:textId="77777777" w:rsidR="00DA2884" w:rsidRPr="004053E1" w:rsidRDefault="00DA2884" w:rsidP="00DA2884">
      <w:pPr>
        <w:shd w:val="clear" w:color="auto" w:fill="FFFFFF"/>
        <w:tabs>
          <w:tab w:val="left" w:pos="1764"/>
          <w:tab w:val="left" w:pos="9072"/>
        </w:tabs>
        <w:spacing w:after="0" w:line="240" w:lineRule="auto"/>
        <w:jc w:val="both"/>
        <w:textAlignment w:val="center"/>
        <w:rPr>
          <w:rFonts w:ascii="Arial" w:hAnsi="Arial" w:cs="Arial"/>
          <w:lang w:eastAsia="es-CO"/>
        </w:rPr>
      </w:pPr>
      <w:r w:rsidRPr="004053E1">
        <w:rPr>
          <w:rFonts w:ascii="Arial" w:hAnsi="Arial" w:cs="Arial"/>
          <w:b/>
          <w:bCs/>
          <w:lang w:eastAsia="es-CO"/>
        </w:rPr>
        <w:t>Rentabilidad del activo:</w:t>
      </w:r>
      <w:r w:rsidRPr="004053E1">
        <w:rPr>
          <w:rFonts w:ascii="Arial" w:hAnsi="Arial" w:cs="Arial"/>
          <w:lang w:eastAsia="es-CO"/>
        </w:rPr>
        <w:t xml:space="preserve"> utilidad operacional dividida por el activo total. Mayor o igual a </w:t>
      </w:r>
      <w:r w:rsidRPr="004053E1">
        <w:rPr>
          <w:rFonts w:ascii="Arial" w:hAnsi="Arial" w:cs="Arial"/>
          <w:b/>
          <w:bCs/>
          <w:color w:val="808080" w:themeColor="background1" w:themeShade="80"/>
        </w:rPr>
        <w:t>XXXX</w:t>
      </w:r>
    </w:p>
    <w:p w14:paraId="38454291" w14:textId="77777777" w:rsidR="00DA2884" w:rsidRPr="004053E1" w:rsidRDefault="00DA2884" w:rsidP="00DA2884">
      <w:pPr>
        <w:tabs>
          <w:tab w:val="left" w:pos="1764"/>
          <w:tab w:val="left" w:pos="9072"/>
        </w:tabs>
        <w:autoSpaceDE w:val="0"/>
        <w:autoSpaceDN w:val="0"/>
        <w:adjustRightInd w:val="0"/>
        <w:spacing w:after="0" w:line="240" w:lineRule="auto"/>
        <w:jc w:val="both"/>
        <w:rPr>
          <w:rFonts w:ascii="Arial" w:hAnsi="Arial" w:cs="Arial"/>
          <w:b/>
          <w:lang w:eastAsia="es-CO"/>
        </w:rPr>
      </w:pPr>
    </w:p>
    <w:p w14:paraId="54178D51" w14:textId="77777777" w:rsidR="00DA2884" w:rsidRPr="004053E1" w:rsidRDefault="00DA2884" w:rsidP="00DA2884">
      <w:pPr>
        <w:tabs>
          <w:tab w:val="left" w:pos="1764"/>
          <w:tab w:val="left" w:pos="9072"/>
        </w:tabs>
        <w:autoSpaceDE w:val="0"/>
        <w:autoSpaceDN w:val="0"/>
        <w:adjustRightInd w:val="0"/>
        <w:spacing w:after="0" w:line="240" w:lineRule="auto"/>
        <w:jc w:val="both"/>
        <w:rPr>
          <w:rFonts w:ascii="Arial" w:hAnsi="Arial" w:cs="Arial"/>
          <w:lang w:eastAsia="es-CO"/>
        </w:rPr>
      </w:pPr>
      <w:r w:rsidRPr="004053E1">
        <w:rPr>
          <w:rFonts w:ascii="Arial" w:hAnsi="Arial" w:cs="Arial"/>
          <w:b/>
          <w:lang w:eastAsia="es-CO"/>
        </w:rPr>
        <w:t>Nota:</w:t>
      </w:r>
      <w:r w:rsidRPr="004053E1">
        <w:rPr>
          <w:rFonts w:ascii="Arial" w:hAnsi="Arial" w:cs="Arial"/>
          <w:lang w:eastAsia="es-CO"/>
        </w:rPr>
        <w:t xml:space="preserve"> Para los consorcios, Uniones Temporales o promesa de sociedad futura los índices se verificarán </w:t>
      </w:r>
      <w:proofErr w:type="spellStart"/>
      <w:r w:rsidRPr="004053E1">
        <w:rPr>
          <w:rFonts w:ascii="Arial" w:hAnsi="Arial" w:cs="Arial"/>
          <w:lang w:eastAsia="es-CO"/>
        </w:rPr>
        <w:t>ó</w:t>
      </w:r>
      <w:proofErr w:type="spellEnd"/>
      <w:r w:rsidRPr="004053E1">
        <w:rPr>
          <w:rFonts w:ascii="Arial" w:hAnsi="Arial" w:cs="Arial"/>
          <w:lang w:eastAsia="es-CO"/>
        </w:rPr>
        <w:t xml:space="preserve"> determinarán, según corresponda, para cada uno de los integrantes por separado, luego se aplicará el porcentaje de participación en el consorcio, unión temporal o promesa de sociedad futura y finalmente se suman como subtotales, para obtener el índice de referencia.</w:t>
      </w:r>
    </w:p>
    <w:p w14:paraId="269531B2" w14:textId="77777777" w:rsidR="00DA2884" w:rsidRPr="004053E1" w:rsidRDefault="00DA2884" w:rsidP="00DA2884">
      <w:pPr>
        <w:tabs>
          <w:tab w:val="left" w:pos="1764"/>
          <w:tab w:val="left" w:pos="9072"/>
        </w:tabs>
        <w:autoSpaceDE w:val="0"/>
        <w:autoSpaceDN w:val="0"/>
        <w:adjustRightInd w:val="0"/>
        <w:spacing w:after="0" w:line="240" w:lineRule="auto"/>
        <w:jc w:val="both"/>
        <w:rPr>
          <w:rFonts w:ascii="Arial" w:hAnsi="Arial" w:cs="Arial"/>
          <w:lang w:eastAsia="es-CO"/>
        </w:rPr>
      </w:pPr>
    </w:p>
    <w:p w14:paraId="5BA05B6C" w14:textId="29381517" w:rsidR="0051740A" w:rsidRPr="004053E1" w:rsidRDefault="0051740A" w:rsidP="000F16C1">
      <w:pPr>
        <w:pStyle w:val="Ttulo2"/>
        <w:numPr>
          <w:ilvl w:val="1"/>
          <w:numId w:val="13"/>
        </w:numPr>
        <w:tabs>
          <w:tab w:val="left" w:pos="709"/>
          <w:tab w:val="left" w:pos="9072"/>
        </w:tabs>
        <w:spacing w:before="0" w:after="0" w:line="240" w:lineRule="auto"/>
        <w:ind w:left="284" w:hanging="284"/>
        <w:jc w:val="both"/>
        <w:rPr>
          <w:rFonts w:ascii="Arial Narrow" w:hAnsi="Arial Narrow" w:cs="Arial"/>
          <w:i w:val="0"/>
          <w:sz w:val="22"/>
          <w:szCs w:val="22"/>
        </w:rPr>
      </w:pPr>
      <w:r w:rsidRPr="004053E1">
        <w:rPr>
          <w:rFonts w:ascii="Arial Narrow" w:hAnsi="Arial Narrow" w:cs="Arial"/>
          <w:i w:val="0"/>
          <w:sz w:val="22"/>
          <w:szCs w:val="22"/>
        </w:rPr>
        <w:t xml:space="preserve">FACTORES DE EVALUACIÓN O PONDERACIÓN </w:t>
      </w:r>
    </w:p>
    <w:p w14:paraId="1866C8DF" w14:textId="77777777" w:rsidR="0051740A" w:rsidRPr="004053E1" w:rsidRDefault="0051740A" w:rsidP="0051740A">
      <w:pPr>
        <w:pStyle w:val="Ttulo2"/>
        <w:tabs>
          <w:tab w:val="left" w:pos="9072"/>
        </w:tabs>
        <w:spacing w:before="0" w:after="0" w:line="240" w:lineRule="auto"/>
        <w:ind w:left="1728"/>
        <w:jc w:val="both"/>
        <w:rPr>
          <w:rFonts w:ascii="Arial Narrow" w:hAnsi="Arial Narrow" w:cs="Arial"/>
          <w:i w:val="0"/>
          <w:sz w:val="22"/>
          <w:szCs w:val="22"/>
        </w:rPr>
      </w:pPr>
    </w:p>
    <w:p w14:paraId="01B6BE99" w14:textId="39DF5097" w:rsidR="0051740A" w:rsidRPr="004053E1" w:rsidRDefault="0051740A" w:rsidP="000F16C1">
      <w:pPr>
        <w:pStyle w:val="Ttulo2"/>
        <w:numPr>
          <w:ilvl w:val="2"/>
          <w:numId w:val="13"/>
        </w:numPr>
        <w:tabs>
          <w:tab w:val="left" w:pos="709"/>
        </w:tabs>
        <w:spacing w:before="0" w:after="0" w:line="240" w:lineRule="auto"/>
        <w:ind w:left="426" w:hanging="426"/>
        <w:jc w:val="both"/>
        <w:rPr>
          <w:rFonts w:ascii="Arial Narrow" w:hAnsi="Arial Narrow" w:cs="Arial"/>
          <w:i w:val="0"/>
          <w:sz w:val="22"/>
          <w:szCs w:val="22"/>
        </w:rPr>
      </w:pPr>
      <w:r w:rsidRPr="004053E1">
        <w:rPr>
          <w:rFonts w:ascii="Arial Narrow" w:hAnsi="Arial Narrow" w:cs="Arial"/>
          <w:i w:val="0"/>
          <w:sz w:val="22"/>
          <w:szCs w:val="22"/>
        </w:rPr>
        <w:t>Factores de calificación de las propuestas</w:t>
      </w:r>
    </w:p>
    <w:p w14:paraId="47237903" w14:textId="77777777" w:rsidR="00A63A3F" w:rsidRPr="004053E1" w:rsidRDefault="00A63A3F" w:rsidP="00A63A3F"/>
    <w:p w14:paraId="432C78B4" w14:textId="6EBC77EC" w:rsidR="0051740A" w:rsidRPr="004053E1" w:rsidRDefault="0051740A" w:rsidP="0051740A">
      <w:pPr>
        <w:autoSpaceDE w:val="0"/>
        <w:autoSpaceDN w:val="0"/>
        <w:adjustRightInd w:val="0"/>
        <w:spacing w:after="0" w:line="240" w:lineRule="auto"/>
        <w:jc w:val="both"/>
        <w:rPr>
          <w:rFonts w:ascii="Arial Narrow" w:hAnsi="Arial Narrow" w:cs="Arial"/>
          <w:lang w:val="es-CO"/>
        </w:rPr>
      </w:pPr>
      <w:r w:rsidRPr="004053E1">
        <w:rPr>
          <w:rFonts w:ascii="Arial Narrow" w:hAnsi="Arial Narrow" w:cs="Arial"/>
          <w:lang w:val="es-CO"/>
        </w:rPr>
        <w:t xml:space="preserve">Una vez surtida la verificación de los factores habilitantes de los oferentes, el Comité Evaluador, de acuerdo con los criterios estipulados en la Ley 1150 de 2007, el Decreto 1082 de 2015, efectuará los estudios del caso </w:t>
      </w:r>
      <w:r w:rsidRPr="004053E1">
        <w:rPr>
          <w:rFonts w:ascii="Arial Narrow" w:hAnsi="Arial Narrow" w:cs="Arial"/>
          <w:lang w:val="es-CO"/>
        </w:rPr>
        <w:lastRenderedPageBreak/>
        <w:t xml:space="preserve">y el análisis comparativo de la propuesta más favorable, teniendo en cuenta los factores de evaluación y ponderación con un puntaje máximo de </w:t>
      </w:r>
      <w:r w:rsidR="009F4311" w:rsidRPr="004053E1">
        <w:rPr>
          <w:rFonts w:ascii="Arial Narrow" w:hAnsi="Arial Narrow" w:cs="Arial"/>
          <w:lang w:val="es-CO"/>
        </w:rPr>
        <w:t>100</w:t>
      </w:r>
      <w:r w:rsidRPr="004053E1">
        <w:rPr>
          <w:rFonts w:ascii="Arial Narrow" w:hAnsi="Arial Narrow" w:cs="Arial"/>
          <w:lang w:val="es-CO"/>
        </w:rPr>
        <w:t xml:space="preserve"> puntos, detallados a continuación:</w:t>
      </w:r>
    </w:p>
    <w:p w14:paraId="1C1F77D2" w14:textId="77777777" w:rsidR="0051740A" w:rsidRPr="004053E1" w:rsidRDefault="0051740A" w:rsidP="0051740A">
      <w:pPr>
        <w:autoSpaceDE w:val="0"/>
        <w:autoSpaceDN w:val="0"/>
        <w:adjustRightInd w:val="0"/>
        <w:spacing w:after="0" w:line="240" w:lineRule="auto"/>
        <w:jc w:val="both"/>
        <w:rPr>
          <w:rFonts w:ascii="Arial" w:hAnsi="Arial" w:cs="Arial"/>
          <w:lang w:eastAsia="es-ES"/>
        </w:rPr>
      </w:pPr>
    </w:p>
    <w:tbl>
      <w:tblPr>
        <w:tblW w:w="941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0"/>
        <w:gridCol w:w="1565"/>
        <w:gridCol w:w="4252"/>
      </w:tblGrid>
      <w:tr w:rsidR="0051740A" w:rsidRPr="004053E1" w14:paraId="208FCCBB" w14:textId="77777777" w:rsidTr="00BB6681">
        <w:trPr>
          <w:trHeight w:val="194"/>
        </w:trPr>
        <w:tc>
          <w:tcPr>
            <w:tcW w:w="3600" w:type="dxa"/>
            <w:shd w:val="clear" w:color="auto" w:fill="DEEAF6" w:themeFill="accent1" w:themeFillTint="33"/>
            <w:vAlign w:val="center"/>
          </w:tcPr>
          <w:p w14:paraId="7E447260" w14:textId="77777777" w:rsidR="0051740A" w:rsidRPr="004053E1" w:rsidRDefault="0051740A" w:rsidP="00457A1F">
            <w:pPr>
              <w:adjustRightInd w:val="0"/>
              <w:spacing w:after="0" w:line="240" w:lineRule="auto"/>
              <w:jc w:val="center"/>
              <w:rPr>
                <w:rFonts w:ascii="Arial" w:hAnsi="Arial" w:cs="Arial"/>
                <w:b/>
                <w:bCs/>
              </w:rPr>
            </w:pPr>
            <w:r w:rsidRPr="004053E1">
              <w:rPr>
                <w:rFonts w:ascii="Arial" w:hAnsi="Arial" w:cs="Arial"/>
                <w:b/>
                <w:bCs/>
              </w:rPr>
              <w:t>FACTOR</w:t>
            </w:r>
          </w:p>
        </w:tc>
        <w:tc>
          <w:tcPr>
            <w:tcW w:w="1565" w:type="dxa"/>
            <w:shd w:val="clear" w:color="auto" w:fill="DEEAF6" w:themeFill="accent1" w:themeFillTint="33"/>
            <w:vAlign w:val="center"/>
          </w:tcPr>
          <w:p w14:paraId="22E4CAD5" w14:textId="77777777" w:rsidR="0051740A" w:rsidRPr="004053E1" w:rsidRDefault="0051740A" w:rsidP="00457A1F">
            <w:pPr>
              <w:adjustRightInd w:val="0"/>
              <w:spacing w:after="0" w:line="240" w:lineRule="auto"/>
              <w:jc w:val="center"/>
              <w:rPr>
                <w:rFonts w:ascii="Arial" w:hAnsi="Arial" w:cs="Arial"/>
                <w:b/>
                <w:bCs/>
              </w:rPr>
            </w:pPr>
            <w:r w:rsidRPr="004053E1">
              <w:rPr>
                <w:rFonts w:ascii="Arial" w:hAnsi="Arial" w:cs="Arial"/>
                <w:b/>
                <w:bCs/>
              </w:rPr>
              <w:t>PUNTAJE</w:t>
            </w:r>
          </w:p>
        </w:tc>
        <w:tc>
          <w:tcPr>
            <w:tcW w:w="4252" w:type="dxa"/>
            <w:shd w:val="clear" w:color="auto" w:fill="DEEAF6" w:themeFill="accent1" w:themeFillTint="33"/>
            <w:vAlign w:val="center"/>
          </w:tcPr>
          <w:p w14:paraId="3E460DE5" w14:textId="77777777" w:rsidR="0051740A" w:rsidRPr="004053E1" w:rsidRDefault="0051740A" w:rsidP="00457A1F">
            <w:pPr>
              <w:adjustRightInd w:val="0"/>
              <w:spacing w:after="0" w:line="240" w:lineRule="auto"/>
              <w:jc w:val="center"/>
              <w:rPr>
                <w:rFonts w:ascii="Arial" w:hAnsi="Arial" w:cs="Arial"/>
                <w:b/>
                <w:bCs/>
              </w:rPr>
            </w:pPr>
            <w:r w:rsidRPr="004053E1">
              <w:rPr>
                <w:rFonts w:ascii="Arial" w:hAnsi="Arial" w:cs="Arial"/>
                <w:b/>
                <w:bCs/>
              </w:rPr>
              <w:t>CRITERIO DE ASIGNACIÓN</w:t>
            </w:r>
          </w:p>
        </w:tc>
      </w:tr>
      <w:tr w:rsidR="00A4552C" w:rsidRPr="004053E1" w14:paraId="52270D8C" w14:textId="77777777" w:rsidTr="00457A1F">
        <w:trPr>
          <w:trHeight w:val="173"/>
        </w:trPr>
        <w:tc>
          <w:tcPr>
            <w:tcW w:w="3600" w:type="dxa"/>
            <w:vMerge w:val="restart"/>
            <w:vAlign w:val="center"/>
          </w:tcPr>
          <w:p w14:paraId="47ADE0CC" w14:textId="17F5B7E2" w:rsidR="00A4552C" w:rsidRPr="004053E1" w:rsidRDefault="006A0464" w:rsidP="00457A1F">
            <w:pPr>
              <w:adjustRightInd w:val="0"/>
              <w:spacing w:after="0" w:line="240" w:lineRule="auto"/>
              <w:jc w:val="both"/>
              <w:rPr>
                <w:rFonts w:ascii="Arial" w:hAnsi="Arial" w:cs="Arial"/>
              </w:rPr>
            </w:pPr>
            <w:r w:rsidRPr="004053E1">
              <w:rPr>
                <w:rFonts w:ascii="Arial" w:hAnsi="Arial" w:cs="Arial"/>
              </w:rPr>
              <w:t>CRITERIOS TÉCNICOS</w:t>
            </w:r>
          </w:p>
        </w:tc>
        <w:tc>
          <w:tcPr>
            <w:tcW w:w="1565" w:type="dxa"/>
            <w:vAlign w:val="center"/>
          </w:tcPr>
          <w:p w14:paraId="7495DB28" w14:textId="63D584B5" w:rsidR="00A4552C" w:rsidRPr="004053E1" w:rsidRDefault="00DA2884" w:rsidP="00457A1F">
            <w:pPr>
              <w:adjustRightInd w:val="0"/>
              <w:spacing w:after="0" w:line="240" w:lineRule="auto"/>
              <w:jc w:val="center"/>
              <w:rPr>
                <w:rFonts w:ascii="Arial" w:hAnsi="Arial" w:cs="Arial"/>
              </w:rPr>
            </w:pPr>
            <w:proofErr w:type="spellStart"/>
            <w:r w:rsidRPr="004053E1">
              <w:rPr>
                <w:rFonts w:ascii="Arial" w:hAnsi="Arial" w:cs="Arial"/>
              </w:rPr>
              <w:t>Xx</w:t>
            </w:r>
            <w:proofErr w:type="spellEnd"/>
          </w:p>
        </w:tc>
        <w:tc>
          <w:tcPr>
            <w:tcW w:w="4252" w:type="dxa"/>
            <w:vAlign w:val="center"/>
          </w:tcPr>
          <w:p w14:paraId="340580B2" w14:textId="4A3AF596" w:rsidR="00A4552C" w:rsidRPr="004053E1" w:rsidRDefault="00A4552C" w:rsidP="00457A1F">
            <w:pPr>
              <w:adjustRightInd w:val="0"/>
              <w:spacing w:after="0" w:line="240" w:lineRule="auto"/>
              <w:jc w:val="both"/>
              <w:rPr>
                <w:rFonts w:ascii="Arial" w:hAnsi="Arial" w:cs="Arial"/>
              </w:rPr>
            </w:pPr>
            <w:r w:rsidRPr="004053E1">
              <w:rPr>
                <w:rFonts w:ascii="Arial" w:hAnsi="Arial" w:cs="Arial"/>
              </w:rPr>
              <w:t xml:space="preserve">Transferencia de conocimiento </w:t>
            </w:r>
          </w:p>
        </w:tc>
      </w:tr>
      <w:tr w:rsidR="00A4552C" w:rsidRPr="004053E1" w14:paraId="7A887961" w14:textId="77777777" w:rsidTr="00457A1F">
        <w:trPr>
          <w:trHeight w:val="173"/>
        </w:trPr>
        <w:tc>
          <w:tcPr>
            <w:tcW w:w="3600" w:type="dxa"/>
            <w:vMerge/>
            <w:vAlign w:val="center"/>
          </w:tcPr>
          <w:p w14:paraId="4F9AFEB2" w14:textId="77777777" w:rsidR="00A4552C" w:rsidRPr="004053E1" w:rsidRDefault="00A4552C" w:rsidP="00457A1F">
            <w:pPr>
              <w:adjustRightInd w:val="0"/>
              <w:spacing w:after="0" w:line="240" w:lineRule="auto"/>
              <w:jc w:val="both"/>
              <w:rPr>
                <w:rFonts w:ascii="Arial" w:hAnsi="Arial" w:cs="Arial"/>
              </w:rPr>
            </w:pPr>
          </w:p>
        </w:tc>
        <w:tc>
          <w:tcPr>
            <w:tcW w:w="1565" w:type="dxa"/>
            <w:vAlign w:val="center"/>
          </w:tcPr>
          <w:p w14:paraId="0829D5F3" w14:textId="33FCA657" w:rsidR="00A4552C" w:rsidRPr="004053E1" w:rsidRDefault="00DA2884" w:rsidP="00457A1F">
            <w:pPr>
              <w:adjustRightInd w:val="0"/>
              <w:spacing w:after="0" w:line="240" w:lineRule="auto"/>
              <w:jc w:val="center"/>
              <w:rPr>
                <w:rFonts w:ascii="Arial" w:hAnsi="Arial" w:cs="Arial"/>
              </w:rPr>
            </w:pPr>
            <w:proofErr w:type="spellStart"/>
            <w:r w:rsidRPr="004053E1">
              <w:rPr>
                <w:rFonts w:ascii="Arial" w:hAnsi="Arial" w:cs="Arial"/>
              </w:rPr>
              <w:t>Xx</w:t>
            </w:r>
            <w:proofErr w:type="spellEnd"/>
          </w:p>
        </w:tc>
        <w:tc>
          <w:tcPr>
            <w:tcW w:w="4252" w:type="dxa"/>
            <w:vAlign w:val="center"/>
          </w:tcPr>
          <w:p w14:paraId="4801723D" w14:textId="715B1418" w:rsidR="00A4552C" w:rsidRPr="004053E1" w:rsidRDefault="0003485D" w:rsidP="00457A1F">
            <w:pPr>
              <w:adjustRightInd w:val="0"/>
              <w:spacing w:after="0" w:line="240" w:lineRule="auto"/>
              <w:jc w:val="both"/>
              <w:rPr>
                <w:rFonts w:ascii="Arial" w:hAnsi="Arial" w:cs="Arial"/>
              </w:rPr>
            </w:pPr>
            <w:r w:rsidRPr="004053E1">
              <w:rPr>
                <w:rFonts w:ascii="Arial" w:hAnsi="Arial" w:cs="Arial"/>
              </w:rPr>
              <w:t>M</w:t>
            </w:r>
            <w:r w:rsidR="00A4552C" w:rsidRPr="004053E1">
              <w:rPr>
                <w:rFonts w:ascii="Arial" w:hAnsi="Arial" w:cs="Arial"/>
              </w:rPr>
              <w:t>antenimiento preventivo</w:t>
            </w:r>
          </w:p>
        </w:tc>
      </w:tr>
      <w:tr w:rsidR="0051740A" w:rsidRPr="004053E1" w14:paraId="7D7D99B2" w14:textId="77777777" w:rsidTr="00457A1F">
        <w:trPr>
          <w:trHeight w:val="420"/>
        </w:trPr>
        <w:tc>
          <w:tcPr>
            <w:tcW w:w="3600" w:type="dxa"/>
            <w:vAlign w:val="center"/>
          </w:tcPr>
          <w:p w14:paraId="3F3F8861" w14:textId="0BCDC331" w:rsidR="0051740A" w:rsidRPr="004053E1" w:rsidRDefault="006A0464" w:rsidP="00457A1F">
            <w:pPr>
              <w:adjustRightInd w:val="0"/>
              <w:spacing w:after="0" w:line="240" w:lineRule="auto"/>
              <w:jc w:val="both"/>
              <w:rPr>
                <w:rFonts w:ascii="Arial" w:hAnsi="Arial" w:cs="Arial"/>
              </w:rPr>
            </w:pPr>
            <w:r w:rsidRPr="004053E1">
              <w:rPr>
                <w:rFonts w:ascii="Arial" w:hAnsi="Arial" w:cs="Arial"/>
              </w:rPr>
              <w:t>CRITERIOS ECONÓMICOS</w:t>
            </w:r>
          </w:p>
        </w:tc>
        <w:tc>
          <w:tcPr>
            <w:tcW w:w="1565" w:type="dxa"/>
            <w:vAlign w:val="center"/>
          </w:tcPr>
          <w:p w14:paraId="035FC6E3" w14:textId="5EC10CE4" w:rsidR="0051740A" w:rsidRPr="004053E1" w:rsidRDefault="00DA2884" w:rsidP="00457A1F">
            <w:pPr>
              <w:adjustRightInd w:val="0"/>
              <w:spacing w:after="0" w:line="240" w:lineRule="auto"/>
              <w:jc w:val="center"/>
              <w:rPr>
                <w:rFonts w:ascii="Arial" w:hAnsi="Arial" w:cs="Arial"/>
              </w:rPr>
            </w:pPr>
            <w:proofErr w:type="spellStart"/>
            <w:r w:rsidRPr="004053E1">
              <w:rPr>
                <w:rFonts w:ascii="Arial" w:hAnsi="Arial" w:cs="Arial"/>
              </w:rPr>
              <w:t>Xx</w:t>
            </w:r>
            <w:proofErr w:type="spellEnd"/>
          </w:p>
        </w:tc>
        <w:tc>
          <w:tcPr>
            <w:tcW w:w="4252" w:type="dxa"/>
            <w:vAlign w:val="center"/>
          </w:tcPr>
          <w:p w14:paraId="0C5D972F" w14:textId="54F5C76F" w:rsidR="0051740A" w:rsidRPr="004053E1" w:rsidRDefault="005917BD" w:rsidP="00457A1F">
            <w:pPr>
              <w:adjustRightInd w:val="0"/>
              <w:spacing w:after="0" w:line="240" w:lineRule="auto"/>
              <w:jc w:val="both"/>
              <w:rPr>
                <w:rFonts w:ascii="Arial" w:hAnsi="Arial" w:cs="Arial"/>
              </w:rPr>
            </w:pPr>
            <w:r w:rsidRPr="004053E1">
              <w:rPr>
                <w:rFonts w:ascii="Arial" w:hAnsi="Arial" w:cs="Arial"/>
              </w:rPr>
              <w:t xml:space="preserve">Valor de la oferta económica </w:t>
            </w:r>
          </w:p>
        </w:tc>
      </w:tr>
      <w:tr w:rsidR="0051740A" w:rsidRPr="004053E1" w14:paraId="5A08148C" w14:textId="77777777" w:rsidTr="00457A1F">
        <w:tc>
          <w:tcPr>
            <w:tcW w:w="3600" w:type="dxa"/>
            <w:vAlign w:val="center"/>
          </w:tcPr>
          <w:p w14:paraId="567E47A3" w14:textId="1C7B1A5C" w:rsidR="0051740A" w:rsidRPr="004053E1" w:rsidRDefault="006A0464" w:rsidP="00457A1F">
            <w:pPr>
              <w:adjustRightInd w:val="0"/>
              <w:spacing w:after="0" w:line="240" w:lineRule="auto"/>
              <w:jc w:val="both"/>
              <w:rPr>
                <w:rFonts w:ascii="Arial" w:hAnsi="Arial" w:cs="Arial"/>
              </w:rPr>
            </w:pPr>
            <w:r w:rsidRPr="004053E1">
              <w:rPr>
                <w:rFonts w:ascii="Arial" w:hAnsi="Arial" w:cs="Arial"/>
              </w:rPr>
              <w:t>ESTIMULO A LA INDUSTRIA NACIONAL</w:t>
            </w:r>
          </w:p>
        </w:tc>
        <w:tc>
          <w:tcPr>
            <w:tcW w:w="1565" w:type="dxa"/>
            <w:vAlign w:val="center"/>
          </w:tcPr>
          <w:p w14:paraId="458F095D" w14:textId="57609959" w:rsidR="0051740A" w:rsidRPr="004053E1" w:rsidRDefault="00DA2884" w:rsidP="00457A1F">
            <w:pPr>
              <w:adjustRightInd w:val="0"/>
              <w:spacing w:after="0" w:line="240" w:lineRule="auto"/>
              <w:jc w:val="center"/>
              <w:rPr>
                <w:rFonts w:ascii="Arial" w:hAnsi="Arial" w:cs="Arial"/>
              </w:rPr>
            </w:pPr>
            <w:r w:rsidRPr="004053E1">
              <w:rPr>
                <w:rFonts w:ascii="Arial" w:hAnsi="Arial" w:cs="Arial"/>
              </w:rPr>
              <w:t>xx</w:t>
            </w:r>
          </w:p>
        </w:tc>
        <w:tc>
          <w:tcPr>
            <w:tcW w:w="4252" w:type="dxa"/>
            <w:vAlign w:val="center"/>
          </w:tcPr>
          <w:p w14:paraId="1B6703C3" w14:textId="4B8BA7B4" w:rsidR="0051740A" w:rsidRPr="004053E1" w:rsidRDefault="005917BD" w:rsidP="00457A1F">
            <w:pPr>
              <w:adjustRightInd w:val="0"/>
              <w:spacing w:after="0" w:line="240" w:lineRule="auto"/>
              <w:jc w:val="both"/>
              <w:rPr>
                <w:rFonts w:ascii="Arial" w:hAnsi="Arial" w:cs="Arial"/>
              </w:rPr>
            </w:pPr>
            <w:r w:rsidRPr="004053E1">
              <w:rPr>
                <w:rFonts w:ascii="Arial" w:hAnsi="Arial" w:cs="Arial"/>
              </w:rPr>
              <w:t>Origen de los bienes y/o servicios</w:t>
            </w:r>
          </w:p>
        </w:tc>
      </w:tr>
      <w:tr w:rsidR="0051740A" w:rsidRPr="000F16C1" w14:paraId="795630B2" w14:textId="77777777" w:rsidTr="00457A1F">
        <w:tc>
          <w:tcPr>
            <w:tcW w:w="3600" w:type="dxa"/>
            <w:vAlign w:val="center"/>
          </w:tcPr>
          <w:p w14:paraId="03092E5B" w14:textId="77777777" w:rsidR="0051740A" w:rsidRPr="004053E1" w:rsidRDefault="0051740A" w:rsidP="00457A1F">
            <w:pPr>
              <w:adjustRightInd w:val="0"/>
              <w:spacing w:after="0" w:line="240" w:lineRule="auto"/>
              <w:jc w:val="center"/>
              <w:rPr>
                <w:rFonts w:ascii="Arial" w:hAnsi="Arial" w:cs="Arial"/>
                <w:b/>
                <w:bCs/>
              </w:rPr>
            </w:pPr>
            <w:r w:rsidRPr="004053E1">
              <w:rPr>
                <w:rFonts w:ascii="Arial" w:hAnsi="Arial" w:cs="Arial"/>
                <w:b/>
                <w:bCs/>
              </w:rPr>
              <w:t>TOTAL</w:t>
            </w:r>
          </w:p>
        </w:tc>
        <w:tc>
          <w:tcPr>
            <w:tcW w:w="1565" w:type="dxa"/>
            <w:vAlign w:val="center"/>
          </w:tcPr>
          <w:p w14:paraId="12441754" w14:textId="77777777" w:rsidR="0051740A" w:rsidRPr="000F16C1" w:rsidRDefault="0051740A" w:rsidP="00457A1F">
            <w:pPr>
              <w:adjustRightInd w:val="0"/>
              <w:spacing w:after="0" w:line="240" w:lineRule="auto"/>
              <w:jc w:val="center"/>
              <w:rPr>
                <w:rFonts w:ascii="Arial" w:hAnsi="Arial" w:cs="Arial"/>
                <w:b/>
                <w:bCs/>
              </w:rPr>
            </w:pPr>
            <w:r w:rsidRPr="004053E1">
              <w:rPr>
                <w:rFonts w:ascii="Arial" w:hAnsi="Arial" w:cs="Arial"/>
                <w:b/>
                <w:bCs/>
              </w:rPr>
              <w:t>100</w:t>
            </w:r>
          </w:p>
        </w:tc>
        <w:tc>
          <w:tcPr>
            <w:tcW w:w="4252" w:type="dxa"/>
            <w:vAlign w:val="center"/>
          </w:tcPr>
          <w:p w14:paraId="593FA2D2" w14:textId="77777777" w:rsidR="0051740A" w:rsidRPr="000F16C1" w:rsidRDefault="0051740A" w:rsidP="00457A1F">
            <w:pPr>
              <w:adjustRightInd w:val="0"/>
              <w:spacing w:after="0" w:line="240" w:lineRule="auto"/>
              <w:jc w:val="center"/>
              <w:rPr>
                <w:rFonts w:ascii="Arial" w:hAnsi="Arial" w:cs="Arial"/>
                <w:b/>
                <w:bCs/>
              </w:rPr>
            </w:pPr>
          </w:p>
        </w:tc>
      </w:tr>
    </w:tbl>
    <w:p w14:paraId="7A9717C5" w14:textId="20A25F99" w:rsidR="0051740A" w:rsidRPr="000F16C1" w:rsidRDefault="0051740A" w:rsidP="0051740A">
      <w:pPr>
        <w:autoSpaceDE w:val="0"/>
        <w:autoSpaceDN w:val="0"/>
        <w:spacing w:after="0" w:line="240" w:lineRule="auto"/>
        <w:jc w:val="both"/>
        <w:rPr>
          <w:rFonts w:ascii="Arial Narrow" w:eastAsia="Times New Roman" w:hAnsi="Arial Narrow" w:cs="Arial"/>
          <w:b/>
          <w:bCs/>
          <w:iCs/>
        </w:rPr>
      </w:pPr>
    </w:p>
    <w:p w14:paraId="4E3B80D3" w14:textId="70A46CA1" w:rsidR="001369AB" w:rsidRPr="000F16C1" w:rsidRDefault="001369AB" w:rsidP="000F16C1">
      <w:pPr>
        <w:pStyle w:val="Ttulo2"/>
        <w:numPr>
          <w:ilvl w:val="3"/>
          <w:numId w:val="13"/>
        </w:numPr>
        <w:tabs>
          <w:tab w:val="left" w:pos="851"/>
        </w:tabs>
        <w:spacing w:before="0" w:after="0" w:line="240" w:lineRule="auto"/>
        <w:ind w:left="567" w:hanging="567"/>
        <w:jc w:val="both"/>
        <w:rPr>
          <w:rFonts w:ascii="Arial Narrow" w:hAnsi="Arial Narrow" w:cs="Arial"/>
          <w:b w:val="0"/>
          <w:i w:val="0"/>
          <w:sz w:val="22"/>
          <w:szCs w:val="22"/>
        </w:rPr>
      </w:pPr>
      <w:r w:rsidRPr="000F16C1">
        <w:rPr>
          <w:rFonts w:ascii="Arial Narrow" w:hAnsi="Arial Narrow" w:cs="Arial"/>
          <w:i w:val="0"/>
          <w:sz w:val="22"/>
          <w:szCs w:val="22"/>
        </w:rPr>
        <w:t>P</w:t>
      </w:r>
      <w:r w:rsidR="00DA2884" w:rsidRPr="000F16C1">
        <w:rPr>
          <w:rFonts w:ascii="Arial Narrow" w:hAnsi="Arial Narrow" w:cs="Arial"/>
          <w:i w:val="0"/>
          <w:sz w:val="22"/>
          <w:szCs w:val="22"/>
        </w:rPr>
        <w:t xml:space="preserve">ropuesta Técnica y Operativa </w:t>
      </w:r>
      <w:r w:rsidR="00DA2884" w:rsidRPr="000F16C1">
        <w:rPr>
          <w:rFonts w:ascii="Arial Narrow" w:hAnsi="Arial Narrow" w:cs="Arial"/>
          <w:b w:val="0"/>
          <w:i w:val="0"/>
          <w:color w:val="767171" w:themeColor="background2" w:themeShade="80"/>
          <w:sz w:val="22"/>
          <w:szCs w:val="22"/>
        </w:rPr>
        <w:t>(xx</w:t>
      </w:r>
      <w:r w:rsidRPr="000F16C1">
        <w:rPr>
          <w:rFonts w:ascii="Arial Narrow" w:hAnsi="Arial Narrow" w:cs="Arial"/>
          <w:b w:val="0"/>
          <w:i w:val="0"/>
          <w:color w:val="767171" w:themeColor="background2" w:themeShade="80"/>
          <w:sz w:val="22"/>
          <w:szCs w:val="22"/>
        </w:rPr>
        <w:t xml:space="preserve"> PUNTOS)</w:t>
      </w:r>
    </w:p>
    <w:p w14:paraId="7148D377" w14:textId="77777777" w:rsidR="00E95879" w:rsidRPr="000F16C1" w:rsidRDefault="00E95879" w:rsidP="001369AB">
      <w:pPr>
        <w:autoSpaceDE w:val="0"/>
        <w:autoSpaceDN w:val="0"/>
        <w:spacing w:after="0" w:line="240" w:lineRule="auto"/>
        <w:jc w:val="both"/>
        <w:rPr>
          <w:rFonts w:ascii="Arial" w:hAnsi="Arial" w:cs="Arial"/>
        </w:rPr>
      </w:pPr>
    </w:p>
    <w:p w14:paraId="5BCA054D" w14:textId="4597F2C2" w:rsidR="001369AB" w:rsidRPr="000F16C1" w:rsidRDefault="001369AB" w:rsidP="001369AB">
      <w:pPr>
        <w:autoSpaceDE w:val="0"/>
        <w:autoSpaceDN w:val="0"/>
        <w:spacing w:after="0" w:line="240" w:lineRule="auto"/>
        <w:jc w:val="both"/>
        <w:rPr>
          <w:rFonts w:ascii="Arial Narrow" w:hAnsi="Arial Narrow" w:cs="Arial"/>
          <w:lang w:val="es-CO"/>
        </w:rPr>
      </w:pPr>
      <w:r w:rsidRPr="000F16C1">
        <w:rPr>
          <w:rFonts w:ascii="Arial Narrow" w:hAnsi="Arial Narrow" w:cs="Arial"/>
          <w:lang w:val="es-CO"/>
        </w:rPr>
        <w:t>El factor de evaluación de calidad asignará hasta 20 puntos distribuidos de la siguiente manera:</w:t>
      </w:r>
    </w:p>
    <w:p w14:paraId="1D27D8BC" w14:textId="77777777" w:rsidR="001369AB" w:rsidRPr="000F16C1" w:rsidRDefault="001369AB" w:rsidP="001369AB">
      <w:pPr>
        <w:autoSpaceDE w:val="0"/>
        <w:autoSpaceDN w:val="0"/>
        <w:spacing w:after="0" w:line="240" w:lineRule="auto"/>
        <w:jc w:val="both"/>
        <w:rPr>
          <w:rFonts w:ascii="Arial" w:hAnsi="Arial" w:cs="Arial"/>
        </w:rPr>
      </w:pPr>
    </w:p>
    <w:p w14:paraId="2539D11E" w14:textId="77777777" w:rsidR="004D4CE2" w:rsidRPr="000F16C1" w:rsidRDefault="004D4CE2" w:rsidP="004D4CE2">
      <w:pPr>
        <w:pStyle w:val="Prrafodelista"/>
        <w:numPr>
          <w:ilvl w:val="1"/>
          <w:numId w:val="1"/>
        </w:numPr>
        <w:autoSpaceDE w:val="0"/>
        <w:autoSpaceDN w:val="0"/>
        <w:spacing w:after="0" w:line="240" w:lineRule="auto"/>
        <w:jc w:val="both"/>
        <w:rPr>
          <w:rFonts w:ascii="Arial Narrow" w:eastAsia="Times New Roman" w:hAnsi="Arial Narrow" w:cs="Arial"/>
          <w:b/>
          <w:bCs/>
          <w:iCs/>
          <w:vanish/>
        </w:rPr>
      </w:pPr>
    </w:p>
    <w:p w14:paraId="5A149DF8" w14:textId="77777777" w:rsidR="004D4CE2" w:rsidRPr="000F16C1" w:rsidRDefault="004D4CE2" w:rsidP="004D4CE2">
      <w:pPr>
        <w:pStyle w:val="Prrafodelista"/>
        <w:numPr>
          <w:ilvl w:val="1"/>
          <w:numId w:val="1"/>
        </w:numPr>
        <w:autoSpaceDE w:val="0"/>
        <w:autoSpaceDN w:val="0"/>
        <w:spacing w:after="0" w:line="240" w:lineRule="auto"/>
        <w:jc w:val="both"/>
        <w:rPr>
          <w:rFonts w:ascii="Arial Narrow" w:eastAsia="Times New Roman" w:hAnsi="Arial Narrow" w:cs="Arial"/>
          <w:b/>
          <w:bCs/>
          <w:iCs/>
          <w:vanish/>
        </w:rPr>
      </w:pPr>
    </w:p>
    <w:p w14:paraId="7D9E21BA" w14:textId="77777777" w:rsidR="004D4CE2" w:rsidRPr="000F16C1" w:rsidRDefault="004D4CE2" w:rsidP="004D4CE2">
      <w:pPr>
        <w:pStyle w:val="Prrafodelista"/>
        <w:numPr>
          <w:ilvl w:val="1"/>
          <w:numId w:val="1"/>
        </w:numPr>
        <w:autoSpaceDE w:val="0"/>
        <w:autoSpaceDN w:val="0"/>
        <w:spacing w:after="0" w:line="240" w:lineRule="auto"/>
        <w:jc w:val="both"/>
        <w:rPr>
          <w:rFonts w:ascii="Arial Narrow" w:eastAsia="Times New Roman" w:hAnsi="Arial Narrow" w:cs="Arial"/>
          <w:b/>
          <w:bCs/>
          <w:iCs/>
          <w:vanish/>
        </w:rPr>
      </w:pPr>
    </w:p>
    <w:p w14:paraId="168C45C1" w14:textId="6D74ED43" w:rsidR="006A0464" w:rsidRPr="000F16C1" w:rsidRDefault="00DA2884" w:rsidP="001369AB">
      <w:pPr>
        <w:autoSpaceDE w:val="0"/>
        <w:autoSpaceDN w:val="0"/>
        <w:spacing w:after="0" w:line="240" w:lineRule="auto"/>
        <w:jc w:val="both"/>
        <w:rPr>
          <w:rFonts w:ascii="Arial Narrow" w:hAnsi="Arial Narrow" w:cs="Arial"/>
          <w:color w:val="767171" w:themeColor="background2" w:themeShade="80"/>
          <w:lang w:val="es-CO"/>
        </w:rPr>
      </w:pPr>
      <w:r w:rsidRPr="000F16C1">
        <w:rPr>
          <w:rFonts w:ascii="Arial Narrow" w:hAnsi="Arial Narrow" w:cs="Arial"/>
          <w:color w:val="767171" w:themeColor="background2" w:themeShade="80"/>
          <w:lang w:val="es-CO"/>
        </w:rPr>
        <w:t xml:space="preserve">Determinar de acuerdo a las necesidades </w:t>
      </w:r>
    </w:p>
    <w:p w14:paraId="2FE7DF79" w14:textId="77777777" w:rsidR="00DA2884" w:rsidRPr="000F16C1" w:rsidRDefault="00DA2884" w:rsidP="001369AB">
      <w:pPr>
        <w:autoSpaceDE w:val="0"/>
        <w:autoSpaceDN w:val="0"/>
        <w:spacing w:after="0" w:line="240" w:lineRule="auto"/>
        <w:jc w:val="both"/>
        <w:rPr>
          <w:rFonts w:ascii="Arial Narrow" w:hAnsi="Arial Narrow" w:cs="Arial"/>
          <w:lang w:val="es-CO"/>
        </w:rPr>
      </w:pPr>
    </w:p>
    <w:p w14:paraId="6BE5BA08" w14:textId="5FD78B0C" w:rsidR="006A0464" w:rsidRPr="000F16C1" w:rsidRDefault="006A0464" w:rsidP="006A0464">
      <w:pPr>
        <w:autoSpaceDE w:val="0"/>
        <w:autoSpaceDN w:val="0"/>
        <w:adjustRightInd w:val="0"/>
        <w:spacing w:after="0" w:line="240" w:lineRule="auto"/>
        <w:rPr>
          <w:rFonts w:ascii="Arial Narrow" w:hAnsi="Arial Narrow" w:cs="Arial"/>
          <w:b/>
          <w:bCs/>
        </w:rPr>
      </w:pPr>
      <w:r w:rsidRPr="000F16C1">
        <w:rPr>
          <w:rFonts w:ascii="Arial Narrow" w:hAnsi="Arial Narrow" w:cs="Arial"/>
          <w:b/>
          <w:bCs/>
        </w:rPr>
        <w:t xml:space="preserve">FACTOR ECONÓMICO </w:t>
      </w:r>
      <w:r w:rsidRPr="000F16C1">
        <w:rPr>
          <w:rFonts w:ascii="Arial Narrow" w:hAnsi="Arial Narrow" w:cs="Arial"/>
          <w:bCs/>
          <w:color w:val="767171" w:themeColor="background2" w:themeShade="80"/>
        </w:rPr>
        <w:t>(</w:t>
      </w:r>
      <w:r w:rsidR="00DA2884" w:rsidRPr="000F16C1">
        <w:rPr>
          <w:rFonts w:ascii="Arial Narrow" w:hAnsi="Arial Narrow" w:cs="Arial"/>
          <w:bCs/>
          <w:color w:val="767171" w:themeColor="background2" w:themeShade="80"/>
        </w:rPr>
        <w:t xml:space="preserve">xx </w:t>
      </w:r>
      <w:r w:rsidRPr="000F16C1">
        <w:rPr>
          <w:rFonts w:ascii="Arial Narrow" w:hAnsi="Arial Narrow" w:cs="Arial"/>
          <w:bCs/>
          <w:color w:val="767171" w:themeColor="background2" w:themeShade="80"/>
        </w:rPr>
        <w:t>PUNTOS)</w:t>
      </w:r>
    </w:p>
    <w:p w14:paraId="671EA4F6" w14:textId="77777777" w:rsidR="006A0464" w:rsidRPr="000F16C1" w:rsidRDefault="006A0464" w:rsidP="006A0464">
      <w:pPr>
        <w:pStyle w:val="NormalSencillo"/>
        <w:spacing w:before="120"/>
        <w:rPr>
          <w:rFonts w:ascii="Arial Narrow" w:eastAsia="Calibri" w:hAnsi="Arial Narrow" w:cs="Arial"/>
          <w:color w:val="000000" w:themeColor="text1"/>
          <w:sz w:val="22"/>
          <w:szCs w:val="22"/>
          <w:lang w:val="es-ES" w:eastAsia="en-US"/>
        </w:rPr>
      </w:pPr>
      <w:r w:rsidRPr="000F16C1">
        <w:rPr>
          <w:rFonts w:ascii="Arial Narrow" w:eastAsia="Calibri" w:hAnsi="Arial Narrow" w:cs="Arial"/>
          <w:color w:val="000000" w:themeColor="text1"/>
          <w:sz w:val="22"/>
          <w:szCs w:val="22"/>
          <w:lang w:val="es-ES" w:eastAsia="en-US"/>
        </w:rPr>
        <w:t xml:space="preserve">En este caso se le asignará el máximo puntaje de setenta (70) puntos a la propuesta que presente el menor precio total señalado en el Anexo Formato Propuesta Económica. </w:t>
      </w:r>
    </w:p>
    <w:p w14:paraId="1DAB6C7A" w14:textId="77777777" w:rsidR="006A0464" w:rsidRPr="000F16C1" w:rsidRDefault="006A0464" w:rsidP="006A0464">
      <w:pPr>
        <w:pStyle w:val="NormalSencillo"/>
        <w:spacing w:before="120"/>
        <w:rPr>
          <w:rFonts w:ascii="Arial Narrow" w:eastAsia="Calibri" w:hAnsi="Arial Narrow" w:cs="Arial"/>
          <w:color w:val="000000" w:themeColor="text1"/>
          <w:sz w:val="22"/>
          <w:szCs w:val="22"/>
          <w:lang w:val="es-ES" w:eastAsia="en-US"/>
        </w:rPr>
      </w:pPr>
      <w:r w:rsidRPr="000F16C1">
        <w:rPr>
          <w:rFonts w:ascii="Arial Narrow" w:eastAsia="Calibri" w:hAnsi="Arial Narrow" w:cs="Arial"/>
          <w:color w:val="000000" w:themeColor="text1"/>
          <w:sz w:val="22"/>
          <w:szCs w:val="22"/>
          <w:lang w:val="es-ES" w:eastAsia="en-US"/>
        </w:rPr>
        <w:t>Para los demás proponentes se le asignará un puntaje inversamente proporcional al valor de la oferta de menor valor total. La calificación por este concepto se obtendrá de la relación entre el menor precio sobre el precio de la propuesta por setenta (70) puntos así:</w:t>
      </w:r>
    </w:p>
    <w:p w14:paraId="546D4881" w14:textId="77777777" w:rsidR="006A0464" w:rsidRPr="000F16C1" w:rsidRDefault="006A0464" w:rsidP="006A0464">
      <w:pPr>
        <w:rPr>
          <w:rFonts w:ascii="Arial Narrow" w:hAnsi="Arial Narrow" w:cs="Arial"/>
          <w:b/>
          <w:lang w:val="fr-FR"/>
        </w:rPr>
      </w:pPr>
    </w:p>
    <w:p w14:paraId="7F8361F0" w14:textId="77777777" w:rsidR="006A0464" w:rsidRPr="000F16C1" w:rsidRDefault="006A0464" w:rsidP="006A0464">
      <w:pPr>
        <w:pStyle w:val="NormalSencillo"/>
        <w:spacing w:before="120"/>
        <w:jc w:val="center"/>
        <w:rPr>
          <w:rFonts w:ascii="Arial Narrow" w:eastAsia="Calibri" w:hAnsi="Arial Narrow" w:cs="Arial"/>
          <w:color w:val="000000" w:themeColor="text1"/>
          <w:sz w:val="22"/>
          <w:szCs w:val="22"/>
          <w:lang w:val="es-ES" w:eastAsia="en-US"/>
        </w:rPr>
      </w:pPr>
      <w:r w:rsidRPr="000F16C1">
        <w:rPr>
          <w:rFonts w:ascii="Arial Narrow" w:eastAsia="Calibri" w:hAnsi="Arial Narrow" w:cs="Arial"/>
          <w:color w:val="000000" w:themeColor="text1"/>
          <w:sz w:val="22"/>
          <w:szCs w:val="22"/>
          <w:lang w:val="es-ES" w:eastAsia="en-US"/>
        </w:rPr>
        <w:t xml:space="preserve">P = </w:t>
      </w:r>
      <w:proofErr w:type="spellStart"/>
      <w:r w:rsidRPr="000F16C1">
        <w:rPr>
          <w:rFonts w:ascii="Arial Narrow" w:eastAsia="Calibri" w:hAnsi="Arial Narrow" w:cs="Arial"/>
          <w:color w:val="000000" w:themeColor="text1"/>
          <w:sz w:val="22"/>
          <w:szCs w:val="22"/>
          <w:lang w:val="es-ES" w:eastAsia="en-US"/>
        </w:rPr>
        <w:t>Pmax</w:t>
      </w:r>
      <w:proofErr w:type="spellEnd"/>
      <w:r w:rsidRPr="000F16C1">
        <w:rPr>
          <w:rFonts w:ascii="Arial Narrow" w:eastAsia="Calibri" w:hAnsi="Arial Narrow" w:cs="Arial"/>
          <w:color w:val="000000" w:themeColor="text1"/>
          <w:sz w:val="22"/>
          <w:szCs w:val="22"/>
          <w:lang w:val="es-ES" w:eastAsia="en-US"/>
        </w:rPr>
        <w:t xml:space="preserve"> *  </w:t>
      </w:r>
      <m:oMath>
        <m:f>
          <m:fPr>
            <m:type m:val="skw"/>
            <m:ctrlPr>
              <w:rPr>
                <w:rFonts w:ascii="Cambria Math" w:eastAsia="Calibri" w:hAnsi="Cambria Math" w:cs="Arial"/>
                <w:color w:val="000000" w:themeColor="text1"/>
                <w:sz w:val="22"/>
                <w:szCs w:val="22"/>
                <w:lang w:val="es-ES" w:eastAsia="en-US"/>
              </w:rPr>
            </m:ctrlPr>
          </m:fPr>
          <m:num>
            <m:r>
              <m:rPr>
                <m:sty m:val="bi"/>
              </m:rPr>
              <w:rPr>
                <w:rFonts w:ascii="Cambria Math" w:eastAsia="Calibri" w:hAnsi="Cambria Math" w:cs="Arial"/>
                <w:color w:val="000000" w:themeColor="text1"/>
                <w:sz w:val="22"/>
                <w:szCs w:val="22"/>
                <w:lang w:val="es-ES" w:eastAsia="en-US"/>
              </w:rPr>
              <m:t>Pr</m:t>
            </m:r>
          </m:num>
          <m:den>
            <m:r>
              <m:rPr>
                <m:sty m:val="bi"/>
              </m:rPr>
              <w:rPr>
                <w:rFonts w:ascii="Cambria Math" w:eastAsia="Calibri" w:hAnsi="Cambria Math" w:cs="Arial"/>
                <w:color w:val="000000" w:themeColor="text1"/>
                <w:sz w:val="22"/>
                <w:szCs w:val="22"/>
                <w:lang w:val="es-ES" w:eastAsia="en-US"/>
              </w:rPr>
              <m:t>Pe</m:t>
            </m:r>
          </m:den>
        </m:f>
      </m:oMath>
    </w:p>
    <w:p w14:paraId="6E5135A9" w14:textId="77777777" w:rsidR="006A0464" w:rsidRPr="000F16C1" w:rsidRDefault="006A0464" w:rsidP="006A0464">
      <w:pPr>
        <w:pStyle w:val="NormalSencillo"/>
        <w:rPr>
          <w:rFonts w:ascii="Arial Narrow" w:eastAsia="Calibri" w:hAnsi="Arial Narrow" w:cs="Arial"/>
          <w:color w:val="000000" w:themeColor="text1"/>
          <w:sz w:val="22"/>
          <w:szCs w:val="22"/>
          <w:lang w:val="es-ES" w:eastAsia="en-US"/>
        </w:rPr>
      </w:pPr>
      <w:r w:rsidRPr="000F16C1">
        <w:rPr>
          <w:rFonts w:ascii="Arial Narrow" w:eastAsia="Calibri" w:hAnsi="Arial Narrow" w:cs="Arial"/>
          <w:color w:val="000000" w:themeColor="text1"/>
          <w:sz w:val="22"/>
          <w:szCs w:val="22"/>
          <w:lang w:val="es-ES" w:eastAsia="en-US"/>
        </w:rPr>
        <w:t>Donde:</w:t>
      </w:r>
    </w:p>
    <w:p w14:paraId="3C848FCD" w14:textId="77777777" w:rsidR="006A0464" w:rsidRPr="000F16C1" w:rsidRDefault="006A0464" w:rsidP="006A0464">
      <w:pPr>
        <w:pStyle w:val="NormalSencillo"/>
        <w:rPr>
          <w:rFonts w:ascii="Arial Narrow" w:eastAsia="Calibri" w:hAnsi="Arial Narrow" w:cs="Arial"/>
          <w:color w:val="000000" w:themeColor="text1"/>
          <w:sz w:val="22"/>
          <w:szCs w:val="22"/>
          <w:lang w:val="es-ES" w:eastAsia="en-US"/>
        </w:rPr>
      </w:pPr>
      <w:r w:rsidRPr="000F16C1">
        <w:rPr>
          <w:rFonts w:ascii="Arial Narrow" w:eastAsia="Calibri" w:hAnsi="Arial Narrow" w:cs="Arial"/>
          <w:b/>
          <w:bCs/>
          <w:color w:val="000000" w:themeColor="text1"/>
          <w:sz w:val="22"/>
          <w:szCs w:val="22"/>
          <w:lang w:val="es-ES" w:eastAsia="en-US"/>
        </w:rPr>
        <w:t>P</w:t>
      </w:r>
      <w:r w:rsidRPr="000F16C1">
        <w:rPr>
          <w:rFonts w:ascii="Arial Narrow" w:eastAsia="Calibri" w:hAnsi="Arial Narrow" w:cs="Arial"/>
          <w:color w:val="000000" w:themeColor="text1"/>
          <w:sz w:val="22"/>
          <w:szCs w:val="22"/>
          <w:lang w:val="es-ES" w:eastAsia="en-US"/>
        </w:rPr>
        <w:t>: Puntaje</w:t>
      </w:r>
    </w:p>
    <w:p w14:paraId="448D8B9B" w14:textId="77777777" w:rsidR="006A0464" w:rsidRPr="000F16C1" w:rsidRDefault="006A0464" w:rsidP="006A0464">
      <w:pPr>
        <w:pStyle w:val="NormalSencillo"/>
        <w:rPr>
          <w:rFonts w:ascii="Arial Narrow" w:eastAsia="Calibri" w:hAnsi="Arial Narrow" w:cs="Arial"/>
          <w:color w:val="000000" w:themeColor="text1"/>
          <w:sz w:val="22"/>
          <w:szCs w:val="22"/>
          <w:lang w:val="es-ES" w:eastAsia="en-US"/>
        </w:rPr>
      </w:pPr>
      <w:r w:rsidRPr="000F16C1">
        <w:rPr>
          <w:rFonts w:ascii="Arial Narrow" w:eastAsia="Calibri" w:hAnsi="Arial Narrow" w:cs="Arial"/>
          <w:b/>
          <w:bCs/>
          <w:color w:val="000000" w:themeColor="text1"/>
          <w:sz w:val="22"/>
          <w:szCs w:val="22"/>
          <w:lang w:val="es-ES" w:eastAsia="en-US"/>
        </w:rPr>
        <w:t>Pe</w:t>
      </w:r>
      <w:r w:rsidRPr="000F16C1">
        <w:rPr>
          <w:rFonts w:ascii="Arial Narrow" w:eastAsia="Calibri" w:hAnsi="Arial Narrow" w:cs="Arial"/>
          <w:color w:val="000000" w:themeColor="text1"/>
          <w:sz w:val="22"/>
          <w:szCs w:val="22"/>
          <w:lang w:val="es-ES" w:eastAsia="en-US"/>
        </w:rPr>
        <w:t>: Precio Evaluado</w:t>
      </w:r>
    </w:p>
    <w:p w14:paraId="053194E0" w14:textId="77777777" w:rsidR="006A0464" w:rsidRPr="000F16C1" w:rsidRDefault="006A0464" w:rsidP="006A0464">
      <w:pPr>
        <w:pStyle w:val="NormalSencillo"/>
        <w:rPr>
          <w:rFonts w:ascii="Arial Narrow" w:eastAsia="Calibri" w:hAnsi="Arial Narrow" w:cs="Arial"/>
          <w:color w:val="000000" w:themeColor="text1"/>
          <w:sz w:val="22"/>
          <w:szCs w:val="22"/>
          <w:lang w:val="es-ES" w:eastAsia="en-US"/>
        </w:rPr>
      </w:pPr>
      <w:proofErr w:type="spellStart"/>
      <w:r w:rsidRPr="000F16C1">
        <w:rPr>
          <w:rFonts w:ascii="Arial Narrow" w:eastAsia="Calibri" w:hAnsi="Arial Narrow" w:cs="Arial"/>
          <w:b/>
          <w:bCs/>
          <w:color w:val="000000" w:themeColor="text1"/>
          <w:sz w:val="22"/>
          <w:szCs w:val="22"/>
          <w:lang w:val="es-ES" w:eastAsia="en-US"/>
        </w:rPr>
        <w:t>Pmax</w:t>
      </w:r>
      <w:proofErr w:type="spellEnd"/>
      <w:r w:rsidRPr="000F16C1">
        <w:rPr>
          <w:rFonts w:ascii="Arial Narrow" w:eastAsia="Calibri" w:hAnsi="Arial Narrow" w:cs="Arial"/>
          <w:color w:val="000000" w:themeColor="text1"/>
          <w:sz w:val="22"/>
          <w:szCs w:val="22"/>
          <w:lang w:val="es-ES" w:eastAsia="en-US"/>
        </w:rPr>
        <w:t>: Puntaje Máximo</w:t>
      </w:r>
    </w:p>
    <w:p w14:paraId="5A290780" w14:textId="77777777" w:rsidR="006A0464" w:rsidRPr="000F16C1" w:rsidRDefault="006A0464" w:rsidP="006A0464">
      <w:pPr>
        <w:pStyle w:val="NormalSencillo"/>
        <w:rPr>
          <w:rFonts w:ascii="Arial Narrow" w:eastAsia="Calibri" w:hAnsi="Arial Narrow" w:cs="Arial"/>
          <w:color w:val="000000" w:themeColor="text1"/>
          <w:sz w:val="22"/>
          <w:szCs w:val="22"/>
          <w:lang w:val="es-ES" w:eastAsia="en-US"/>
        </w:rPr>
      </w:pPr>
      <w:r w:rsidRPr="000F16C1">
        <w:rPr>
          <w:rFonts w:ascii="Arial Narrow" w:eastAsia="Calibri" w:hAnsi="Arial Narrow" w:cs="Arial"/>
          <w:b/>
          <w:bCs/>
          <w:color w:val="000000" w:themeColor="text1"/>
          <w:sz w:val="22"/>
          <w:szCs w:val="22"/>
          <w:lang w:val="es-ES" w:eastAsia="en-US"/>
        </w:rPr>
        <w:t>Pr</w:t>
      </w:r>
      <w:r w:rsidRPr="000F16C1">
        <w:rPr>
          <w:rFonts w:ascii="Arial Narrow" w:eastAsia="Calibri" w:hAnsi="Arial Narrow" w:cs="Arial"/>
          <w:color w:val="000000" w:themeColor="text1"/>
          <w:sz w:val="22"/>
          <w:szCs w:val="22"/>
          <w:lang w:val="es-ES" w:eastAsia="en-US"/>
        </w:rPr>
        <w:t>: Precio de referencia de quien obtuvo el máximo puntaje</w:t>
      </w:r>
    </w:p>
    <w:p w14:paraId="669E8F20" w14:textId="77777777" w:rsidR="006A0464" w:rsidRPr="000F16C1" w:rsidRDefault="006A0464" w:rsidP="001369AB">
      <w:pPr>
        <w:autoSpaceDE w:val="0"/>
        <w:autoSpaceDN w:val="0"/>
        <w:spacing w:after="0" w:line="240" w:lineRule="auto"/>
        <w:jc w:val="both"/>
        <w:rPr>
          <w:rFonts w:ascii="Arial Narrow" w:hAnsi="Arial Narrow" w:cs="Arial"/>
          <w:lang w:val="es-CO"/>
        </w:rPr>
      </w:pPr>
    </w:p>
    <w:p w14:paraId="5A0E3574" w14:textId="36D9B9AD" w:rsidR="006A0464" w:rsidRPr="000F16C1" w:rsidRDefault="006A0464" w:rsidP="006A0464">
      <w:pPr>
        <w:jc w:val="both"/>
        <w:rPr>
          <w:rFonts w:ascii="Arial Narrow" w:hAnsi="Arial Narrow" w:cs="Arial"/>
          <w:color w:val="767171" w:themeColor="background2" w:themeShade="80"/>
        </w:rPr>
      </w:pPr>
      <w:r w:rsidRPr="000F16C1">
        <w:rPr>
          <w:rFonts w:ascii="Arial Narrow" w:hAnsi="Arial Narrow" w:cs="Arial"/>
          <w:b/>
          <w:color w:val="000000"/>
          <w:highlight w:val="yellow"/>
        </w:rPr>
        <w:t>ESTIMULO A LA I</w:t>
      </w:r>
      <w:r w:rsidR="00DA2884" w:rsidRPr="000F16C1">
        <w:rPr>
          <w:rFonts w:ascii="Arial Narrow" w:hAnsi="Arial Narrow" w:cs="Arial"/>
          <w:b/>
          <w:color w:val="000000"/>
          <w:highlight w:val="yellow"/>
        </w:rPr>
        <w:t xml:space="preserve">NDUSTRIA NACIONAL COLOMBIANA </w:t>
      </w:r>
      <w:r w:rsidR="00DA2884" w:rsidRPr="000F16C1">
        <w:rPr>
          <w:rFonts w:ascii="Arial Narrow" w:hAnsi="Arial Narrow" w:cs="Arial"/>
          <w:color w:val="767171" w:themeColor="background2" w:themeShade="80"/>
          <w:highlight w:val="yellow"/>
        </w:rPr>
        <w:t>(xx</w:t>
      </w:r>
      <w:r w:rsidRPr="000F16C1">
        <w:rPr>
          <w:rFonts w:ascii="Arial Narrow" w:hAnsi="Arial Narrow" w:cs="Arial"/>
          <w:color w:val="767171" w:themeColor="background2" w:themeShade="80"/>
          <w:highlight w:val="yellow"/>
        </w:rPr>
        <w:t xml:space="preserve"> puntos)</w:t>
      </w:r>
    </w:p>
    <w:p w14:paraId="6E25837F" w14:textId="603F9468" w:rsidR="006A0464" w:rsidRPr="000F16C1" w:rsidRDefault="00982393" w:rsidP="006A0464">
      <w:pPr>
        <w:adjustRightInd w:val="0"/>
        <w:jc w:val="both"/>
        <w:rPr>
          <w:rFonts w:ascii="Arial" w:hAnsi="Arial" w:cs="Arial"/>
        </w:rPr>
      </w:pPr>
      <w:r w:rsidRPr="000F16C1">
        <w:rPr>
          <w:rFonts w:ascii="Arial" w:hAnsi="Arial" w:cs="Arial"/>
        </w:rPr>
        <w:t>Los puntajes para estimular a la industria nacional se relacionan en la siguiente tabla:</w:t>
      </w:r>
    </w:p>
    <w:tbl>
      <w:tblPr>
        <w:tblW w:w="88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19"/>
        <w:gridCol w:w="1094"/>
      </w:tblGrid>
      <w:tr w:rsidR="00982393" w:rsidRPr="000F16C1" w14:paraId="27B8DD3D" w14:textId="77777777" w:rsidTr="00E06CC4">
        <w:trPr>
          <w:trHeight w:val="366"/>
          <w:tblHeader/>
        </w:trPr>
        <w:tc>
          <w:tcPr>
            <w:tcW w:w="7719"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075B4283" w14:textId="77777777" w:rsidR="00982393" w:rsidRPr="000F16C1" w:rsidRDefault="00982393" w:rsidP="00E06CC4">
            <w:pPr>
              <w:jc w:val="center"/>
              <w:rPr>
                <w:rFonts w:ascii="Arial Narrow" w:eastAsia="Arial Narrow" w:hAnsi="Arial Narrow" w:cs="Arial Narrow"/>
                <w:b/>
              </w:rPr>
            </w:pPr>
            <w:r w:rsidRPr="000F16C1">
              <w:rPr>
                <w:rFonts w:ascii="Arial Narrow" w:eastAsia="Arial Narrow" w:hAnsi="Arial Narrow" w:cs="Arial Narrow"/>
                <w:b/>
              </w:rPr>
              <w:t>Estímulo a la Industria Nacional</w:t>
            </w:r>
          </w:p>
        </w:tc>
        <w:tc>
          <w:tcPr>
            <w:tcW w:w="1094"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53135536" w14:textId="77777777" w:rsidR="00982393" w:rsidRPr="000F16C1" w:rsidRDefault="00982393" w:rsidP="00E06CC4">
            <w:pPr>
              <w:jc w:val="center"/>
              <w:rPr>
                <w:rFonts w:ascii="Arial Narrow" w:eastAsia="Arial Narrow" w:hAnsi="Arial Narrow" w:cs="Arial Narrow"/>
                <w:b/>
              </w:rPr>
            </w:pPr>
            <w:r w:rsidRPr="000F16C1">
              <w:rPr>
                <w:rFonts w:ascii="Arial Narrow" w:eastAsia="Arial Narrow" w:hAnsi="Arial Narrow" w:cs="Arial Narrow"/>
                <w:b/>
              </w:rPr>
              <w:t>Puntaje Máximo</w:t>
            </w:r>
          </w:p>
        </w:tc>
      </w:tr>
      <w:tr w:rsidR="00982393" w:rsidRPr="000F16C1" w14:paraId="54CCEB6C" w14:textId="77777777" w:rsidTr="00E06CC4">
        <w:trPr>
          <w:trHeight w:val="1036"/>
        </w:trPr>
        <w:tc>
          <w:tcPr>
            <w:tcW w:w="7719" w:type="dxa"/>
            <w:tcBorders>
              <w:top w:val="single" w:sz="4" w:space="0" w:color="000000"/>
              <w:left w:val="single" w:sz="4" w:space="0" w:color="000000"/>
              <w:bottom w:val="single" w:sz="4" w:space="0" w:color="000000"/>
              <w:right w:val="single" w:sz="4" w:space="0" w:color="000000"/>
            </w:tcBorders>
            <w:vAlign w:val="center"/>
          </w:tcPr>
          <w:p w14:paraId="7A0C358A" w14:textId="77777777" w:rsidR="00982393" w:rsidRPr="000F16C1" w:rsidRDefault="00982393" w:rsidP="00E06CC4">
            <w:pPr>
              <w:jc w:val="both"/>
              <w:rPr>
                <w:rFonts w:ascii="Arial Narrow" w:eastAsia="Arial Narrow" w:hAnsi="Arial Narrow" w:cs="Arial Narrow"/>
              </w:rPr>
            </w:pPr>
            <w:r w:rsidRPr="000F16C1">
              <w:rPr>
                <w:rFonts w:ascii="Arial Narrow" w:eastAsia="Arial Narrow" w:hAnsi="Arial Narrow" w:cs="Arial Narrow"/>
              </w:rPr>
              <w:t>Proponente que ofrezca el 100% de servicios de origen nacional, es decir aquellos prestados por empresas constituidas de acuerdo con la legislación nacional, por personas naturales colombianas o por residentes en Colombia; o servicios originarios de países con los que Colombia ha negociado trato nacional o países que aplican el principio de reciprocidad.</w:t>
            </w:r>
          </w:p>
        </w:tc>
        <w:tc>
          <w:tcPr>
            <w:tcW w:w="1094" w:type="dxa"/>
            <w:tcBorders>
              <w:top w:val="single" w:sz="4" w:space="0" w:color="000000"/>
              <w:left w:val="single" w:sz="4" w:space="0" w:color="000000"/>
              <w:bottom w:val="single" w:sz="4" w:space="0" w:color="000000"/>
              <w:right w:val="single" w:sz="4" w:space="0" w:color="000000"/>
            </w:tcBorders>
            <w:vAlign w:val="center"/>
          </w:tcPr>
          <w:p w14:paraId="416EDACE" w14:textId="77777777" w:rsidR="00982393" w:rsidRPr="000F16C1" w:rsidRDefault="00982393" w:rsidP="00E06CC4">
            <w:pPr>
              <w:jc w:val="center"/>
              <w:rPr>
                <w:rFonts w:ascii="Arial Narrow" w:eastAsia="Arial Narrow" w:hAnsi="Arial Narrow" w:cs="Arial Narrow"/>
              </w:rPr>
            </w:pPr>
            <w:r w:rsidRPr="000F16C1">
              <w:rPr>
                <w:rFonts w:ascii="Arial Narrow" w:eastAsia="Arial Narrow" w:hAnsi="Arial Narrow" w:cs="Arial Narrow"/>
              </w:rPr>
              <w:t>10</w:t>
            </w:r>
          </w:p>
        </w:tc>
      </w:tr>
      <w:tr w:rsidR="00982393" w:rsidRPr="000F16C1" w14:paraId="3F171B02" w14:textId="77777777" w:rsidTr="00E06CC4">
        <w:trPr>
          <w:trHeight w:val="549"/>
        </w:trPr>
        <w:tc>
          <w:tcPr>
            <w:tcW w:w="7719" w:type="dxa"/>
            <w:tcBorders>
              <w:top w:val="single" w:sz="4" w:space="0" w:color="000000"/>
              <w:left w:val="single" w:sz="4" w:space="0" w:color="000000"/>
              <w:bottom w:val="single" w:sz="4" w:space="0" w:color="000000"/>
              <w:right w:val="single" w:sz="4" w:space="0" w:color="000000"/>
            </w:tcBorders>
            <w:vAlign w:val="center"/>
          </w:tcPr>
          <w:p w14:paraId="54707F3A" w14:textId="77777777" w:rsidR="00982393" w:rsidRPr="000F16C1" w:rsidRDefault="00982393" w:rsidP="00E06CC4">
            <w:pPr>
              <w:jc w:val="both"/>
              <w:rPr>
                <w:rFonts w:ascii="Arial Narrow" w:eastAsia="Arial Narrow" w:hAnsi="Arial Narrow" w:cs="Arial Narrow"/>
              </w:rPr>
            </w:pPr>
            <w:r w:rsidRPr="000F16C1">
              <w:rPr>
                <w:rFonts w:ascii="Arial Narrow" w:eastAsia="Arial Narrow" w:hAnsi="Arial Narrow" w:cs="Arial Narrow"/>
              </w:rPr>
              <w:lastRenderedPageBreak/>
              <w:t>El proponente que incorpore por lo menos un cincuenta por ciento (50%) de servicios profesionales, técnicos y operativos nacionales.</w:t>
            </w:r>
          </w:p>
        </w:tc>
        <w:tc>
          <w:tcPr>
            <w:tcW w:w="1094" w:type="dxa"/>
            <w:tcBorders>
              <w:top w:val="single" w:sz="4" w:space="0" w:color="000000"/>
              <w:left w:val="single" w:sz="4" w:space="0" w:color="000000"/>
              <w:bottom w:val="single" w:sz="4" w:space="0" w:color="000000"/>
              <w:right w:val="single" w:sz="4" w:space="0" w:color="000000"/>
            </w:tcBorders>
            <w:vAlign w:val="center"/>
          </w:tcPr>
          <w:p w14:paraId="7ACDAA9C" w14:textId="77777777" w:rsidR="00982393" w:rsidRPr="000F16C1" w:rsidRDefault="00982393" w:rsidP="00E06CC4">
            <w:pPr>
              <w:jc w:val="center"/>
              <w:rPr>
                <w:rFonts w:ascii="Arial Narrow" w:eastAsia="Arial Narrow" w:hAnsi="Arial Narrow" w:cs="Arial Narrow"/>
              </w:rPr>
            </w:pPr>
            <w:r w:rsidRPr="000F16C1">
              <w:rPr>
                <w:rFonts w:ascii="Arial Narrow" w:eastAsia="Arial Narrow" w:hAnsi="Arial Narrow" w:cs="Arial Narrow"/>
              </w:rPr>
              <w:t>5</w:t>
            </w:r>
          </w:p>
        </w:tc>
      </w:tr>
    </w:tbl>
    <w:p w14:paraId="6FD4A9F3" w14:textId="77777777" w:rsidR="006A0464" w:rsidRPr="000F16C1" w:rsidRDefault="006A0464" w:rsidP="006A0464">
      <w:pPr>
        <w:tabs>
          <w:tab w:val="left" w:pos="-2127"/>
        </w:tabs>
        <w:spacing w:after="0" w:line="240" w:lineRule="auto"/>
        <w:jc w:val="both"/>
        <w:rPr>
          <w:rFonts w:ascii="Arial Narrow" w:hAnsi="Arial Narrow" w:cs="Arial"/>
          <w:b/>
        </w:rPr>
      </w:pPr>
    </w:p>
    <w:p w14:paraId="4C88D2A0" w14:textId="77777777" w:rsidR="006A0464" w:rsidRPr="000F16C1" w:rsidRDefault="006A0464" w:rsidP="006A0464">
      <w:pPr>
        <w:tabs>
          <w:tab w:val="left" w:pos="-2127"/>
        </w:tabs>
        <w:spacing w:after="0" w:line="240" w:lineRule="auto"/>
        <w:jc w:val="both"/>
        <w:rPr>
          <w:rFonts w:ascii="Arial Narrow" w:hAnsi="Arial Narrow" w:cs="Arial"/>
        </w:rPr>
      </w:pPr>
      <w:r w:rsidRPr="000F16C1">
        <w:rPr>
          <w:rFonts w:ascii="Arial Narrow" w:hAnsi="Arial Narrow" w:cs="Arial"/>
          <w:b/>
        </w:rPr>
        <w:t>NOTA 1:</w:t>
      </w:r>
      <w:r w:rsidRPr="000F16C1">
        <w:rPr>
          <w:rFonts w:ascii="Arial Narrow" w:hAnsi="Arial Narrow" w:cs="Arial"/>
        </w:rPr>
        <w:t xml:space="preserve"> Los factores de ponderación no son susceptibles de ser subsanados ni mejorados ni modificados por el proponente una vez cerrado el proceso de selección.</w:t>
      </w:r>
    </w:p>
    <w:p w14:paraId="507CAD39" w14:textId="77777777" w:rsidR="006A0464" w:rsidRPr="000F16C1" w:rsidRDefault="006A0464" w:rsidP="0051740A">
      <w:pPr>
        <w:autoSpaceDE w:val="0"/>
        <w:autoSpaceDN w:val="0"/>
        <w:spacing w:after="0" w:line="240" w:lineRule="auto"/>
        <w:jc w:val="both"/>
        <w:rPr>
          <w:rFonts w:ascii="Arial" w:hAnsi="Arial" w:cs="Arial"/>
        </w:rPr>
      </w:pPr>
    </w:p>
    <w:p w14:paraId="0AAC37EA" w14:textId="052D5460" w:rsidR="0051740A" w:rsidRPr="000F16C1" w:rsidRDefault="0051740A" w:rsidP="00E20C16">
      <w:pPr>
        <w:pStyle w:val="Prrafodelista"/>
        <w:numPr>
          <w:ilvl w:val="0"/>
          <w:numId w:val="1"/>
        </w:numPr>
        <w:autoSpaceDE w:val="0"/>
        <w:autoSpaceDN w:val="0"/>
        <w:adjustRightInd w:val="0"/>
        <w:spacing w:after="0" w:line="240" w:lineRule="auto"/>
        <w:ind w:left="284" w:hanging="284"/>
        <w:jc w:val="both"/>
        <w:rPr>
          <w:rFonts w:ascii="Arial Narrow" w:hAnsi="Arial Narrow" w:cs="Arial"/>
          <w:b/>
          <w:bCs/>
          <w:lang w:eastAsia="es-ES"/>
        </w:rPr>
      </w:pPr>
      <w:r w:rsidRPr="000F16C1">
        <w:rPr>
          <w:rFonts w:ascii="Arial Narrow" w:hAnsi="Arial Narrow" w:cs="Arial"/>
          <w:b/>
          <w:bCs/>
          <w:lang w:eastAsia="es-ES"/>
        </w:rPr>
        <w:t>ANÁLISIS DE RIESGOS DE LA CONTRATACIÓN</w:t>
      </w:r>
    </w:p>
    <w:p w14:paraId="370AAA29" w14:textId="77777777" w:rsidR="00A63A3F" w:rsidRPr="000F16C1" w:rsidRDefault="00A63A3F" w:rsidP="00A63A3F">
      <w:pPr>
        <w:pStyle w:val="Prrafodelista"/>
        <w:autoSpaceDE w:val="0"/>
        <w:autoSpaceDN w:val="0"/>
        <w:adjustRightInd w:val="0"/>
        <w:spacing w:after="0" w:line="240" w:lineRule="auto"/>
        <w:ind w:left="284"/>
        <w:jc w:val="both"/>
        <w:rPr>
          <w:rFonts w:ascii="Arial Narrow" w:hAnsi="Arial Narrow" w:cs="Arial"/>
          <w:b/>
          <w:bCs/>
          <w:lang w:eastAsia="es-ES"/>
        </w:rPr>
      </w:pPr>
    </w:p>
    <w:bookmarkEnd w:id="5"/>
    <w:p w14:paraId="402A9A9C" w14:textId="77777777" w:rsidR="00BA3D77" w:rsidRPr="000F16C1" w:rsidRDefault="00BA3D77" w:rsidP="00BA3D77">
      <w:pPr>
        <w:autoSpaceDE w:val="0"/>
        <w:autoSpaceDN w:val="0"/>
        <w:adjustRightInd w:val="0"/>
        <w:spacing w:after="0" w:line="240" w:lineRule="auto"/>
        <w:jc w:val="both"/>
        <w:rPr>
          <w:rFonts w:ascii="Arial Narrow" w:hAnsi="Arial Narrow" w:cs="Arial"/>
          <w:lang w:val="es-CO"/>
        </w:rPr>
      </w:pPr>
      <w:r w:rsidRPr="000F16C1">
        <w:rPr>
          <w:rFonts w:ascii="Arial Narrow" w:hAnsi="Arial Narrow" w:cs="Arial"/>
          <w:lang w:val="es-CO"/>
        </w:rPr>
        <w:t xml:space="preserve">De conformidad con lo señalado en el Decreto 1082 de 2015, riesgo es un evento que puede generar efectos adversos y de distinta magnitud en el logro de los objetivos del Proceso de Contratación o en la ejecución de un Contrato. </w:t>
      </w:r>
    </w:p>
    <w:p w14:paraId="3D7A1B34" w14:textId="77777777" w:rsidR="00BA3D77" w:rsidRPr="000F16C1" w:rsidRDefault="00BA3D77" w:rsidP="00BA3D77">
      <w:pPr>
        <w:autoSpaceDE w:val="0"/>
        <w:autoSpaceDN w:val="0"/>
        <w:adjustRightInd w:val="0"/>
        <w:spacing w:after="0" w:line="240" w:lineRule="auto"/>
        <w:jc w:val="both"/>
        <w:rPr>
          <w:rFonts w:ascii="Arial Narrow" w:hAnsi="Arial Narrow" w:cs="Arial"/>
          <w:lang w:val="es-CO"/>
        </w:rPr>
      </w:pPr>
    </w:p>
    <w:p w14:paraId="10726D24" w14:textId="77777777" w:rsidR="00BA3D77" w:rsidRPr="000F16C1" w:rsidRDefault="00BA3D77" w:rsidP="00BA3D77">
      <w:pPr>
        <w:autoSpaceDE w:val="0"/>
        <w:autoSpaceDN w:val="0"/>
        <w:adjustRightInd w:val="0"/>
        <w:spacing w:after="0" w:line="240" w:lineRule="auto"/>
        <w:jc w:val="both"/>
        <w:rPr>
          <w:rFonts w:ascii="Arial Narrow" w:hAnsi="Arial Narrow" w:cs="Arial"/>
          <w:lang w:val="es-CO"/>
        </w:rPr>
      </w:pPr>
      <w:r w:rsidRPr="000F16C1">
        <w:rPr>
          <w:rFonts w:ascii="Arial Narrow" w:hAnsi="Arial Narrow" w:cs="Arial"/>
          <w:lang w:val="es-CO"/>
        </w:rPr>
        <w:t xml:space="preserve">A continuación, se señalan en la respectiva matriz los riesgos identificados para la presente contratación y su respectivo plan de tratamiento conforme a los manuales expedidos por Colombia Compra Eficiente: </w:t>
      </w:r>
    </w:p>
    <w:p w14:paraId="10D1A9FD" w14:textId="77777777" w:rsidR="00BA3D77" w:rsidRPr="000F16C1" w:rsidRDefault="00BA3D77" w:rsidP="00A24B2C">
      <w:pPr>
        <w:pStyle w:val="Prrafodelista"/>
        <w:autoSpaceDE w:val="0"/>
        <w:autoSpaceDN w:val="0"/>
        <w:adjustRightInd w:val="0"/>
        <w:spacing w:after="0" w:line="240" w:lineRule="auto"/>
        <w:ind w:left="284"/>
        <w:jc w:val="both"/>
        <w:rPr>
          <w:rFonts w:ascii="Arial Narrow" w:hAnsi="Arial Narrow" w:cs="Arial"/>
          <w:b/>
          <w:bCs/>
          <w:lang w:eastAsia="es-ES"/>
        </w:rPr>
      </w:pPr>
    </w:p>
    <w:p w14:paraId="56731352" w14:textId="50341228" w:rsidR="00BA3D77" w:rsidRPr="000F16C1" w:rsidRDefault="00BA3D77" w:rsidP="00E20C16">
      <w:pPr>
        <w:pStyle w:val="Prrafodelista"/>
        <w:numPr>
          <w:ilvl w:val="1"/>
          <w:numId w:val="1"/>
        </w:numPr>
        <w:autoSpaceDE w:val="0"/>
        <w:autoSpaceDN w:val="0"/>
        <w:adjustRightInd w:val="0"/>
        <w:spacing w:after="0" w:line="240" w:lineRule="auto"/>
        <w:ind w:left="284" w:hanging="284"/>
        <w:jc w:val="both"/>
        <w:rPr>
          <w:rFonts w:ascii="Arial Narrow" w:hAnsi="Arial Narrow" w:cs="Arial"/>
          <w:b/>
          <w:bCs/>
          <w:lang w:val="es-CO" w:eastAsia="es-CO"/>
        </w:rPr>
      </w:pPr>
      <w:r w:rsidRPr="000F16C1">
        <w:rPr>
          <w:rFonts w:ascii="Arial Narrow" w:hAnsi="Arial Narrow" w:cs="Arial"/>
          <w:b/>
          <w:bCs/>
          <w:lang w:eastAsia="es-ES"/>
        </w:rPr>
        <w:t>MATRIZ DE RIESGOS EN EL DESARROLLO DEL OBJETO CONTRACTUAL</w:t>
      </w:r>
    </w:p>
    <w:p w14:paraId="78A95614" w14:textId="77777777" w:rsidR="00A63A3F" w:rsidRPr="000F16C1" w:rsidRDefault="00A63A3F" w:rsidP="00A63A3F">
      <w:pPr>
        <w:pStyle w:val="Prrafodelista"/>
        <w:autoSpaceDE w:val="0"/>
        <w:autoSpaceDN w:val="0"/>
        <w:adjustRightInd w:val="0"/>
        <w:spacing w:after="0" w:line="240" w:lineRule="auto"/>
        <w:ind w:left="284"/>
        <w:jc w:val="both"/>
        <w:rPr>
          <w:rFonts w:ascii="Arial Narrow" w:hAnsi="Arial Narrow" w:cs="Arial"/>
          <w:b/>
          <w:bCs/>
          <w:lang w:val="es-CO" w:eastAsia="es-CO"/>
        </w:rPr>
      </w:pPr>
    </w:p>
    <w:p w14:paraId="2FEAFEE5" w14:textId="65416D5B" w:rsidR="00BA3D77" w:rsidRPr="000F16C1" w:rsidRDefault="00BA3D77" w:rsidP="00BA3D77">
      <w:pPr>
        <w:jc w:val="both"/>
        <w:rPr>
          <w:rFonts w:ascii="Arial Narrow" w:hAnsi="Arial Narrow" w:cs="Arial"/>
          <w:lang w:val="es-CO"/>
        </w:rPr>
      </w:pPr>
      <w:r w:rsidRPr="000F16C1">
        <w:rPr>
          <w:rFonts w:ascii="Arial Narrow" w:hAnsi="Arial Narrow" w:cs="Arial"/>
          <w:lang w:val="es-CO"/>
        </w:rPr>
        <w:t>Los riesgos propios del objeto contractual (deben ser estudiados, determinados y asignados por el referente técnico, con base en la Guía de Manual de Riesgos expedida por Colombia Compra Eficiente y la Guía de Riesgos Previsibles de la Veeduría Distrital).</w:t>
      </w:r>
    </w:p>
    <w:p w14:paraId="1A0D37EB" w14:textId="09120672" w:rsidR="00BA3D77" w:rsidRPr="000F16C1" w:rsidRDefault="00BA3D77" w:rsidP="00BA3D77">
      <w:pPr>
        <w:jc w:val="both"/>
        <w:rPr>
          <w:rFonts w:ascii="Arial Narrow" w:hAnsi="Arial Narrow" w:cs="Arial"/>
          <w:lang w:val="es-CO"/>
        </w:rPr>
      </w:pPr>
      <w:r w:rsidRPr="000F16C1">
        <w:rPr>
          <w:rFonts w:ascii="Arial Narrow" w:hAnsi="Arial Narrow" w:cs="Arial"/>
          <w:lang w:val="es-CO"/>
        </w:rPr>
        <w:t>Se anexa la MATRIZ DE RIESGOS.</w:t>
      </w:r>
    </w:p>
    <w:p w14:paraId="36AD30B8" w14:textId="47C29065" w:rsidR="00E2765D" w:rsidRPr="000F16C1" w:rsidRDefault="00F57909" w:rsidP="00E20C16">
      <w:pPr>
        <w:pStyle w:val="Prrafodelista"/>
        <w:numPr>
          <w:ilvl w:val="0"/>
          <w:numId w:val="1"/>
        </w:numPr>
        <w:autoSpaceDE w:val="0"/>
        <w:autoSpaceDN w:val="0"/>
        <w:adjustRightInd w:val="0"/>
        <w:spacing w:after="0" w:line="240" w:lineRule="auto"/>
        <w:ind w:left="284" w:hanging="284"/>
        <w:jc w:val="both"/>
        <w:rPr>
          <w:rFonts w:ascii="Arial Narrow" w:hAnsi="Arial Narrow" w:cs="Arial"/>
          <w:b/>
          <w:bCs/>
          <w:lang w:eastAsia="es-ES"/>
        </w:rPr>
      </w:pPr>
      <w:r w:rsidRPr="000F16C1">
        <w:rPr>
          <w:rFonts w:ascii="Arial Narrow" w:hAnsi="Arial Narrow" w:cs="Arial"/>
          <w:b/>
          <w:bCs/>
          <w:lang w:eastAsia="es-ES"/>
        </w:rPr>
        <w:t>ANÁLISIS</w:t>
      </w:r>
      <w:r w:rsidR="00DF5122" w:rsidRPr="000F16C1">
        <w:rPr>
          <w:rFonts w:ascii="Arial Narrow" w:hAnsi="Arial Narrow" w:cs="Arial"/>
          <w:b/>
          <w:bCs/>
          <w:lang w:eastAsia="es-ES"/>
        </w:rPr>
        <w:t xml:space="preserve"> </w:t>
      </w:r>
      <w:r w:rsidRPr="000F16C1">
        <w:rPr>
          <w:rFonts w:ascii="Arial Narrow" w:hAnsi="Arial Narrow" w:cs="Arial"/>
          <w:b/>
          <w:bCs/>
          <w:lang w:eastAsia="es-ES"/>
        </w:rPr>
        <w:t>QUE</w:t>
      </w:r>
      <w:r w:rsidR="00DF5122" w:rsidRPr="000F16C1">
        <w:rPr>
          <w:rFonts w:ascii="Arial Narrow" w:hAnsi="Arial Narrow" w:cs="Arial"/>
          <w:b/>
          <w:bCs/>
          <w:lang w:eastAsia="es-ES"/>
        </w:rPr>
        <w:t xml:space="preserve"> </w:t>
      </w:r>
      <w:r w:rsidRPr="000F16C1">
        <w:rPr>
          <w:rFonts w:ascii="Arial Narrow" w:hAnsi="Arial Narrow" w:cs="Arial"/>
          <w:b/>
          <w:bCs/>
          <w:lang w:eastAsia="es-ES"/>
        </w:rPr>
        <w:t>SUSTENTA</w:t>
      </w:r>
      <w:r w:rsidR="00DF5122" w:rsidRPr="000F16C1">
        <w:rPr>
          <w:rFonts w:ascii="Arial Narrow" w:hAnsi="Arial Narrow" w:cs="Arial"/>
          <w:b/>
          <w:bCs/>
          <w:lang w:eastAsia="es-ES"/>
        </w:rPr>
        <w:t xml:space="preserve"> </w:t>
      </w:r>
      <w:r w:rsidRPr="000F16C1">
        <w:rPr>
          <w:rFonts w:ascii="Arial Narrow" w:hAnsi="Arial Narrow" w:cs="Arial"/>
          <w:b/>
          <w:bCs/>
          <w:lang w:eastAsia="es-ES"/>
        </w:rPr>
        <w:t>LA</w:t>
      </w:r>
      <w:r w:rsidR="00DF5122" w:rsidRPr="000F16C1">
        <w:rPr>
          <w:rFonts w:ascii="Arial Narrow" w:hAnsi="Arial Narrow" w:cs="Arial"/>
          <w:b/>
          <w:bCs/>
          <w:lang w:eastAsia="es-ES"/>
        </w:rPr>
        <w:t xml:space="preserve"> </w:t>
      </w:r>
      <w:r w:rsidRPr="000F16C1">
        <w:rPr>
          <w:rFonts w:ascii="Arial Narrow" w:hAnsi="Arial Narrow" w:cs="Arial"/>
          <w:b/>
          <w:bCs/>
          <w:lang w:eastAsia="es-ES"/>
        </w:rPr>
        <w:t>EXIGENCIA</w:t>
      </w:r>
      <w:r w:rsidR="00DF5122" w:rsidRPr="000F16C1">
        <w:rPr>
          <w:rFonts w:ascii="Arial Narrow" w:hAnsi="Arial Narrow" w:cs="Arial"/>
          <w:b/>
          <w:bCs/>
          <w:lang w:eastAsia="es-ES"/>
        </w:rPr>
        <w:t xml:space="preserve"> </w:t>
      </w:r>
      <w:r w:rsidRPr="000F16C1">
        <w:rPr>
          <w:rFonts w:ascii="Arial Narrow" w:hAnsi="Arial Narrow" w:cs="Arial"/>
          <w:b/>
          <w:bCs/>
          <w:lang w:eastAsia="es-ES"/>
        </w:rPr>
        <w:t>DE</w:t>
      </w:r>
      <w:r w:rsidR="00DF5122" w:rsidRPr="000F16C1">
        <w:rPr>
          <w:rFonts w:ascii="Arial Narrow" w:hAnsi="Arial Narrow" w:cs="Arial"/>
          <w:b/>
          <w:bCs/>
          <w:lang w:eastAsia="es-ES"/>
        </w:rPr>
        <w:t xml:space="preserve"> </w:t>
      </w:r>
      <w:r w:rsidRPr="000F16C1">
        <w:rPr>
          <w:rFonts w:ascii="Arial Narrow" w:hAnsi="Arial Narrow" w:cs="Arial"/>
          <w:b/>
          <w:bCs/>
          <w:lang w:eastAsia="es-ES"/>
        </w:rPr>
        <w:t>MECANISMOS</w:t>
      </w:r>
      <w:r w:rsidR="00DF5122" w:rsidRPr="000F16C1">
        <w:rPr>
          <w:rFonts w:ascii="Arial Narrow" w:hAnsi="Arial Narrow" w:cs="Arial"/>
          <w:b/>
          <w:bCs/>
          <w:lang w:eastAsia="es-ES"/>
        </w:rPr>
        <w:t xml:space="preserve"> </w:t>
      </w:r>
      <w:r w:rsidRPr="000F16C1">
        <w:rPr>
          <w:rFonts w:ascii="Arial Narrow" w:hAnsi="Arial Narrow" w:cs="Arial"/>
          <w:b/>
          <w:bCs/>
          <w:lang w:eastAsia="es-ES"/>
        </w:rPr>
        <w:t>DE</w:t>
      </w:r>
      <w:r w:rsidR="00DF5122" w:rsidRPr="000F16C1">
        <w:rPr>
          <w:rFonts w:ascii="Arial Narrow" w:hAnsi="Arial Narrow" w:cs="Arial"/>
          <w:b/>
          <w:bCs/>
          <w:lang w:eastAsia="es-ES"/>
        </w:rPr>
        <w:t xml:space="preserve"> </w:t>
      </w:r>
      <w:r w:rsidRPr="000F16C1">
        <w:rPr>
          <w:rFonts w:ascii="Arial Narrow" w:hAnsi="Arial Narrow" w:cs="Arial"/>
          <w:b/>
          <w:bCs/>
          <w:lang w:eastAsia="es-ES"/>
        </w:rPr>
        <w:t>COBERTURA</w:t>
      </w:r>
      <w:r w:rsidR="00DF5122" w:rsidRPr="000F16C1">
        <w:rPr>
          <w:rFonts w:ascii="Arial Narrow" w:hAnsi="Arial Narrow" w:cs="Arial"/>
          <w:b/>
          <w:bCs/>
          <w:lang w:eastAsia="es-ES"/>
        </w:rPr>
        <w:t xml:space="preserve"> </w:t>
      </w:r>
      <w:r w:rsidRPr="000F16C1">
        <w:rPr>
          <w:rFonts w:ascii="Arial Narrow" w:hAnsi="Arial Narrow" w:cs="Arial"/>
          <w:b/>
          <w:bCs/>
          <w:lang w:eastAsia="es-ES"/>
        </w:rPr>
        <w:t>QUE</w:t>
      </w:r>
      <w:r w:rsidR="00DF5122" w:rsidRPr="000F16C1">
        <w:rPr>
          <w:rFonts w:ascii="Arial Narrow" w:hAnsi="Arial Narrow" w:cs="Arial"/>
          <w:b/>
          <w:bCs/>
          <w:lang w:eastAsia="es-ES"/>
        </w:rPr>
        <w:t xml:space="preserve"> </w:t>
      </w:r>
      <w:r w:rsidRPr="000F16C1">
        <w:rPr>
          <w:rFonts w:ascii="Arial Narrow" w:hAnsi="Arial Narrow" w:cs="Arial"/>
          <w:b/>
          <w:bCs/>
          <w:lang w:eastAsia="es-ES"/>
        </w:rPr>
        <w:t>GARANTIZAN</w:t>
      </w:r>
      <w:r w:rsidR="00DF5122" w:rsidRPr="000F16C1">
        <w:rPr>
          <w:rFonts w:ascii="Arial Narrow" w:hAnsi="Arial Narrow" w:cs="Arial"/>
          <w:b/>
          <w:bCs/>
          <w:lang w:eastAsia="es-ES"/>
        </w:rPr>
        <w:t xml:space="preserve"> </w:t>
      </w:r>
      <w:r w:rsidRPr="000F16C1">
        <w:rPr>
          <w:rFonts w:ascii="Arial Narrow" w:hAnsi="Arial Narrow" w:cs="Arial"/>
          <w:b/>
          <w:bCs/>
          <w:lang w:eastAsia="es-ES"/>
        </w:rPr>
        <w:t>LAS</w:t>
      </w:r>
      <w:r w:rsidR="00DF5122" w:rsidRPr="000F16C1">
        <w:rPr>
          <w:rFonts w:ascii="Arial Narrow" w:hAnsi="Arial Narrow" w:cs="Arial"/>
          <w:b/>
          <w:bCs/>
          <w:lang w:eastAsia="es-ES"/>
        </w:rPr>
        <w:t xml:space="preserve"> </w:t>
      </w:r>
      <w:r w:rsidRPr="000F16C1">
        <w:rPr>
          <w:rFonts w:ascii="Arial Narrow" w:hAnsi="Arial Narrow" w:cs="Arial"/>
          <w:b/>
          <w:bCs/>
          <w:lang w:eastAsia="es-ES"/>
        </w:rPr>
        <w:t>OBLIGACIONES</w:t>
      </w:r>
      <w:r w:rsidR="00DF5122" w:rsidRPr="000F16C1">
        <w:rPr>
          <w:rFonts w:ascii="Arial Narrow" w:hAnsi="Arial Narrow" w:cs="Arial"/>
          <w:b/>
          <w:bCs/>
          <w:lang w:eastAsia="es-ES"/>
        </w:rPr>
        <w:t xml:space="preserve"> </w:t>
      </w:r>
      <w:r w:rsidRPr="000F16C1">
        <w:rPr>
          <w:rFonts w:ascii="Arial Narrow" w:hAnsi="Arial Narrow" w:cs="Arial"/>
          <w:b/>
          <w:bCs/>
          <w:lang w:eastAsia="es-ES"/>
        </w:rPr>
        <w:t>SURGIDAS</w:t>
      </w:r>
      <w:r w:rsidR="00DF5122" w:rsidRPr="000F16C1">
        <w:rPr>
          <w:rFonts w:ascii="Arial Narrow" w:hAnsi="Arial Narrow" w:cs="Arial"/>
          <w:b/>
          <w:bCs/>
          <w:lang w:eastAsia="es-ES"/>
        </w:rPr>
        <w:t xml:space="preserve"> </w:t>
      </w:r>
      <w:r w:rsidRPr="000F16C1">
        <w:rPr>
          <w:rFonts w:ascii="Arial Narrow" w:hAnsi="Arial Narrow" w:cs="Arial"/>
          <w:b/>
          <w:bCs/>
          <w:lang w:eastAsia="es-ES"/>
        </w:rPr>
        <w:t>CON</w:t>
      </w:r>
      <w:r w:rsidR="00DF5122" w:rsidRPr="000F16C1">
        <w:rPr>
          <w:rFonts w:ascii="Arial Narrow" w:hAnsi="Arial Narrow" w:cs="Arial"/>
          <w:b/>
          <w:bCs/>
          <w:lang w:eastAsia="es-ES"/>
        </w:rPr>
        <w:t xml:space="preserve"> </w:t>
      </w:r>
      <w:r w:rsidRPr="000F16C1">
        <w:rPr>
          <w:rFonts w:ascii="Arial Narrow" w:hAnsi="Arial Narrow" w:cs="Arial"/>
          <w:b/>
          <w:bCs/>
          <w:lang w:eastAsia="es-ES"/>
        </w:rPr>
        <w:t>OCASIÓN</w:t>
      </w:r>
      <w:r w:rsidR="00DF5122" w:rsidRPr="000F16C1">
        <w:rPr>
          <w:rFonts w:ascii="Arial Narrow" w:hAnsi="Arial Narrow" w:cs="Arial"/>
          <w:b/>
          <w:bCs/>
          <w:lang w:eastAsia="es-ES"/>
        </w:rPr>
        <w:t xml:space="preserve"> </w:t>
      </w:r>
      <w:r w:rsidRPr="000F16C1">
        <w:rPr>
          <w:rFonts w:ascii="Arial Narrow" w:hAnsi="Arial Narrow" w:cs="Arial"/>
          <w:b/>
          <w:bCs/>
          <w:lang w:eastAsia="es-ES"/>
        </w:rPr>
        <w:t>DEL</w:t>
      </w:r>
      <w:r w:rsidR="00DF5122" w:rsidRPr="000F16C1">
        <w:rPr>
          <w:rFonts w:ascii="Arial Narrow" w:hAnsi="Arial Narrow" w:cs="Arial"/>
          <w:b/>
          <w:bCs/>
          <w:lang w:eastAsia="es-ES"/>
        </w:rPr>
        <w:t xml:space="preserve"> </w:t>
      </w:r>
      <w:r w:rsidRPr="000F16C1">
        <w:rPr>
          <w:rFonts w:ascii="Arial Narrow" w:hAnsi="Arial Narrow" w:cs="Arial"/>
          <w:b/>
          <w:bCs/>
          <w:lang w:eastAsia="es-ES"/>
        </w:rPr>
        <w:t>PROCESO</w:t>
      </w:r>
      <w:r w:rsidR="00DF5122" w:rsidRPr="000F16C1">
        <w:rPr>
          <w:rFonts w:ascii="Arial Narrow" w:hAnsi="Arial Narrow" w:cs="Arial"/>
          <w:b/>
          <w:bCs/>
          <w:lang w:eastAsia="es-ES"/>
        </w:rPr>
        <w:t xml:space="preserve"> </w:t>
      </w:r>
      <w:r w:rsidRPr="000F16C1">
        <w:rPr>
          <w:rFonts w:ascii="Arial Narrow" w:hAnsi="Arial Narrow" w:cs="Arial"/>
          <w:b/>
          <w:bCs/>
          <w:lang w:eastAsia="es-ES"/>
        </w:rPr>
        <w:t>DE</w:t>
      </w:r>
      <w:r w:rsidR="00DF5122" w:rsidRPr="000F16C1">
        <w:rPr>
          <w:rFonts w:ascii="Arial Narrow" w:hAnsi="Arial Narrow" w:cs="Arial"/>
          <w:b/>
          <w:bCs/>
          <w:lang w:eastAsia="es-ES"/>
        </w:rPr>
        <w:t xml:space="preserve"> </w:t>
      </w:r>
      <w:r w:rsidRPr="000F16C1">
        <w:rPr>
          <w:rFonts w:ascii="Arial Narrow" w:hAnsi="Arial Narrow" w:cs="Arial"/>
          <w:b/>
          <w:bCs/>
          <w:lang w:eastAsia="es-ES"/>
        </w:rPr>
        <w:t>SELECCIÓN</w:t>
      </w:r>
      <w:r w:rsidR="00DF5122" w:rsidRPr="000F16C1">
        <w:rPr>
          <w:rFonts w:ascii="Arial Narrow" w:hAnsi="Arial Narrow" w:cs="Arial"/>
          <w:b/>
          <w:bCs/>
          <w:lang w:eastAsia="es-ES"/>
        </w:rPr>
        <w:t xml:space="preserve"> </w:t>
      </w:r>
      <w:r w:rsidRPr="000F16C1">
        <w:rPr>
          <w:rFonts w:ascii="Arial Narrow" w:hAnsi="Arial Narrow" w:cs="Arial"/>
          <w:b/>
          <w:bCs/>
          <w:lang w:eastAsia="es-ES"/>
        </w:rPr>
        <w:t>Y</w:t>
      </w:r>
      <w:r w:rsidR="00DF5122" w:rsidRPr="000F16C1">
        <w:rPr>
          <w:rFonts w:ascii="Arial Narrow" w:hAnsi="Arial Narrow" w:cs="Arial"/>
          <w:b/>
          <w:bCs/>
          <w:lang w:eastAsia="es-ES"/>
        </w:rPr>
        <w:t xml:space="preserve"> </w:t>
      </w:r>
      <w:r w:rsidRPr="000F16C1">
        <w:rPr>
          <w:rFonts w:ascii="Arial Narrow" w:hAnsi="Arial Narrow" w:cs="Arial"/>
          <w:b/>
          <w:bCs/>
          <w:lang w:eastAsia="es-ES"/>
        </w:rPr>
        <w:t>DEL</w:t>
      </w:r>
      <w:r w:rsidR="00DF5122" w:rsidRPr="000F16C1">
        <w:rPr>
          <w:rFonts w:ascii="Arial Narrow" w:hAnsi="Arial Narrow" w:cs="Arial"/>
          <w:b/>
          <w:bCs/>
          <w:lang w:eastAsia="es-ES"/>
        </w:rPr>
        <w:t xml:space="preserve"> </w:t>
      </w:r>
      <w:r w:rsidRPr="000F16C1">
        <w:rPr>
          <w:rFonts w:ascii="Arial Narrow" w:hAnsi="Arial Narrow" w:cs="Arial"/>
          <w:b/>
          <w:bCs/>
          <w:lang w:eastAsia="es-ES"/>
        </w:rPr>
        <w:t>CONTRATO</w:t>
      </w:r>
      <w:r w:rsidR="00DF5122" w:rsidRPr="000F16C1">
        <w:rPr>
          <w:rFonts w:ascii="Arial Narrow" w:hAnsi="Arial Narrow" w:cs="Arial"/>
          <w:b/>
          <w:bCs/>
          <w:lang w:eastAsia="es-ES"/>
        </w:rPr>
        <w:t xml:space="preserve"> </w:t>
      </w:r>
      <w:r w:rsidRPr="000F16C1">
        <w:rPr>
          <w:rFonts w:ascii="Arial Narrow" w:hAnsi="Arial Narrow" w:cs="Arial"/>
          <w:b/>
          <w:bCs/>
          <w:lang w:eastAsia="es-ES"/>
        </w:rPr>
        <w:t>A</w:t>
      </w:r>
      <w:r w:rsidR="00DF5122" w:rsidRPr="000F16C1">
        <w:rPr>
          <w:rFonts w:ascii="Arial Narrow" w:hAnsi="Arial Narrow" w:cs="Arial"/>
          <w:b/>
          <w:bCs/>
          <w:lang w:eastAsia="es-ES"/>
        </w:rPr>
        <w:t xml:space="preserve"> </w:t>
      </w:r>
      <w:r w:rsidRPr="000F16C1">
        <w:rPr>
          <w:rFonts w:ascii="Arial Narrow" w:hAnsi="Arial Narrow" w:cs="Arial"/>
          <w:b/>
          <w:bCs/>
          <w:lang w:eastAsia="es-ES"/>
        </w:rPr>
        <w:t>CELEBRAR</w:t>
      </w:r>
    </w:p>
    <w:p w14:paraId="3B38168C" w14:textId="77777777" w:rsidR="00A63A3F" w:rsidRPr="000F16C1" w:rsidRDefault="00A63A3F" w:rsidP="004C2A13">
      <w:pPr>
        <w:tabs>
          <w:tab w:val="left" w:pos="426"/>
        </w:tabs>
        <w:spacing w:after="0" w:line="240" w:lineRule="auto"/>
        <w:jc w:val="both"/>
        <w:rPr>
          <w:rFonts w:ascii="Arial Narrow" w:eastAsia="Arial" w:hAnsi="Arial Narrow" w:cs="Arial"/>
        </w:rPr>
      </w:pPr>
    </w:p>
    <w:p w14:paraId="52D9E13B" w14:textId="13583D65" w:rsidR="004C2A13" w:rsidRPr="000F16C1" w:rsidRDefault="004C2A13" w:rsidP="004C2A13">
      <w:pPr>
        <w:tabs>
          <w:tab w:val="left" w:pos="426"/>
        </w:tabs>
        <w:spacing w:after="0" w:line="240" w:lineRule="auto"/>
        <w:jc w:val="both"/>
        <w:rPr>
          <w:rFonts w:ascii="Arial Narrow" w:eastAsia="Arial" w:hAnsi="Arial Narrow" w:cs="Arial"/>
        </w:rPr>
      </w:pPr>
      <w:r w:rsidRPr="000F16C1">
        <w:rPr>
          <w:rFonts w:ascii="Arial Narrow" w:eastAsia="Arial" w:hAnsi="Arial Narrow" w:cs="Arial"/>
        </w:rPr>
        <w:t>El contratista se obliga a constituir a favor del IDEP, una garantía única del contrato, que podrá consistir en una garantía bancaria o una póliza de seguro. Esta garantía deberá constituirse dentro del día hábil siguiente a la fecha de firma del contrato y requerirá ser aprobada por el IDEP. La garantía única deberá cubrir los siguientes amparos:</w:t>
      </w:r>
    </w:p>
    <w:p w14:paraId="25285411" w14:textId="77777777" w:rsidR="009672AC" w:rsidRPr="000F16C1" w:rsidRDefault="009672AC" w:rsidP="00635B3F">
      <w:pPr>
        <w:pStyle w:val="Sangradetextonormal"/>
        <w:tabs>
          <w:tab w:val="left" w:pos="426"/>
        </w:tabs>
        <w:spacing w:after="0"/>
        <w:ind w:left="0"/>
        <w:jc w:val="both"/>
        <w:rPr>
          <w:rFonts w:ascii="Arial Narrow" w:hAnsi="Arial Narrow" w:cs="Arial"/>
          <w:sz w:val="22"/>
          <w:szCs w:val="22"/>
          <w:lang w:val="es-CO"/>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8"/>
        <w:gridCol w:w="2321"/>
        <w:gridCol w:w="3827"/>
      </w:tblGrid>
      <w:tr w:rsidR="00985673" w:rsidRPr="000F16C1" w14:paraId="75E602A7" w14:textId="77777777" w:rsidTr="00846589">
        <w:trPr>
          <w:trHeight w:val="173"/>
          <w:jc w:val="center"/>
        </w:trPr>
        <w:tc>
          <w:tcPr>
            <w:tcW w:w="2708" w:type="dxa"/>
            <w:vAlign w:val="center"/>
          </w:tcPr>
          <w:p w14:paraId="172DCE4B" w14:textId="77777777" w:rsidR="00BF2B7E" w:rsidRPr="000F16C1" w:rsidRDefault="00BF2B7E" w:rsidP="006C4B11">
            <w:pPr>
              <w:spacing w:after="0" w:line="240" w:lineRule="auto"/>
              <w:jc w:val="center"/>
              <w:rPr>
                <w:rFonts w:ascii="Arial Narrow" w:hAnsi="Arial Narrow" w:cs="Arial"/>
              </w:rPr>
            </w:pPr>
            <w:r w:rsidRPr="000F16C1">
              <w:rPr>
                <w:rFonts w:ascii="Arial Narrow" w:hAnsi="Arial Narrow" w:cs="Arial"/>
                <w:b/>
                <w:bCs/>
              </w:rPr>
              <w:t>GARANTÍA</w:t>
            </w:r>
          </w:p>
        </w:tc>
        <w:tc>
          <w:tcPr>
            <w:tcW w:w="2321" w:type="dxa"/>
            <w:vAlign w:val="center"/>
          </w:tcPr>
          <w:p w14:paraId="534FDCFA" w14:textId="5FE4BCA3" w:rsidR="00BF2B7E" w:rsidRPr="000F16C1" w:rsidRDefault="002154BF" w:rsidP="006C4B11">
            <w:pPr>
              <w:spacing w:after="0" w:line="240" w:lineRule="auto"/>
              <w:jc w:val="center"/>
              <w:rPr>
                <w:rFonts w:ascii="Arial Narrow" w:hAnsi="Arial Narrow" w:cs="Arial"/>
              </w:rPr>
            </w:pPr>
            <w:r w:rsidRPr="000F16C1">
              <w:rPr>
                <w:rFonts w:ascii="Arial Narrow" w:hAnsi="Arial Narrow" w:cs="Arial"/>
                <w:b/>
                <w:bCs/>
              </w:rPr>
              <w:t>PORCENTAJE ASEGURADO</w:t>
            </w:r>
          </w:p>
        </w:tc>
        <w:tc>
          <w:tcPr>
            <w:tcW w:w="3827" w:type="dxa"/>
            <w:vAlign w:val="center"/>
          </w:tcPr>
          <w:p w14:paraId="39DD3278" w14:textId="1ED93946" w:rsidR="00BF2B7E" w:rsidRPr="000F16C1" w:rsidRDefault="00BF2B7E" w:rsidP="006C4B11">
            <w:pPr>
              <w:spacing w:after="0" w:line="240" w:lineRule="auto"/>
              <w:jc w:val="center"/>
              <w:rPr>
                <w:rFonts w:ascii="Arial Narrow" w:hAnsi="Arial Narrow" w:cs="Arial"/>
              </w:rPr>
            </w:pPr>
            <w:r w:rsidRPr="000F16C1">
              <w:rPr>
                <w:rFonts w:ascii="Arial Narrow" w:hAnsi="Arial Narrow" w:cs="Arial"/>
                <w:b/>
              </w:rPr>
              <w:t>VIGENCIA</w:t>
            </w:r>
            <w:r w:rsidR="00DF5122" w:rsidRPr="000F16C1">
              <w:rPr>
                <w:rFonts w:ascii="Arial Narrow" w:hAnsi="Arial Narrow" w:cs="Arial"/>
                <w:b/>
              </w:rPr>
              <w:t xml:space="preserve"> </w:t>
            </w:r>
            <w:r w:rsidR="002154BF" w:rsidRPr="000F16C1">
              <w:rPr>
                <w:rFonts w:ascii="Arial Narrow" w:hAnsi="Arial Narrow" w:cs="Arial"/>
                <w:b/>
              </w:rPr>
              <w:t>AMPARO</w:t>
            </w:r>
          </w:p>
        </w:tc>
      </w:tr>
      <w:tr w:rsidR="002016A2" w:rsidRPr="000F16C1" w14:paraId="038A1815" w14:textId="77777777" w:rsidTr="008964CF">
        <w:trPr>
          <w:trHeight w:val="173"/>
          <w:jc w:val="center"/>
        </w:trPr>
        <w:tc>
          <w:tcPr>
            <w:tcW w:w="2708" w:type="dxa"/>
            <w:vAlign w:val="center"/>
          </w:tcPr>
          <w:p w14:paraId="1400B170" w14:textId="77777777" w:rsidR="002016A2" w:rsidRPr="000F16C1" w:rsidRDefault="002016A2" w:rsidP="002016A2">
            <w:pPr>
              <w:spacing w:after="0" w:line="240" w:lineRule="auto"/>
              <w:jc w:val="both"/>
              <w:rPr>
                <w:rFonts w:ascii="Arial Narrow" w:hAnsi="Arial Narrow" w:cs="Arial"/>
              </w:rPr>
            </w:pPr>
            <w:r w:rsidRPr="000F16C1">
              <w:rPr>
                <w:rFonts w:ascii="Arial Narrow" w:hAnsi="Arial Narrow" w:cs="Arial"/>
              </w:rPr>
              <w:t>Cumplimiento</w:t>
            </w:r>
          </w:p>
        </w:tc>
        <w:tc>
          <w:tcPr>
            <w:tcW w:w="2321" w:type="dxa"/>
          </w:tcPr>
          <w:p w14:paraId="79A3D765" w14:textId="540120EF" w:rsidR="002016A2" w:rsidRPr="000F16C1" w:rsidRDefault="002154BF" w:rsidP="002016A2">
            <w:pPr>
              <w:spacing w:after="0" w:line="240" w:lineRule="auto"/>
              <w:jc w:val="center"/>
              <w:rPr>
                <w:rFonts w:ascii="Arial Narrow" w:hAnsi="Arial Narrow" w:cs="Arial"/>
              </w:rPr>
            </w:pPr>
            <w:r w:rsidRPr="000F16C1">
              <w:rPr>
                <w:rFonts w:ascii="Arial Narrow" w:hAnsi="Arial Narrow" w:cs="Arial"/>
              </w:rPr>
              <w:t xml:space="preserve">En cuantía equivalente al </w:t>
            </w:r>
            <w:r w:rsidR="00DA2884" w:rsidRPr="000F16C1">
              <w:rPr>
                <w:rFonts w:ascii="Arial Narrow" w:hAnsi="Arial Narrow" w:cs="Arial"/>
              </w:rPr>
              <w:t>xx</w:t>
            </w:r>
            <w:r w:rsidR="002016A2" w:rsidRPr="000F16C1">
              <w:rPr>
                <w:rFonts w:ascii="Arial Narrow" w:hAnsi="Arial Narrow" w:cs="Arial"/>
              </w:rPr>
              <w:t xml:space="preserve"> %</w:t>
            </w:r>
            <w:r w:rsidR="00EF1A93" w:rsidRPr="000F16C1">
              <w:rPr>
                <w:rFonts w:ascii="Arial Narrow" w:hAnsi="Arial Narrow" w:cs="Arial"/>
              </w:rPr>
              <w:t xml:space="preserve"> del valor del contrato</w:t>
            </w:r>
          </w:p>
        </w:tc>
        <w:tc>
          <w:tcPr>
            <w:tcW w:w="3827" w:type="dxa"/>
            <w:vAlign w:val="center"/>
          </w:tcPr>
          <w:p w14:paraId="1D8B495C" w14:textId="5F27A6B4" w:rsidR="002016A2" w:rsidRPr="000F16C1" w:rsidRDefault="002154BF" w:rsidP="002016A2">
            <w:pPr>
              <w:spacing w:after="0" w:line="240" w:lineRule="auto"/>
              <w:jc w:val="both"/>
              <w:rPr>
                <w:rFonts w:ascii="Arial Narrow" w:hAnsi="Arial Narrow" w:cs="Arial"/>
              </w:rPr>
            </w:pPr>
            <w:r w:rsidRPr="000F16C1">
              <w:rPr>
                <w:rFonts w:ascii="Arial Narrow" w:hAnsi="Arial Narrow" w:cs="Arial"/>
              </w:rPr>
              <w:t>Por el plazo de d</w:t>
            </w:r>
            <w:r w:rsidR="00DA2884" w:rsidRPr="000F16C1">
              <w:rPr>
                <w:rFonts w:ascii="Arial Narrow" w:hAnsi="Arial Narrow" w:cs="Arial"/>
              </w:rPr>
              <w:t>uración del contrato y xx</w:t>
            </w:r>
            <w:r w:rsidR="002016A2" w:rsidRPr="000F16C1">
              <w:rPr>
                <w:rFonts w:ascii="Arial Narrow" w:hAnsi="Arial Narrow" w:cs="Arial"/>
              </w:rPr>
              <w:t xml:space="preserve"> meses más</w:t>
            </w:r>
          </w:p>
        </w:tc>
      </w:tr>
      <w:tr w:rsidR="002016A2" w:rsidRPr="000F16C1" w14:paraId="747C6AB1" w14:textId="77777777" w:rsidTr="008964CF">
        <w:trPr>
          <w:trHeight w:val="60"/>
          <w:jc w:val="center"/>
        </w:trPr>
        <w:tc>
          <w:tcPr>
            <w:tcW w:w="2708" w:type="dxa"/>
            <w:vAlign w:val="center"/>
          </w:tcPr>
          <w:p w14:paraId="63CA7FF2" w14:textId="77777777" w:rsidR="002016A2" w:rsidRPr="000F16C1" w:rsidRDefault="002016A2" w:rsidP="002016A2">
            <w:pPr>
              <w:spacing w:after="0" w:line="240" w:lineRule="auto"/>
              <w:jc w:val="both"/>
              <w:rPr>
                <w:rFonts w:ascii="Arial Narrow" w:hAnsi="Arial Narrow" w:cs="Arial"/>
              </w:rPr>
            </w:pPr>
            <w:r w:rsidRPr="000F16C1">
              <w:rPr>
                <w:rFonts w:ascii="Arial Narrow" w:hAnsi="Arial Narrow" w:cs="Arial"/>
              </w:rPr>
              <w:t>Calidad del Servicio</w:t>
            </w:r>
          </w:p>
        </w:tc>
        <w:tc>
          <w:tcPr>
            <w:tcW w:w="2321" w:type="dxa"/>
          </w:tcPr>
          <w:p w14:paraId="6A9B4818" w14:textId="333068AD" w:rsidR="002016A2" w:rsidRPr="000F16C1" w:rsidRDefault="002154BF" w:rsidP="00DA2884">
            <w:pPr>
              <w:spacing w:after="0" w:line="240" w:lineRule="auto"/>
              <w:jc w:val="center"/>
              <w:rPr>
                <w:rFonts w:ascii="Arial Narrow" w:hAnsi="Arial Narrow" w:cs="Arial"/>
              </w:rPr>
            </w:pPr>
            <w:r w:rsidRPr="000F16C1">
              <w:rPr>
                <w:rFonts w:ascii="Arial Narrow" w:hAnsi="Arial Narrow" w:cs="Arial"/>
              </w:rPr>
              <w:t xml:space="preserve">En cuantía equivalente al </w:t>
            </w:r>
            <w:r w:rsidR="00DA2884" w:rsidRPr="000F16C1">
              <w:rPr>
                <w:rFonts w:ascii="Arial Narrow" w:hAnsi="Arial Narrow" w:cs="Arial"/>
              </w:rPr>
              <w:t>xx</w:t>
            </w:r>
            <w:r w:rsidR="002016A2" w:rsidRPr="000F16C1">
              <w:rPr>
                <w:rFonts w:ascii="Arial Narrow" w:hAnsi="Arial Narrow" w:cs="Arial"/>
              </w:rPr>
              <w:t xml:space="preserve"> %</w:t>
            </w:r>
            <w:r w:rsidR="00EF1A93" w:rsidRPr="000F16C1">
              <w:rPr>
                <w:rFonts w:ascii="Arial Narrow" w:hAnsi="Arial Narrow" w:cs="Arial"/>
              </w:rPr>
              <w:t xml:space="preserve"> del valor del contrato</w:t>
            </w:r>
          </w:p>
        </w:tc>
        <w:tc>
          <w:tcPr>
            <w:tcW w:w="3827" w:type="dxa"/>
            <w:vAlign w:val="center"/>
          </w:tcPr>
          <w:p w14:paraId="6229B11C" w14:textId="052AD6D4" w:rsidR="002016A2" w:rsidRPr="000F16C1" w:rsidRDefault="002154BF" w:rsidP="002016A2">
            <w:pPr>
              <w:spacing w:after="0" w:line="240" w:lineRule="auto"/>
              <w:jc w:val="both"/>
              <w:rPr>
                <w:rFonts w:ascii="Arial Narrow" w:hAnsi="Arial Narrow" w:cs="Arial"/>
              </w:rPr>
            </w:pPr>
            <w:r w:rsidRPr="000F16C1">
              <w:rPr>
                <w:rFonts w:ascii="Arial Narrow" w:hAnsi="Arial Narrow" w:cs="Arial"/>
              </w:rPr>
              <w:t>Por el plazo de duración</w:t>
            </w:r>
            <w:r w:rsidR="00DA2884" w:rsidRPr="000F16C1">
              <w:rPr>
                <w:rFonts w:ascii="Arial Narrow" w:hAnsi="Arial Narrow" w:cs="Arial"/>
              </w:rPr>
              <w:t xml:space="preserve"> del contrato y xx</w:t>
            </w:r>
            <w:r w:rsidR="002016A2" w:rsidRPr="000F16C1">
              <w:rPr>
                <w:rFonts w:ascii="Arial Narrow" w:hAnsi="Arial Narrow" w:cs="Arial"/>
              </w:rPr>
              <w:t xml:space="preserve"> meses más</w:t>
            </w:r>
          </w:p>
        </w:tc>
      </w:tr>
      <w:tr w:rsidR="009672AC" w:rsidRPr="000F16C1" w14:paraId="56319FE8" w14:textId="77777777" w:rsidTr="00846589">
        <w:trPr>
          <w:trHeight w:val="60"/>
          <w:jc w:val="center"/>
        </w:trPr>
        <w:tc>
          <w:tcPr>
            <w:tcW w:w="2708" w:type="dxa"/>
            <w:vAlign w:val="center"/>
          </w:tcPr>
          <w:p w14:paraId="0DC0DF1C" w14:textId="77777777" w:rsidR="009672AC" w:rsidRPr="000F16C1" w:rsidRDefault="009672AC" w:rsidP="006C4B11">
            <w:pPr>
              <w:spacing w:after="0" w:line="240" w:lineRule="auto"/>
              <w:jc w:val="both"/>
              <w:rPr>
                <w:rFonts w:ascii="Arial Narrow" w:hAnsi="Arial Narrow" w:cs="Arial"/>
              </w:rPr>
            </w:pPr>
            <w:r w:rsidRPr="000F16C1">
              <w:rPr>
                <w:rFonts w:ascii="Arial Narrow" w:hAnsi="Arial Narrow" w:cs="Arial"/>
              </w:rPr>
              <w:t>Salarios</w:t>
            </w:r>
            <w:r w:rsidR="00DF5122" w:rsidRPr="000F16C1">
              <w:rPr>
                <w:rFonts w:ascii="Arial Narrow" w:hAnsi="Arial Narrow" w:cs="Arial"/>
              </w:rPr>
              <w:t xml:space="preserve"> </w:t>
            </w:r>
            <w:r w:rsidRPr="000F16C1">
              <w:rPr>
                <w:rFonts w:ascii="Arial Narrow" w:hAnsi="Arial Narrow" w:cs="Arial"/>
              </w:rPr>
              <w:t>y</w:t>
            </w:r>
            <w:r w:rsidR="00DF5122" w:rsidRPr="000F16C1">
              <w:rPr>
                <w:rFonts w:ascii="Arial Narrow" w:hAnsi="Arial Narrow" w:cs="Arial"/>
              </w:rPr>
              <w:t xml:space="preserve"> </w:t>
            </w:r>
            <w:r w:rsidRPr="000F16C1">
              <w:rPr>
                <w:rFonts w:ascii="Arial Narrow" w:hAnsi="Arial Narrow" w:cs="Arial"/>
              </w:rPr>
              <w:t>prestaciones</w:t>
            </w:r>
            <w:r w:rsidR="00DF5122" w:rsidRPr="000F16C1">
              <w:rPr>
                <w:rFonts w:ascii="Arial Narrow" w:hAnsi="Arial Narrow" w:cs="Arial"/>
              </w:rPr>
              <w:t xml:space="preserve"> </w:t>
            </w:r>
            <w:r w:rsidRPr="000F16C1">
              <w:rPr>
                <w:rFonts w:ascii="Arial Narrow" w:hAnsi="Arial Narrow" w:cs="Arial"/>
              </w:rPr>
              <w:t>sociales</w:t>
            </w:r>
          </w:p>
        </w:tc>
        <w:tc>
          <w:tcPr>
            <w:tcW w:w="2321" w:type="dxa"/>
            <w:vAlign w:val="center"/>
          </w:tcPr>
          <w:p w14:paraId="3B3BFCBB" w14:textId="3DBE7AE1" w:rsidR="009672AC" w:rsidRPr="000F16C1" w:rsidRDefault="002154BF" w:rsidP="006C4B11">
            <w:pPr>
              <w:spacing w:after="0" w:line="240" w:lineRule="auto"/>
              <w:jc w:val="center"/>
              <w:rPr>
                <w:rFonts w:ascii="Arial Narrow" w:hAnsi="Arial Narrow" w:cs="Arial"/>
              </w:rPr>
            </w:pPr>
            <w:r w:rsidRPr="000F16C1">
              <w:rPr>
                <w:rFonts w:ascii="Arial Narrow" w:hAnsi="Arial Narrow" w:cs="Arial"/>
              </w:rPr>
              <w:t xml:space="preserve">En cuantía equivalente al </w:t>
            </w:r>
            <w:r w:rsidR="00DA2884" w:rsidRPr="000F16C1">
              <w:rPr>
                <w:rFonts w:ascii="Arial Narrow" w:hAnsi="Arial Narrow" w:cs="Arial"/>
              </w:rPr>
              <w:t>xx</w:t>
            </w:r>
            <w:r w:rsidR="002016A2" w:rsidRPr="000F16C1">
              <w:rPr>
                <w:rFonts w:ascii="Arial Narrow" w:hAnsi="Arial Narrow" w:cs="Arial"/>
              </w:rPr>
              <w:t xml:space="preserve"> %</w:t>
            </w:r>
            <w:r w:rsidR="00EF1A93" w:rsidRPr="000F16C1">
              <w:rPr>
                <w:rFonts w:ascii="Arial Narrow" w:hAnsi="Arial Narrow" w:cs="Arial"/>
              </w:rPr>
              <w:t xml:space="preserve"> del valor del contrato</w:t>
            </w:r>
          </w:p>
        </w:tc>
        <w:tc>
          <w:tcPr>
            <w:tcW w:w="3827" w:type="dxa"/>
            <w:vAlign w:val="center"/>
          </w:tcPr>
          <w:p w14:paraId="075B5752" w14:textId="794DB967" w:rsidR="009672AC" w:rsidRPr="000F16C1" w:rsidRDefault="002154BF" w:rsidP="006C4B11">
            <w:pPr>
              <w:spacing w:after="0" w:line="240" w:lineRule="auto"/>
              <w:jc w:val="both"/>
              <w:rPr>
                <w:rFonts w:ascii="Arial Narrow" w:hAnsi="Arial Narrow" w:cs="Arial"/>
              </w:rPr>
            </w:pPr>
            <w:r w:rsidRPr="000F16C1">
              <w:rPr>
                <w:rFonts w:ascii="Arial Narrow" w:hAnsi="Arial Narrow" w:cs="Arial"/>
              </w:rPr>
              <w:t>Por el plazo de duración</w:t>
            </w:r>
            <w:r w:rsidR="00DF5122" w:rsidRPr="000F16C1">
              <w:rPr>
                <w:rFonts w:ascii="Arial Narrow" w:hAnsi="Arial Narrow" w:cs="Arial"/>
              </w:rPr>
              <w:t xml:space="preserve"> </w:t>
            </w:r>
            <w:r w:rsidR="009672AC" w:rsidRPr="000F16C1">
              <w:rPr>
                <w:rFonts w:ascii="Arial Narrow" w:hAnsi="Arial Narrow" w:cs="Arial"/>
              </w:rPr>
              <w:t>del</w:t>
            </w:r>
            <w:r w:rsidR="00DF5122" w:rsidRPr="000F16C1">
              <w:rPr>
                <w:rFonts w:ascii="Arial Narrow" w:hAnsi="Arial Narrow" w:cs="Arial"/>
              </w:rPr>
              <w:t xml:space="preserve"> </w:t>
            </w:r>
            <w:r w:rsidR="009672AC" w:rsidRPr="000F16C1">
              <w:rPr>
                <w:rFonts w:ascii="Arial Narrow" w:hAnsi="Arial Narrow" w:cs="Arial"/>
              </w:rPr>
              <w:t>contrato</w:t>
            </w:r>
            <w:r w:rsidR="00DF5122" w:rsidRPr="000F16C1">
              <w:rPr>
                <w:rFonts w:ascii="Arial Narrow" w:hAnsi="Arial Narrow" w:cs="Arial"/>
              </w:rPr>
              <w:t xml:space="preserve"> </w:t>
            </w:r>
            <w:r w:rsidR="009672AC" w:rsidRPr="000F16C1">
              <w:rPr>
                <w:rFonts w:ascii="Arial Narrow" w:hAnsi="Arial Narrow" w:cs="Arial"/>
              </w:rPr>
              <w:t>y</w:t>
            </w:r>
            <w:r w:rsidR="002016A2" w:rsidRPr="000F16C1">
              <w:rPr>
                <w:rFonts w:ascii="Arial Narrow" w:hAnsi="Arial Narrow" w:cs="Arial"/>
              </w:rPr>
              <w:t xml:space="preserve"> 3 </w:t>
            </w:r>
            <w:r w:rsidR="009672AC" w:rsidRPr="000F16C1">
              <w:rPr>
                <w:rFonts w:ascii="Arial Narrow" w:hAnsi="Arial Narrow" w:cs="Arial"/>
              </w:rPr>
              <w:t>años</w:t>
            </w:r>
            <w:r w:rsidR="00DF5122" w:rsidRPr="000F16C1">
              <w:rPr>
                <w:rFonts w:ascii="Arial Narrow" w:hAnsi="Arial Narrow" w:cs="Arial"/>
              </w:rPr>
              <w:t xml:space="preserve"> </w:t>
            </w:r>
            <w:r w:rsidR="009672AC" w:rsidRPr="000F16C1">
              <w:rPr>
                <w:rFonts w:ascii="Arial Narrow" w:hAnsi="Arial Narrow" w:cs="Arial"/>
              </w:rPr>
              <w:t>mas</w:t>
            </w:r>
          </w:p>
        </w:tc>
      </w:tr>
    </w:tbl>
    <w:p w14:paraId="48D06D2F" w14:textId="77777777" w:rsidR="009672AC" w:rsidRPr="000F16C1" w:rsidRDefault="009672AC" w:rsidP="00635B3F">
      <w:pPr>
        <w:pStyle w:val="Prrafodelista"/>
        <w:autoSpaceDE w:val="0"/>
        <w:autoSpaceDN w:val="0"/>
        <w:adjustRightInd w:val="0"/>
        <w:spacing w:after="0" w:line="240" w:lineRule="auto"/>
        <w:ind w:left="450"/>
        <w:jc w:val="both"/>
        <w:rPr>
          <w:rFonts w:ascii="Arial Narrow" w:hAnsi="Arial Narrow" w:cs="Arial"/>
          <w:color w:val="808080" w:themeColor="background1" w:themeShade="80"/>
          <w:lang w:val="es-CO" w:eastAsia="es-CO"/>
        </w:rPr>
      </w:pPr>
    </w:p>
    <w:p w14:paraId="388C3423" w14:textId="32E80B09" w:rsidR="00EF1A93" w:rsidRPr="000F16C1" w:rsidRDefault="00EF1A93" w:rsidP="00E20C16">
      <w:pPr>
        <w:pStyle w:val="Prrafodelista"/>
        <w:numPr>
          <w:ilvl w:val="0"/>
          <w:numId w:val="1"/>
        </w:numPr>
        <w:tabs>
          <w:tab w:val="left" w:pos="284"/>
        </w:tabs>
        <w:suppressAutoHyphens/>
        <w:overflowPunct w:val="0"/>
        <w:autoSpaceDE w:val="0"/>
        <w:spacing w:after="0" w:line="240" w:lineRule="auto"/>
        <w:jc w:val="both"/>
        <w:textAlignment w:val="baseline"/>
        <w:rPr>
          <w:rFonts w:ascii="Arial Narrow" w:hAnsi="Arial Narrow" w:cs="Arial"/>
          <w:b/>
          <w:lang w:val="es-CO"/>
        </w:rPr>
      </w:pPr>
      <w:r w:rsidRPr="000F16C1">
        <w:rPr>
          <w:rFonts w:ascii="Arial Narrow" w:hAnsi="Arial Narrow" w:cs="Arial"/>
          <w:b/>
          <w:bCs/>
          <w:lang w:eastAsia="es-ES"/>
        </w:rPr>
        <w:t>DE LOS ACUERDOS Y TRATADOS INTERNACIONALES EN MATERIA DE CONTRATACIÓN PÚBLICA</w:t>
      </w:r>
    </w:p>
    <w:p w14:paraId="0AFC1796" w14:textId="77777777" w:rsidR="00A63A3F" w:rsidRPr="000F16C1" w:rsidRDefault="00A63A3F" w:rsidP="00A63A3F">
      <w:pPr>
        <w:pStyle w:val="Prrafodelista"/>
        <w:tabs>
          <w:tab w:val="left" w:pos="284"/>
        </w:tabs>
        <w:suppressAutoHyphens/>
        <w:overflowPunct w:val="0"/>
        <w:autoSpaceDE w:val="0"/>
        <w:spacing w:after="0" w:line="240" w:lineRule="auto"/>
        <w:ind w:left="360"/>
        <w:jc w:val="both"/>
        <w:textAlignment w:val="baseline"/>
        <w:rPr>
          <w:rFonts w:ascii="Arial Narrow" w:hAnsi="Arial Narrow" w:cs="Arial"/>
          <w:b/>
          <w:lang w:val="es-CO"/>
        </w:rPr>
      </w:pPr>
    </w:p>
    <w:p w14:paraId="50B5B3AF" w14:textId="708AB1B6" w:rsidR="00EF1A93" w:rsidRPr="000F16C1" w:rsidRDefault="00EF1A93" w:rsidP="00EF1A93">
      <w:pPr>
        <w:autoSpaceDE w:val="0"/>
        <w:autoSpaceDN w:val="0"/>
        <w:adjustRightInd w:val="0"/>
        <w:jc w:val="both"/>
        <w:rPr>
          <w:rFonts w:ascii="Arial Narrow" w:eastAsia="Arial" w:hAnsi="Arial Narrow" w:cs="Arial"/>
        </w:rPr>
      </w:pPr>
      <w:r w:rsidRPr="000F16C1">
        <w:rPr>
          <w:rFonts w:ascii="Arial Narrow" w:eastAsia="Arial" w:hAnsi="Arial Narrow" w:cs="Arial"/>
        </w:rPr>
        <w:t>De acuerdo al “Manual para el manejo de los Acuerdos Comerciales en Procesos de Contratación” de Colombia Compra Eficiente el presente Proceso de Contratación está sujeto a los Acuerdos Comerciales y, en consecuencia, las ofertas de Bienes y Servicios de países con los cuales Colombia tiene Acuerdos Comerciales vigentes serán tratadas como Bienes y Servicios colombianos.</w:t>
      </w:r>
    </w:p>
    <w:p w14:paraId="005AF0CA" w14:textId="77777777" w:rsidR="005D384A" w:rsidRPr="000F16C1" w:rsidRDefault="005D384A" w:rsidP="005D384A">
      <w:pPr>
        <w:autoSpaceDE w:val="0"/>
        <w:autoSpaceDN w:val="0"/>
        <w:rPr>
          <w:rFonts w:ascii="Arial Narrow" w:hAnsi="Arial Narrow" w:cs="Arial"/>
          <w:color w:val="000000" w:themeColor="text1"/>
        </w:rPr>
      </w:pPr>
      <w:r w:rsidRPr="000F16C1">
        <w:rPr>
          <w:rFonts w:ascii="Arial Narrow" w:hAnsi="Arial Narrow" w:cs="Arial"/>
          <w:color w:val="000000" w:themeColor="text1"/>
        </w:rPr>
        <w:t>El presente proceso de contratación está dentro de los procesos cubiertos por los Acuerdos Comerciales en atención a los montos mínimos (umbrales) previstos en ellos para su aplicación, y en atención a que el IDEP se encuentra dentro de la lista de entidades cubiertas por los mismos, como se indica a continuación.</w:t>
      </w:r>
    </w:p>
    <w:p w14:paraId="3BD416F4" w14:textId="3B6F6CE8" w:rsidR="005D384A" w:rsidRPr="000F16C1" w:rsidRDefault="005D384A" w:rsidP="00250686">
      <w:pPr>
        <w:pStyle w:val="Descripcin"/>
        <w:jc w:val="center"/>
        <w:rPr>
          <w:rFonts w:ascii="Arial Narrow" w:eastAsia="Calibri" w:hAnsi="Arial Narrow" w:cs="Arial"/>
          <w:i w:val="0"/>
          <w:iCs w:val="0"/>
          <w:color w:val="000000" w:themeColor="text1"/>
          <w:sz w:val="22"/>
          <w:szCs w:val="22"/>
          <w:lang w:val="es-ES" w:eastAsia="en-US"/>
        </w:rPr>
      </w:pPr>
      <w:bookmarkStart w:id="6" w:name="_Toc472945172"/>
      <w:r w:rsidRPr="000F16C1">
        <w:rPr>
          <w:rFonts w:ascii="Arial Narrow" w:eastAsia="Calibri" w:hAnsi="Arial Narrow" w:cs="Arial"/>
          <w:i w:val="0"/>
          <w:iCs w:val="0"/>
          <w:color w:val="000000" w:themeColor="text1"/>
          <w:sz w:val="22"/>
          <w:szCs w:val="22"/>
          <w:lang w:val="es-ES" w:eastAsia="en-US"/>
        </w:rPr>
        <w:t>Lista de países cubiertos por acuerdos comerciales en atención a los montos mínimos</w:t>
      </w:r>
      <w:bookmarkEnd w:id="6"/>
    </w:p>
    <w:tbl>
      <w:tblPr>
        <w:tblW w:w="0" w:type="auto"/>
        <w:tblInd w:w="250" w:type="dxa"/>
        <w:tblCellMar>
          <w:left w:w="0" w:type="dxa"/>
          <w:right w:w="0" w:type="dxa"/>
        </w:tblCellMar>
        <w:tblLook w:val="04A0" w:firstRow="1" w:lastRow="0" w:firstColumn="1" w:lastColumn="0" w:noHBand="0" w:noVBand="1"/>
      </w:tblPr>
      <w:tblGrid>
        <w:gridCol w:w="970"/>
        <w:gridCol w:w="903"/>
        <w:gridCol w:w="986"/>
        <w:gridCol w:w="1984"/>
        <w:gridCol w:w="1596"/>
        <w:gridCol w:w="1795"/>
      </w:tblGrid>
      <w:tr w:rsidR="005D384A" w:rsidRPr="000F16C1" w14:paraId="7F4BE7A9" w14:textId="77777777" w:rsidTr="00A63A3F">
        <w:trPr>
          <w:tblHeader/>
        </w:trPr>
        <w:tc>
          <w:tcPr>
            <w:tcW w:w="1873"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2815081" w14:textId="77777777" w:rsidR="005D384A" w:rsidRPr="000F16C1" w:rsidRDefault="005D384A" w:rsidP="00A63A3F">
            <w:pPr>
              <w:autoSpaceDE w:val="0"/>
              <w:autoSpaceDN w:val="0"/>
              <w:spacing w:after="0" w:line="240" w:lineRule="auto"/>
              <w:jc w:val="center"/>
              <w:rPr>
                <w:rFonts w:ascii="Arial" w:hAnsi="Arial" w:cs="Arial"/>
                <w:b/>
                <w:bCs/>
                <w:color w:val="000000" w:themeColor="text1"/>
                <w:sz w:val="18"/>
                <w:szCs w:val="18"/>
              </w:rPr>
            </w:pPr>
            <w:bookmarkStart w:id="7" w:name="_Hlk50471726"/>
            <w:r w:rsidRPr="000F16C1">
              <w:rPr>
                <w:rFonts w:ascii="Arial" w:hAnsi="Arial" w:cs="Arial"/>
                <w:b/>
                <w:bCs/>
                <w:color w:val="000000" w:themeColor="text1"/>
                <w:sz w:val="18"/>
                <w:szCs w:val="18"/>
              </w:rPr>
              <w:t>ACUERDO COMERCIAL</w:t>
            </w:r>
          </w:p>
        </w:tc>
        <w:tc>
          <w:tcPr>
            <w:tcW w:w="98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5FA4020" w14:textId="77777777" w:rsidR="005D384A" w:rsidRPr="000F16C1" w:rsidRDefault="005D384A" w:rsidP="00A63A3F">
            <w:pPr>
              <w:autoSpaceDE w:val="0"/>
              <w:autoSpaceDN w:val="0"/>
              <w:spacing w:after="0" w:line="240" w:lineRule="auto"/>
              <w:jc w:val="center"/>
              <w:rPr>
                <w:rFonts w:ascii="Arial" w:hAnsi="Arial" w:cs="Arial"/>
                <w:b/>
                <w:bCs/>
                <w:color w:val="000000" w:themeColor="text1"/>
                <w:sz w:val="18"/>
                <w:szCs w:val="18"/>
              </w:rPr>
            </w:pPr>
            <w:r w:rsidRPr="000F16C1">
              <w:rPr>
                <w:rFonts w:ascii="Arial" w:hAnsi="Arial" w:cs="Arial"/>
                <w:b/>
                <w:bCs/>
                <w:color w:val="000000" w:themeColor="text1"/>
                <w:sz w:val="18"/>
                <w:szCs w:val="18"/>
              </w:rPr>
              <w:t>Entidad Estatal Incluida</w:t>
            </w:r>
          </w:p>
        </w:tc>
        <w:tc>
          <w:tcPr>
            <w:tcW w:w="198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C7AEE9B" w14:textId="77777777" w:rsidR="005D384A" w:rsidRPr="000F16C1" w:rsidRDefault="005D384A" w:rsidP="00A63A3F">
            <w:pPr>
              <w:autoSpaceDE w:val="0"/>
              <w:autoSpaceDN w:val="0"/>
              <w:spacing w:after="0" w:line="240" w:lineRule="auto"/>
              <w:jc w:val="center"/>
              <w:rPr>
                <w:rFonts w:ascii="Arial" w:hAnsi="Arial" w:cs="Arial"/>
                <w:b/>
                <w:bCs/>
                <w:color w:val="000000" w:themeColor="text1"/>
                <w:sz w:val="18"/>
                <w:szCs w:val="18"/>
              </w:rPr>
            </w:pPr>
            <w:r w:rsidRPr="000F16C1">
              <w:rPr>
                <w:rFonts w:ascii="Arial" w:hAnsi="Arial" w:cs="Arial"/>
                <w:b/>
                <w:bCs/>
                <w:color w:val="000000" w:themeColor="text1"/>
                <w:sz w:val="18"/>
                <w:szCs w:val="18"/>
              </w:rPr>
              <w:t>Presupuesto del Proceso de Contratación superior al valor del Acuerdo Comercial</w:t>
            </w:r>
          </w:p>
        </w:tc>
        <w:tc>
          <w:tcPr>
            <w:tcW w:w="159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3208821" w14:textId="77777777" w:rsidR="005D384A" w:rsidRPr="000F16C1" w:rsidRDefault="005D384A" w:rsidP="00A63A3F">
            <w:pPr>
              <w:autoSpaceDE w:val="0"/>
              <w:autoSpaceDN w:val="0"/>
              <w:spacing w:after="0" w:line="240" w:lineRule="auto"/>
              <w:jc w:val="center"/>
              <w:rPr>
                <w:rFonts w:ascii="Arial" w:hAnsi="Arial" w:cs="Arial"/>
                <w:b/>
                <w:bCs/>
                <w:color w:val="000000" w:themeColor="text1"/>
                <w:sz w:val="18"/>
                <w:szCs w:val="18"/>
              </w:rPr>
            </w:pPr>
            <w:r w:rsidRPr="000F16C1">
              <w:rPr>
                <w:rFonts w:ascii="Arial" w:hAnsi="Arial" w:cs="Arial"/>
                <w:b/>
                <w:bCs/>
                <w:color w:val="000000" w:themeColor="text1"/>
                <w:sz w:val="18"/>
                <w:szCs w:val="18"/>
              </w:rPr>
              <w:t>Excepción aplicable al proceso de Contratación</w:t>
            </w:r>
          </w:p>
        </w:tc>
        <w:tc>
          <w:tcPr>
            <w:tcW w:w="179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21308F9" w14:textId="77777777" w:rsidR="005D384A" w:rsidRPr="000F16C1" w:rsidRDefault="005D384A" w:rsidP="00A63A3F">
            <w:pPr>
              <w:autoSpaceDE w:val="0"/>
              <w:autoSpaceDN w:val="0"/>
              <w:spacing w:after="0" w:line="240" w:lineRule="auto"/>
              <w:jc w:val="center"/>
              <w:rPr>
                <w:rFonts w:ascii="Arial" w:hAnsi="Arial" w:cs="Arial"/>
                <w:b/>
                <w:bCs/>
                <w:color w:val="000000" w:themeColor="text1"/>
                <w:sz w:val="18"/>
                <w:szCs w:val="18"/>
              </w:rPr>
            </w:pPr>
            <w:r w:rsidRPr="000F16C1">
              <w:rPr>
                <w:rFonts w:ascii="Arial" w:hAnsi="Arial" w:cs="Arial"/>
                <w:b/>
                <w:bCs/>
                <w:color w:val="000000" w:themeColor="text1"/>
                <w:sz w:val="18"/>
                <w:szCs w:val="18"/>
              </w:rPr>
              <w:t>Proceso de Contratación cubierto por el Acuerdo Comercial</w:t>
            </w:r>
          </w:p>
        </w:tc>
      </w:tr>
      <w:tr w:rsidR="005D384A" w:rsidRPr="000F16C1" w14:paraId="617C97F5" w14:textId="77777777" w:rsidTr="00DA2884">
        <w:trPr>
          <w:trHeight w:val="170"/>
          <w:tblHeader/>
        </w:trPr>
        <w:tc>
          <w:tcPr>
            <w:tcW w:w="97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33FDF" w14:textId="77777777" w:rsidR="005D384A" w:rsidRPr="000F16C1" w:rsidRDefault="005D384A" w:rsidP="00A63A3F">
            <w:pPr>
              <w:autoSpaceDE w:val="0"/>
              <w:autoSpaceDN w:val="0"/>
              <w:spacing w:after="0" w:line="240" w:lineRule="auto"/>
              <w:jc w:val="center"/>
              <w:rPr>
                <w:rFonts w:ascii="Arial" w:hAnsi="Arial" w:cs="Arial"/>
                <w:b/>
                <w:bCs/>
                <w:color w:val="000000" w:themeColor="text1"/>
                <w:sz w:val="18"/>
                <w:szCs w:val="18"/>
              </w:rPr>
            </w:pPr>
            <w:r w:rsidRPr="000F16C1">
              <w:rPr>
                <w:rFonts w:ascii="Arial" w:hAnsi="Arial" w:cs="Arial"/>
                <w:bCs/>
                <w:color w:val="000000" w:themeColor="text1"/>
                <w:sz w:val="18"/>
                <w:szCs w:val="18"/>
              </w:rPr>
              <w:t>Alianza Pacífico Ley 1746 de 2014</w:t>
            </w:r>
          </w:p>
        </w:tc>
        <w:tc>
          <w:tcPr>
            <w:tcW w:w="903" w:type="dxa"/>
            <w:tcBorders>
              <w:top w:val="single" w:sz="8" w:space="0" w:color="auto"/>
              <w:left w:val="single" w:sz="8" w:space="0" w:color="auto"/>
              <w:bottom w:val="single" w:sz="8" w:space="0" w:color="auto"/>
              <w:right w:val="single" w:sz="8" w:space="0" w:color="auto"/>
            </w:tcBorders>
            <w:vAlign w:val="center"/>
            <w:hideMark/>
          </w:tcPr>
          <w:p w14:paraId="7DB6230D" w14:textId="77777777"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r w:rsidRPr="000F16C1">
              <w:rPr>
                <w:rFonts w:ascii="Arial" w:hAnsi="Arial" w:cs="Arial"/>
                <w:bCs/>
                <w:color w:val="000000" w:themeColor="text1"/>
                <w:sz w:val="18"/>
                <w:szCs w:val="18"/>
              </w:rPr>
              <w:t>Chile</w:t>
            </w:r>
          </w:p>
        </w:tc>
        <w:tc>
          <w:tcPr>
            <w:tcW w:w="98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F6BB025" w14:textId="14808C4E" w:rsidR="005D384A" w:rsidRPr="000F16C1" w:rsidRDefault="005D384A" w:rsidP="00A63A3F">
            <w:pPr>
              <w:spacing w:after="0" w:line="240" w:lineRule="auto"/>
              <w:jc w:val="center"/>
              <w:rPr>
                <w:rFonts w:ascii="Arial" w:hAnsi="Arial" w:cs="Arial"/>
                <w:color w:val="000000" w:themeColor="text1"/>
                <w:sz w:val="18"/>
                <w:szCs w:val="18"/>
              </w:rPr>
            </w:pPr>
          </w:p>
        </w:tc>
        <w:tc>
          <w:tcPr>
            <w:tcW w:w="198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151502F" w14:textId="4D78206B" w:rsidR="005D384A" w:rsidRPr="000F16C1" w:rsidRDefault="005D384A" w:rsidP="00A63A3F">
            <w:pPr>
              <w:spacing w:after="0" w:line="240" w:lineRule="auto"/>
              <w:jc w:val="center"/>
              <w:rPr>
                <w:rFonts w:ascii="Arial" w:hAnsi="Arial" w:cs="Arial"/>
                <w:color w:val="000000" w:themeColor="text1"/>
                <w:sz w:val="18"/>
                <w:szCs w:val="18"/>
              </w:rPr>
            </w:pPr>
          </w:p>
        </w:tc>
        <w:tc>
          <w:tcPr>
            <w:tcW w:w="159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77E059F" w14:textId="6E805CE1"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79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8AA89FE" w14:textId="57804267" w:rsidR="005D384A" w:rsidRPr="000F16C1" w:rsidRDefault="005D384A" w:rsidP="00A63A3F">
            <w:pPr>
              <w:spacing w:after="0" w:line="240" w:lineRule="auto"/>
              <w:jc w:val="center"/>
              <w:rPr>
                <w:rFonts w:ascii="Arial" w:hAnsi="Arial" w:cs="Arial"/>
                <w:color w:val="000000" w:themeColor="text1"/>
                <w:sz w:val="18"/>
                <w:szCs w:val="18"/>
              </w:rPr>
            </w:pPr>
          </w:p>
        </w:tc>
      </w:tr>
      <w:tr w:rsidR="005D384A" w:rsidRPr="000F16C1" w14:paraId="6CC8C48B" w14:textId="77777777" w:rsidTr="00DA2884">
        <w:trPr>
          <w:trHeight w:val="170"/>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3DE852C" w14:textId="77777777" w:rsidR="005D384A" w:rsidRPr="000F16C1" w:rsidRDefault="005D384A" w:rsidP="00A63A3F">
            <w:pPr>
              <w:spacing w:after="0" w:line="240" w:lineRule="auto"/>
              <w:jc w:val="center"/>
              <w:rPr>
                <w:rFonts w:ascii="Arial" w:hAnsi="Arial" w:cs="Arial"/>
                <w:b/>
                <w:bCs/>
                <w:color w:val="000000" w:themeColor="text1"/>
                <w:sz w:val="18"/>
                <w:szCs w:val="18"/>
              </w:rPr>
            </w:pPr>
          </w:p>
        </w:tc>
        <w:tc>
          <w:tcPr>
            <w:tcW w:w="903" w:type="dxa"/>
            <w:tcBorders>
              <w:top w:val="single" w:sz="8" w:space="0" w:color="auto"/>
              <w:left w:val="single" w:sz="8" w:space="0" w:color="auto"/>
              <w:bottom w:val="single" w:sz="8" w:space="0" w:color="auto"/>
              <w:right w:val="single" w:sz="4" w:space="0" w:color="auto"/>
            </w:tcBorders>
            <w:vAlign w:val="center"/>
            <w:hideMark/>
          </w:tcPr>
          <w:p w14:paraId="0AA7A36F" w14:textId="77777777"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r w:rsidRPr="000F16C1">
              <w:rPr>
                <w:rFonts w:ascii="Arial" w:hAnsi="Arial" w:cs="Arial"/>
                <w:bCs/>
                <w:color w:val="000000" w:themeColor="text1"/>
                <w:sz w:val="18"/>
                <w:szCs w:val="18"/>
              </w:rPr>
              <w:t>México</w:t>
            </w:r>
          </w:p>
        </w:tc>
        <w:tc>
          <w:tcPr>
            <w:tcW w:w="9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358083" w14:textId="2401EE84" w:rsidR="005D384A" w:rsidRPr="000F16C1" w:rsidRDefault="005D384A" w:rsidP="00A63A3F">
            <w:pPr>
              <w:spacing w:after="0" w:line="240" w:lineRule="auto"/>
              <w:jc w:val="center"/>
              <w:rPr>
                <w:rFonts w:ascii="Arial" w:hAnsi="Arial" w:cs="Arial"/>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8FFB5C" w14:textId="0CF8131D" w:rsidR="005D384A" w:rsidRPr="000F16C1" w:rsidRDefault="005D384A" w:rsidP="00A63A3F">
            <w:pPr>
              <w:spacing w:after="0" w:line="240" w:lineRule="auto"/>
              <w:jc w:val="center"/>
              <w:rPr>
                <w:rFonts w:ascii="Arial" w:hAnsi="Arial" w:cs="Arial"/>
                <w:color w:val="000000" w:themeColor="text1"/>
                <w:sz w:val="18"/>
                <w:szCs w:val="18"/>
              </w:rPr>
            </w:pPr>
          </w:p>
        </w:tc>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AA9CC3" w14:textId="063A7DC8"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4CC25B" w14:textId="2293413D" w:rsidR="005D384A" w:rsidRPr="000F16C1" w:rsidRDefault="005D384A" w:rsidP="00A63A3F">
            <w:pPr>
              <w:spacing w:after="0" w:line="240" w:lineRule="auto"/>
              <w:jc w:val="center"/>
              <w:rPr>
                <w:rFonts w:ascii="Arial" w:hAnsi="Arial" w:cs="Arial"/>
                <w:color w:val="000000" w:themeColor="text1"/>
                <w:sz w:val="18"/>
                <w:szCs w:val="18"/>
              </w:rPr>
            </w:pPr>
          </w:p>
        </w:tc>
      </w:tr>
      <w:tr w:rsidR="005D384A" w:rsidRPr="000F16C1" w14:paraId="21E4D922" w14:textId="77777777" w:rsidTr="00DA2884">
        <w:trPr>
          <w:trHeight w:val="170"/>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D28FE22" w14:textId="77777777" w:rsidR="005D384A" w:rsidRPr="000F16C1" w:rsidRDefault="005D384A" w:rsidP="00A63A3F">
            <w:pPr>
              <w:spacing w:after="0" w:line="240" w:lineRule="auto"/>
              <w:jc w:val="center"/>
              <w:rPr>
                <w:rFonts w:ascii="Arial" w:hAnsi="Arial" w:cs="Arial"/>
                <w:b/>
                <w:bCs/>
                <w:color w:val="000000" w:themeColor="text1"/>
                <w:sz w:val="18"/>
                <w:szCs w:val="18"/>
              </w:rPr>
            </w:pPr>
          </w:p>
        </w:tc>
        <w:tc>
          <w:tcPr>
            <w:tcW w:w="903" w:type="dxa"/>
            <w:tcBorders>
              <w:top w:val="single" w:sz="8" w:space="0" w:color="auto"/>
              <w:left w:val="single" w:sz="8" w:space="0" w:color="auto"/>
              <w:bottom w:val="single" w:sz="8" w:space="0" w:color="auto"/>
              <w:right w:val="single" w:sz="4" w:space="0" w:color="auto"/>
            </w:tcBorders>
            <w:vAlign w:val="center"/>
            <w:hideMark/>
          </w:tcPr>
          <w:p w14:paraId="58AA3F15" w14:textId="77777777"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r w:rsidRPr="000F16C1">
              <w:rPr>
                <w:rFonts w:ascii="Arial" w:hAnsi="Arial" w:cs="Arial"/>
                <w:bCs/>
                <w:color w:val="000000" w:themeColor="text1"/>
                <w:sz w:val="18"/>
                <w:szCs w:val="18"/>
              </w:rPr>
              <w:t>Perú</w:t>
            </w:r>
          </w:p>
        </w:tc>
        <w:tc>
          <w:tcPr>
            <w:tcW w:w="9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2F5A7" w14:textId="6AE24EE0" w:rsidR="005D384A" w:rsidRPr="000F16C1" w:rsidRDefault="005D384A" w:rsidP="00A63A3F">
            <w:pPr>
              <w:spacing w:after="0" w:line="240" w:lineRule="auto"/>
              <w:jc w:val="center"/>
              <w:rPr>
                <w:rFonts w:ascii="Arial" w:hAnsi="Arial" w:cs="Arial"/>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D6C629" w14:textId="39A78692" w:rsidR="005D384A" w:rsidRPr="000F16C1" w:rsidRDefault="005D384A" w:rsidP="00A63A3F">
            <w:pPr>
              <w:spacing w:after="0" w:line="240" w:lineRule="auto"/>
              <w:jc w:val="center"/>
              <w:rPr>
                <w:rFonts w:ascii="Arial" w:hAnsi="Arial" w:cs="Arial"/>
                <w:color w:val="000000" w:themeColor="text1"/>
                <w:sz w:val="18"/>
                <w:szCs w:val="18"/>
              </w:rPr>
            </w:pPr>
          </w:p>
        </w:tc>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7CD91A" w14:textId="1181BFCB"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A19BDB" w14:textId="79281385" w:rsidR="005D384A" w:rsidRPr="000F16C1" w:rsidRDefault="005D384A" w:rsidP="00A63A3F">
            <w:pPr>
              <w:spacing w:after="0" w:line="240" w:lineRule="auto"/>
              <w:jc w:val="center"/>
              <w:rPr>
                <w:rFonts w:ascii="Arial" w:hAnsi="Arial" w:cs="Arial"/>
                <w:color w:val="000000" w:themeColor="text1"/>
                <w:sz w:val="18"/>
                <w:szCs w:val="18"/>
              </w:rPr>
            </w:pPr>
          </w:p>
        </w:tc>
      </w:tr>
      <w:tr w:rsidR="005D384A" w:rsidRPr="000F16C1" w14:paraId="24D407BC" w14:textId="77777777" w:rsidTr="00DA2884">
        <w:trPr>
          <w:tblHeader/>
        </w:trPr>
        <w:tc>
          <w:tcPr>
            <w:tcW w:w="187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6AA625" w14:textId="21CD2E5F"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r w:rsidRPr="000F16C1">
              <w:rPr>
                <w:rFonts w:ascii="Arial" w:hAnsi="Arial" w:cs="Arial"/>
                <w:bCs/>
                <w:color w:val="000000" w:themeColor="text1"/>
                <w:sz w:val="18"/>
                <w:szCs w:val="18"/>
              </w:rPr>
              <w:t>Canadá</w:t>
            </w:r>
          </w:p>
          <w:p w14:paraId="0D74CD82" w14:textId="77777777"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r w:rsidRPr="000F16C1">
              <w:rPr>
                <w:rFonts w:ascii="Arial" w:hAnsi="Arial" w:cs="Arial"/>
                <w:bCs/>
                <w:color w:val="000000" w:themeColor="text1"/>
                <w:sz w:val="18"/>
                <w:szCs w:val="18"/>
              </w:rPr>
              <w:t>Ley 1363 de 2009</w:t>
            </w:r>
          </w:p>
        </w:tc>
        <w:tc>
          <w:tcPr>
            <w:tcW w:w="98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4FCB590" w14:textId="1240F23E"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DCE3E22" w14:textId="538E3981"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59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C32A2F9" w14:textId="14747A8D"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7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DA317C6" w14:textId="06F8DE4A"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r>
      <w:tr w:rsidR="005D384A" w:rsidRPr="000F16C1" w14:paraId="315C1779" w14:textId="77777777" w:rsidTr="00DA2884">
        <w:trPr>
          <w:tblHeader/>
        </w:trPr>
        <w:tc>
          <w:tcPr>
            <w:tcW w:w="187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397410" w14:textId="5778AAEE"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r w:rsidRPr="000F16C1">
              <w:rPr>
                <w:rFonts w:ascii="Arial" w:hAnsi="Arial" w:cs="Arial"/>
                <w:bCs/>
                <w:color w:val="000000" w:themeColor="text1"/>
                <w:sz w:val="18"/>
                <w:szCs w:val="18"/>
              </w:rPr>
              <w:t>Chile</w:t>
            </w:r>
          </w:p>
          <w:p w14:paraId="38266F91" w14:textId="77777777"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r w:rsidRPr="000F16C1">
              <w:rPr>
                <w:rFonts w:ascii="Arial" w:hAnsi="Arial" w:cs="Arial"/>
                <w:bCs/>
                <w:color w:val="000000" w:themeColor="text1"/>
                <w:sz w:val="18"/>
                <w:szCs w:val="18"/>
              </w:rPr>
              <w:t>Ley 1189 de 2008</w:t>
            </w:r>
          </w:p>
        </w:tc>
        <w:tc>
          <w:tcPr>
            <w:tcW w:w="9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92DAEE" w14:textId="594ED63C"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E59A5A" w14:textId="00871575"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5F49E2" w14:textId="0B8B77FE"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7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A23F1C" w14:textId="6099E8F9"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r>
      <w:tr w:rsidR="005D384A" w:rsidRPr="000F16C1" w14:paraId="152E887D" w14:textId="77777777" w:rsidTr="00DA2884">
        <w:trPr>
          <w:tblHeader/>
        </w:trPr>
        <w:tc>
          <w:tcPr>
            <w:tcW w:w="187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FD5200" w14:textId="4B42640C"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r w:rsidRPr="000F16C1">
              <w:rPr>
                <w:rFonts w:ascii="Arial" w:hAnsi="Arial" w:cs="Arial"/>
                <w:bCs/>
                <w:color w:val="000000" w:themeColor="text1"/>
                <w:sz w:val="18"/>
                <w:szCs w:val="18"/>
              </w:rPr>
              <w:t>Corea</w:t>
            </w:r>
          </w:p>
          <w:p w14:paraId="753FAA0E" w14:textId="77777777"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r w:rsidRPr="000F16C1">
              <w:rPr>
                <w:rFonts w:ascii="Arial" w:hAnsi="Arial" w:cs="Arial"/>
                <w:bCs/>
                <w:color w:val="000000" w:themeColor="text1"/>
                <w:sz w:val="18"/>
                <w:szCs w:val="18"/>
              </w:rPr>
              <w:t>Ley 1747 de 2014</w:t>
            </w:r>
          </w:p>
        </w:tc>
        <w:tc>
          <w:tcPr>
            <w:tcW w:w="9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6BD60C" w14:textId="7D0946AD"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FF40AF" w14:textId="71203E77"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614781" w14:textId="2F692E41"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7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00CFBF" w14:textId="407DA67F"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r>
      <w:tr w:rsidR="005D384A" w:rsidRPr="000F16C1" w14:paraId="08B7DFB8" w14:textId="77777777" w:rsidTr="00DA2884">
        <w:trPr>
          <w:tblHeader/>
        </w:trPr>
        <w:tc>
          <w:tcPr>
            <w:tcW w:w="187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6DC6E" w14:textId="4D04F64D"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r w:rsidRPr="000F16C1">
              <w:rPr>
                <w:rFonts w:ascii="Arial" w:hAnsi="Arial" w:cs="Arial"/>
                <w:bCs/>
                <w:color w:val="000000" w:themeColor="text1"/>
                <w:sz w:val="18"/>
                <w:szCs w:val="18"/>
              </w:rPr>
              <w:t>Costa Rica</w:t>
            </w:r>
          </w:p>
          <w:p w14:paraId="14B34A92" w14:textId="77777777"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r w:rsidRPr="000F16C1">
              <w:rPr>
                <w:rFonts w:ascii="Arial" w:hAnsi="Arial" w:cs="Arial"/>
                <w:bCs/>
                <w:color w:val="000000" w:themeColor="text1"/>
                <w:sz w:val="18"/>
                <w:szCs w:val="18"/>
              </w:rPr>
              <w:t>Ley 1763 de 2015</w:t>
            </w:r>
          </w:p>
        </w:tc>
        <w:tc>
          <w:tcPr>
            <w:tcW w:w="9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407804" w14:textId="4EF79E8D"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48F509" w14:textId="7244A840"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2ED5454" w14:textId="7B547620"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7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5C8F050" w14:textId="67E946F8"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r>
      <w:tr w:rsidR="005D384A" w:rsidRPr="000F16C1" w14:paraId="304C3DEA" w14:textId="77777777" w:rsidTr="00DA2884">
        <w:trPr>
          <w:tblHeader/>
        </w:trPr>
        <w:tc>
          <w:tcPr>
            <w:tcW w:w="187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0E413B" w14:textId="77777777"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r w:rsidRPr="000F16C1">
              <w:rPr>
                <w:rFonts w:ascii="Arial" w:hAnsi="Arial" w:cs="Arial"/>
                <w:bCs/>
                <w:color w:val="000000" w:themeColor="text1"/>
                <w:sz w:val="18"/>
                <w:szCs w:val="18"/>
              </w:rPr>
              <w:t>Estados AELC Ley 1372 de 2010</w:t>
            </w:r>
          </w:p>
        </w:tc>
        <w:tc>
          <w:tcPr>
            <w:tcW w:w="9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E92E6D" w14:textId="75E7602C"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A6FC12" w14:textId="78E4A052"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20E461" w14:textId="373B4C23"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7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E62CAB" w14:textId="0C8A7871"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r>
      <w:tr w:rsidR="005D384A" w:rsidRPr="000F16C1" w14:paraId="369B49F0" w14:textId="77777777" w:rsidTr="00DA2884">
        <w:trPr>
          <w:tblHeader/>
        </w:trPr>
        <w:tc>
          <w:tcPr>
            <w:tcW w:w="187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010C6" w14:textId="77777777"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r w:rsidRPr="000F16C1">
              <w:rPr>
                <w:rFonts w:ascii="Arial" w:hAnsi="Arial" w:cs="Arial"/>
                <w:bCs/>
                <w:color w:val="000000" w:themeColor="text1"/>
                <w:sz w:val="18"/>
                <w:szCs w:val="18"/>
              </w:rPr>
              <w:t>Estados Unidos Ley 1143 de 2007</w:t>
            </w:r>
          </w:p>
        </w:tc>
        <w:tc>
          <w:tcPr>
            <w:tcW w:w="98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FC062CE" w14:textId="169F3D9F"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98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29B61D0" w14:textId="02D092E0"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59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E042E65" w14:textId="5E411BB3"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79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174BD9F" w14:textId="486177E3" w:rsidR="005D384A" w:rsidRPr="000F16C1" w:rsidRDefault="005D384A" w:rsidP="00A63A3F">
            <w:pPr>
              <w:autoSpaceDE w:val="0"/>
              <w:autoSpaceDN w:val="0"/>
              <w:spacing w:after="0" w:line="240" w:lineRule="auto"/>
              <w:jc w:val="center"/>
              <w:rPr>
                <w:rFonts w:ascii="Arial" w:hAnsi="Arial" w:cs="Arial"/>
                <w:b/>
                <w:bCs/>
                <w:color w:val="000000" w:themeColor="text1"/>
                <w:sz w:val="18"/>
                <w:szCs w:val="18"/>
              </w:rPr>
            </w:pPr>
          </w:p>
        </w:tc>
      </w:tr>
      <w:tr w:rsidR="005D384A" w:rsidRPr="000F16C1" w14:paraId="03047772" w14:textId="77777777" w:rsidTr="00DA2884">
        <w:trPr>
          <w:trHeight w:val="170"/>
          <w:tblHeader/>
        </w:trPr>
        <w:tc>
          <w:tcPr>
            <w:tcW w:w="97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705978" w14:textId="77777777"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r w:rsidRPr="000F16C1">
              <w:rPr>
                <w:rFonts w:ascii="Arial" w:hAnsi="Arial" w:cs="Arial"/>
                <w:bCs/>
                <w:color w:val="000000" w:themeColor="text1"/>
                <w:sz w:val="18"/>
                <w:szCs w:val="18"/>
              </w:rPr>
              <w:t>Triángulo Norte</w:t>
            </w:r>
          </w:p>
          <w:p w14:paraId="37255644" w14:textId="5269CEEC"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r w:rsidRPr="000F16C1">
              <w:rPr>
                <w:rFonts w:ascii="Arial" w:hAnsi="Arial" w:cs="Arial"/>
                <w:bCs/>
                <w:color w:val="000000" w:themeColor="text1"/>
                <w:sz w:val="18"/>
                <w:szCs w:val="18"/>
              </w:rPr>
              <w:t>Ley 1241 de 2008</w:t>
            </w:r>
          </w:p>
        </w:tc>
        <w:tc>
          <w:tcPr>
            <w:tcW w:w="903" w:type="dxa"/>
            <w:tcBorders>
              <w:top w:val="single" w:sz="8" w:space="0" w:color="auto"/>
              <w:left w:val="single" w:sz="8" w:space="0" w:color="auto"/>
              <w:bottom w:val="single" w:sz="8" w:space="0" w:color="auto"/>
              <w:right w:val="single" w:sz="4" w:space="0" w:color="auto"/>
            </w:tcBorders>
            <w:vAlign w:val="center"/>
            <w:hideMark/>
          </w:tcPr>
          <w:p w14:paraId="2E6B4A58" w14:textId="77777777"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r w:rsidRPr="000F16C1">
              <w:rPr>
                <w:rFonts w:ascii="Arial" w:hAnsi="Arial" w:cs="Arial"/>
                <w:bCs/>
                <w:color w:val="000000" w:themeColor="text1"/>
                <w:sz w:val="18"/>
                <w:szCs w:val="18"/>
              </w:rPr>
              <w:t>El Salvador</w:t>
            </w:r>
          </w:p>
        </w:tc>
        <w:tc>
          <w:tcPr>
            <w:tcW w:w="9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0FCB10" w14:textId="3352A1FB"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E0E63" w14:textId="7F747FAA" w:rsidR="005D384A" w:rsidRPr="000F16C1" w:rsidRDefault="005D384A" w:rsidP="00A63A3F">
            <w:pPr>
              <w:tabs>
                <w:tab w:val="left" w:pos="475"/>
                <w:tab w:val="center" w:pos="556"/>
              </w:tabs>
              <w:autoSpaceDE w:val="0"/>
              <w:autoSpaceDN w:val="0"/>
              <w:spacing w:after="0" w:line="240" w:lineRule="auto"/>
              <w:jc w:val="center"/>
              <w:rPr>
                <w:rFonts w:ascii="Arial" w:hAnsi="Arial" w:cs="Arial"/>
                <w:bCs/>
                <w:color w:val="000000" w:themeColor="text1"/>
                <w:sz w:val="18"/>
                <w:szCs w:val="18"/>
              </w:rPr>
            </w:pPr>
          </w:p>
        </w:tc>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AAC32F" w14:textId="39835C30"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0EA609" w14:textId="760BB09D"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r>
      <w:tr w:rsidR="005D384A" w:rsidRPr="000F16C1" w14:paraId="1568F5CC" w14:textId="77777777" w:rsidTr="00DA2884">
        <w:trPr>
          <w:trHeight w:val="170"/>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D671186" w14:textId="77777777" w:rsidR="005D384A" w:rsidRPr="000F16C1" w:rsidRDefault="005D384A" w:rsidP="00A63A3F">
            <w:pPr>
              <w:spacing w:after="0" w:line="240" w:lineRule="auto"/>
              <w:jc w:val="center"/>
              <w:rPr>
                <w:rFonts w:ascii="Arial" w:hAnsi="Arial" w:cs="Arial"/>
                <w:bCs/>
                <w:color w:val="000000" w:themeColor="text1"/>
                <w:sz w:val="18"/>
                <w:szCs w:val="18"/>
              </w:rPr>
            </w:pPr>
          </w:p>
        </w:tc>
        <w:tc>
          <w:tcPr>
            <w:tcW w:w="903" w:type="dxa"/>
            <w:tcBorders>
              <w:top w:val="single" w:sz="8" w:space="0" w:color="auto"/>
              <w:left w:val="single" w:sz="8" w:space="0" w:color="auto"/>
              <w:bottom w:val="single" w:sz="8" w:space="0" w:color="auto"/>
              <w:right w:val="single" w:sz="4" w:space="0" w:color="auto"/>
            </w:tcBorders>
            <w:vAlign w:val="center"/>
            <w:hideMark/>
          </w:tcPr>
          <w:p w14:paraId="56183BF7" w14:textId="77777777"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r w:rsidRPr="000F16C1">
              <w:rPr>
                <w:rFonts w:ascii="Arial" w:hAnsi="Arial" w:cs="Arial"/>
                <w:bCs/>
                <w:color w:val="000000" w:themeColor="text1"/>
                <w:sz w:val="18"/>
                <w:szCs w:val="18"/>
              </w:rPr>
              <w:t>Guatemala</w:t>
            </w:r>
          </w:p>
        </w:tc>
        <w:tc>
          <w:tcPr>
            <w:tcW w:w="9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C14DFD" w14:textId="305E6BAA"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D9EC40" w14:textId="01B24DC7"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495182" w14:textId="6590DE70"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C89E2C" w14:textId="041CF287"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r>
      <w:tr w:rsidR="005D384A" w:rsidRPr="000F16C1" w14:paraId="7EC4EF1F" w14:textId="77777777" w:rsidTr="00DA2884">
        <w:trPr>
          <w:trHeight w:val="170"/>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6AA57AA" w14:textId="77777777" w:rsidR="005D384A" w:rsidRPr="000F16C1" w:rsidRDefault="005D384A" w:rsidP="00A63A3F">
            <w:pPr>
              <w:spacing w:after="0" w:line="240" w:lineRule="auto"/>
              <w:jc w:val="center"/>
              <w:rPr>
                <w:rFonts w:ascii="Arial" w:hAnsi="Arial" w:cs="Arial"/>
                <w:bCs/>
                <w:color w:val="000000" w:themeColor="text1"/>
                <w:sz w:val="18"/>
                <w:szCs w:val="18"/>
              </w:rPr>
            </w:pPr>
          </w:p>
        </w:tc>
        <w:tc>
          <w:tcPr>
            <w:tcW w:w="903" w:type="dxa"/>
            <w:tcBorders>
              <w:top w:val="single" w:sz="8" w:space="0" w:color="auto"/>
              <w:left w:val="single" w:sz="8" w:space="0" w:color="auto"/>
              <w:bottom w:val="single" w:sz="8" w:space="0" w:color="auto"/>
              <w:right w:val="single" w:sz="4" w:space="0" w:color="auto"/>
            </w:tcBorders>
            <w:vAlign w:val="center"/>
            <w:hideMark/>
          </w:tcPr>
          <w:p w14:paraId="7FF21CAD" w14:textId="77777777"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r w:rsidRPr="000F16C1">
              <w:rPr>
                <w:rFonts w:ascii="Arial" w:hAnsi="Arial" w:cs="Arial"/>
                <w:bCs/>
                <w:color w:val="000000" w:themeColor="text1"/>
                <w:sz w:val="18"/>
                <w:szCs w:val="18"/>
              </w:rPr>
              <w:t>Honduras</w:t>
            </w:r>
          </w:p>
        </w:tc>
        <w:tc>
          <w:tcPr>
            <w:tcW w:w="9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4305DF" w14:textId="79D585DE"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44FA93" w14:textId="0DDD320B"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4DCCF0" w14:textId="2975236F"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BC16D6" w14:textId="31551E38"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r>
      <w:tr w:rsidR="005D384A" w:rsidRPr="000F16C1" w14:paraId="5E344DF0" w14:textId="77777777" w:rsidTr="00DA2884">
        <w:trPr>
          <w:tblHeader/>
        </w:trPr>
        <w:tc>
          <w:tcPr>
            <w:tcW w:w="187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16813B" w14:textId="4034239A"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r w:rsidRPr="000F16C1">
              <w:rPr>
                <w:rFonts w:ascii="Arial" w:hAnsi="Arial" w:cs="Arial"/>
                <w:bCs/>
                <w:color w:val="000000" w:themeColor="text1"/>
                <w:sz w:val="18"/>
                <w:szCs w:val="18"/>
              </w:rPr>
              <w:t>México</w:t>
            </w:r>
          </w:p>
          <w:p w14:paraId="4E688FC5" w14:textId="77777777"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r w:rsidRPr="000F16C1">
              <w:rPr>
                <w:rFonts w:ascii="Arial" w:hAnsi="Arial" w:cs="Arial"/>
                <w:bCs/>
                <w:color w:val="000000" w:themeColor="text1"/>
                <w:sz w:val="18"/>
                <w:szCs w:val="18"/>
              </w:rPr>
              <w:t>Ley 172 de 1994</w:t>
            </w:r>
          </w:p>
        </w:tc>
        <w:tc>
          <w:tcPr>
            <w:tcW w:w="98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C606284" w14:textId="33D21313"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8B035A6" w14:textId="785A1B31"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59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B06F705" w14:textId="5D9D5887"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7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53F733A" w14:textId="0F7D867E"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r>
      <w:tr w:rsidR="005D384A" w:rsidRPr="000F16C1" w14:paraId="203D8FD1" w14:textId="77777777" w:rsidTr="00DA2884">
        <w:trPr>
          <w:tblHeader/>
        </w:trPr>
        <w:tc>
          <w:tcPr>
            <w:tcW w:w="187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9ED02C" w14:textId="77777777"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r w:rsidRPr="000F16C1">
              <w:rPr>
                <w:rFonts w:ascii="Arial" w:hAnsi="Arial" w:cs="Arial"/>
                <w:bCs/>
                <w:color w:val="000000" w:themeColor="text1"/>
                <w:sz w:val="18"/>
                <w:szCs w:val="18"/>
              </w:rPr>
              <w:t>Unión Europea Ley 1669 de 2013</w:t>
            </w:r>
          </w:p>
        </w:tc>
        <w:tc>
          <w:tcPr>
            <w:tcW w:w="9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A4F59C" w14:textId="15641591"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D6F4267" w14:textId="3A8EDA93"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53565D" w14:textId="3638C29D"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7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250BAB" w14:textId="1D328583"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r>
      <w:tr w:rsidR="005D384A" w:rsidRPr="000F16C1" w14:paraId="568A0812" w14:textId="77777777" w:rsidTr="00DA2884">
        <w:trPr>
          <w:tblHeader/>
        </w:trPr>
        <w:tc>
          <w:tcPr>
            <w:tcW w:w="187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C2FF97" w14:textId="77777777"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r w:rsidRPr="000F16C1">
              <w:rPr>
                <w:rFonts w:ascii="Arial" w:hAnsi="Arial" w:cs="Arial"/>
                <w:bCs/>
                <w:color w:val="000000" w:themeColor="text1"/>
                <w:sz w:val="18"/>
                <w:szCs w:val="18"/>
              </w:rPr>
              <w:t>Comunidad Andina</w:t>
            </w:r>
          </w:p>
          <w:p w14:paraId="77D44CAC" w14:textId="77777777"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r w:rsidRPr="000F16C1">
              <w:rPr>
                <w:rFonts w:ascii="Arial" w:hAnsi="Arial" w:cs="Arial"/>
                <w:bCs/>
                <w:color w:val="000000" w:themeColor="text1"/>
                <w:sz w:val="18"/>
                <w:szCs w:val="18"/>
              </w:rPr>
              <w:t>Decisión 439 de 1998</w:t>
            </w:r>
          </w:p>
        </w:tc>
        <w:tc>
          <w:tcPr>
            <w:tcW w:w="9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8E5666" w14:textId="244DE40E"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9560E5" w14:textId="4F3AF821"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B302DD" w14:textId="3FAC4760"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c>
          <w:tcPr>
            <w:tcW w:w="17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81B1AD" w14:textId="7F000AD3" w:rsidR="005D384A" w:rsidRPr="000F16C1" w:rsidRDefault="005D384A" w:rsidP="00A63A3F">
            <w:pPr>
              <w:autoSpaceDE w:val="0"/>
              <w:autoSpaceDN w:val="0"/>
              <w:spacing w:after="0" w:line="240" w:lineRule="auto"/>
              <w:jc w:val="center"/>
              <w:rPr>
                <w:rFonts w:ascii="Arial" w:hAnsi="Arial" w:cs="Arial"/>
                <w:bCs/>
                <w:color w:val="000000" w:themeColor="text1"/>
                <w:sz w:val="18"/>
                <w:szCs w:val="18"/>
              </w:rPr>
            </w:pPr>
          </w:p>
        </w:tc>
      </w:tr>
      <w:bookmarkEnd w:id="7"/>
    </w:tbl>
    <w:p w14:paraId="6352B3FA" w14:textId="77777777" w:rsidR="00756387" w:rsidRPr="000F16C1" w:rsidRDefault="00756387" w:rsidP="00756387">
      <w:pPr>
        <w:pStyle w:val="Prrafodelista"/>
        <w:autoSpaceDE w:val="0"/>
        <w:autoSpaceDN w:val="0"/>
        <w:adjustRightInd w:val="0"/>
        <w:spacing w:after="0" w:line="240" w:lineRule="auto"/>
        <w:ind w:left="360"/>
        <w:jc w:val="both"/>
        <w:rPr>
          <w:rFonts w:ascii="Arial Narrow" w:hAnsi="Arial Narrow" w:cs="Arial"/>
          <w:b/>
          <w:bCs/>
          <w:lang w:eastAsia="es-ES"/>
        </w:rPr>
      </w:pPr>
    </w:p>
    <w:p w14:paraId="705F4960" w14:textId="084BE9BD" w:rsidR="002E257F" w:rsidRPr="000F16C1" w:rsidRDefault="00682E4A" w:rsidP="00E20C16">
      <w:pPr>
        <w:pStyle w:val="Prrafodelista"/>
        <w:numPr>
          <w:ilvl w:val="0"/>
          <w:numId w:val="1"/>
        </w:numPr>
        <w:autoSpaceDE w:val="0"/>
        <w:autoSpaceDN w:val="0"/>
        <w:adjustRightInd w:val="0"/>
        <w:spacing w:after="0" w:line="240" w:lineRule="auto"/>
        <w:jc w:val="both"/>
        <w:rPr>
          <w:rFonts w:ascii="Arial Narrow" w:hAnsi="Arial Narrow" w:cs="Arial"/>
          <w:b/>
          <w:bCs/>
          <w:lang w:eastAsia="es-ES"/>
        </w:rPr>
      </w:pPr>
      <w:r w:rsidRPr="000F16C1">
        <w:rPr>
          <w:rFonts w:ascii="Arial Narrow" w:hAnsi="Arial Narrow" w:cs="Arial"/>
          <w:b/>
          <w:bCs/>
          <w:lang w:eastAsia="es-ES"/>
        </w:rPr>
        <w:t>SUPERVISIÓN</w:t>
      </w:r>
      <w:r w:rsidR="00DF5122" w:rsidRPr="000F16C1">
        <w:rPr>
          <w:rFonts w:ascii="Arial Narrow" w:hAnsi="Arial Narrow" w:cs="Arial"/>
          <w:b/>
          <w:bCs/>
          <w:lang w:eastAsia="es-ES"/>
        </w:rPr>
        <w:t xml:space="preserve"> </w:t>
      </w:r>
      <w:r w:rsidRPr="000F16C1">
        <w:rPr>
          <w:rFonts w:ascii="Arial Narrow" w:hAnsi="Arial Narrow" w:cs="Arial"/>
          <w:b/>
          <w:bCs/>
          <w:lang w:eastAsia="es-ES"/>
        </w:rPr>
        <w:t>DEL</w:t>
      </w:r>
      <w:r w:rsidR="00DF5122" w:rsidRPr="000F16C1">
        <w:rPr>
          <w:rFonts w:ascii="Arial Narrow" w:hAnsi="Arial Narrow" w:cs="Arial"/>
          <w:b/>
          <w:bCs/>
          <w:lang w:eastAsia="es-ES"/>
        </w:rPr>
        <w:t xml:space="preserve"> </w:t>
      </w:r>
      <w:r w:rsidRPr="000F16C1">
        <w:rPr>
          <w:rFonts w:ascii="Arial Narrow" w:hAnsi="Arial Narrow" w:cs="Arial"/>
          <w:b/>
          <w:bCs/>
          <w:lang w:eastAsia="es-ES"/>
        </w:rPr>
        <w:t>CONTRATO</w:t>
      </w:r>
      <w:r w:rsidR="00DF5122" w:rsidRPr="000F16C1">
        <w:rPr>
          <w:rFonts w:ascii="Arial Narrow" w:hAnsi="Arial Narrow" w:cs="Arial"/>
          <w:b/>
          <w:bCs/>
          <w:lang w:eastAsia="es-ES"/>
        </w:rPr>
        <w:t xml:space="preserve"> </w:t>
      </w:r>
    </w:p>
    <w:p w14:paraId="128EDC18" w14:textId="77777777" w:rsidR="004001F4" w:rsidRPr="000F16C1" w:rsidRDefault="004001F4" w:rsidP="00635B3F">
      <w:pPr>
        <w:autoSpaceDE w:val="0"/>
        <w:autoSpaceDN w:val="0"/>
        <w:adjustRightInd w:val="0"/>
        <w:spacing w:after="0" w:line="240" w:lineRule="auto"/>
        <w:jc w:val="both"/>
        <w:rPr>
          <w:rFonts w:ascii="Arial Narrow" w:hAnsi="Arial Narrow" w:cs="Arial"/>
          <w:lang w:eastAsia="es-ES"/>
        </w:rPr>
      </w:pPr>
    </w:p>
    <w:p w14:paraId="0D9E2DB5" w14:textId="7F161629" w:rsidR="002E257F" w:rsidRPr="000F16C1" w:rsidRDefault="002E257F" w:rsidP="00D041FE">
      <w:pPr>
        <w:shd w:val="clear" w:color="auto" w:fill="FFFFFF" w:themeFill="background1"/>
        <w:autoSpaceDE w:val="0"/>
        <w:autoSpaceDN w:val="0"/>
        <w:adjustRightInd w:val="0"/>
        <w:spacing w:after="0" w:line="240" w:lineRule="auto"/>
        <w:jc w:val="both"/>
        <w:rPr>
          <w:rFonts w:ascii="Arial Narrow" w:hAnsi="Arial Narrow" w:cs="Arial"/>
          <w:lang w:eastAsia="es-ES"/>
        </w:rPr>
      </w:pPr>
      <w:r w:rsidRPr="000F16C1">
        <w:rPr>
          <w:rFonts w:ascii="Arial Narrow" w:hAnsi="Arial Narrow" w:cs="Arial"/>
          <w:lang w:eastAsia="es-ES"/>
        </w:rPr>
        <w:t>El</w:t>
      </w:r>
      <w:r w:rsidR="00DF5122" w:rsidRPr="000F16C1">
        <w:rPr>
          <w:rFonts w:ascii="Arial Narrow" w:hAnsi="Arial Narrow" w:cs="Arial"/>
          <w:lang w:eastAsia="es-ES"/>
        </w:rPr>
        <w:t xml:space="preserve"> </w:t>
      </w:r>
      <w:r w:rsidRPr="000F16C1">
        <w:rPr>
          <w:rFonts w:ascii="Arial Narrow" w:hAnsi="Arial Narrow" w:cs="Arial"/>
          <w:lang w:eastAsia="es-ES"/>
        </w:rPr>
        <w:t>supervisor</w:t>
      </w:r>
      <w:r w:rsidR="00DF5122" w:rsidRPr="000F16C1">
        <w:rPr>
          <w:rFonts w:ascii="Arial Narrow" w:hAnsi="Arial Narrow" w:cs="Arial"/>
          <w:lang w:eastAsia="es-ES"/>
        </w:rPr>
        <w:t xml:space="preserve"> </w:t>
      </w:r>
      <w:r w:rsidR="007067F6" w:rsidRPr="000F16C1">
        <w:rPr>
          <w:rFonts w:ascii="Arial Narrow" w:hAnsi="Arial Narrow" w:cs="Arial"/>
          <w:lang w:eastAsia="es-ES"/>
        </w:rPr>
        <w:t>del</w:t>
      </w:r>
      <w:r w:rsidR="00DF5122" w:rsidRPr="000F16C1">
        <w:rPr>
          <w:rFonts w:ascii="Arial Narrow" w:hAnsi="Arial Narrow" w:cs="Arial"/>
          <w:lang w:eastAsia="es-ES"/>
        </w:rPr>
        <w:t xml:space="preserve"> </w:t>
      </w:r>
      <w:r w:rsidR="007067F6" w:rsidRPr="000F16C1">
        <w:rPr>
          <w:rFonts w:ascii="Arial Narrow" w:hAnsi="Arial Narrow" w:cs="Arial"/>
          <w:lang w:eastAsia="es-ES"/>
        </w:rPr>
        <w:t>contrato</w:t>
      </w:r>
      <w:r w:rsidR="00CB07D2" w:rsidRPr="000F16C1">
        <w:rPr>
          <w:rFonts w:ascii="Arial Narrow" w:hAnsi="Arial Narrow" w:cs="Arial"/>
          <w:lang w:eastAsia="es-ES"/>
        </w:rPr>
        <w:t xml:space="preserve"> </w:t>
      </w:r>
      <w:r w:rsidR="007067F6" w:rsidRPr="000F16C1">
        <w:rPr>
          <w:rFonts w:ascii="Arial Narrow" w:hAnsi="Arial Narrow" w:cs="Arial"/>
          <w:lang w:eastAsia="es-ES"/>
        </w:rPr>
        <w:t>llevará</w:t>
      </w:r>
      <w:r w:rsidR="00DF5122" w:rsidRPr="000F16C1">
        <w:rPr>
          <w:rFonts w:ascii="Arial Narrow" w:hAnsi="Arial Narrow" w:cs="Arial"/>
          <w:lang w:eastAsia="es-ES"/>
        </w:rPr>
        <w:t xml:space="preserve"> </w:t>
      </w:r>
      <w:r w:rsidR="007067F6" w:rsidRPr="000F16C1">
        <w:rPr>
          <w:rFonts w:ascii="Arial Narrow" w:hAnsi="Arial Narrow" w:cs="Arial"/>
          <w:lang w:eastAsia="es-ES"/>
        </w:rPr>
        <w:t>a</w:t>
      </w:r>
      <w:r w:rsidR="00DF5122" w:rsidRPr="000F16C1">
        <w:rPr>
          <w:rFonts w:ascii="Arial Narrow" w:hAnsi="Arial Narrow" w:cs="Arial"/>
          <w:lang w:eastAsia="es-ES"/>
        </w:rPr>
        <w:t xml:space="preserve"> </w:t>
      </w:r>
      <w:r w:rsidR="007067F6" w:rsidRPr="000F16C1">
        <w:rPr>
          <w:rFonts w:ascii="Arial Narrow" w:hAnsi="Arial Narrow" w:cs="Arial"/>
          <w:lang w:eastAsia="es-ES"/>
        </w:rPr>
        <w:t>cabo</w:t>
      </w:r>
      <w:r w:rsidR="00DF5122" w:rsidRPr="000F16C1">
        <w:rPr>
          <w:rFonts w:ascii="Arial Narrow" w:hAnsi="Arial Narrow" w:cs="Arial"/>
          <w:lang w:eastAsia="es-ES"/>
        </w:rPr>
        <w:t xml:space="preserve"> </w:t>
      </w:r>
      <w:r w:rsidR="007067F6" w:rsidRPr="000F16C1">
        <w:rPr>
          <w:rFonts w:ascii="Arial Narrow" w:hAnsi="Arial Narrow" w:cs="Arial"/>
          <w:lang w:eastAsia="es-ES"/>
        </w:rPr>
        <w:t>la</w:t>
      </w:r>
      <w:r w:rsidR="00DF5122" w:rsidRPr="000F16C1">
        <w:rPr>
          <w:rFonts w:ascii="Arial Narrow" w:hAnsi="Arial Narrow" w:cs="Arial"/>
          <w:lang w:eastAsia="es-ES"/>
        </w:rPr>
        <w:t xml:space="preserve"> </w:t>
      </w:r>
      <w:r w:rsidR="007067F6" w:rsidRPr="000F16C1">
        <w:rPr>
          <w:rFonts w:ascii="Arial Narrow" w:hAnsi="Arial Narrow" w:cs="Arial"/>
          <w:lang w:eastAsia="es-ES"/>
        </w:rPr>
        <w:t>vigilancia</w:t>
      </w:r>
      <w:r w:rsidR="00DF5122" w:rsidRPr="000F16C1">
        <w:rPr>
          <w:rFonts w:ascii="Arial Narrow" w:hAnsi="Arial Narrow" w:cs="Arial"/>
          <w:lang w:eastAsia="es-ES"/>
        </w:rPr>
        <w:t xml:space="preserve"> </w:t>
      </w:r>
      <w:r w:rsidR="007067F6" w:rsidRPr="000F16C1">
        <w:rPr>
          <w:rFonts w:ascii="Arial Narrow" w:hAnsi="Arial Narrow" w:cs="Arial"/>
          <w:lang w:eastAsia="es-ES"/>
        </w:rPr>
        <w:t>y</w:t>
      </w:r>
      <w:r w:rsidR="00DF5122" w:rsidRPr="000F16C1">
        <w:rPr>
          <w:rFonts w:ascii="Arial Narrow" w:hAnsi="Arial Narrow" w:cs="Arial"/>
          <w:lang w:eastAsia="es-ES"/>
        </w:rPr>
        <w:t xml:space="preserve"> </w:t>
      </w:r>
      <w:r w:rsidR="007067F6" w:rsidRPr="000F16C1">
        <w:rPr>
          <w:rFonts w:ascii="Arial Narrow" w:hAnsi="Arial Narrow" w:cs="Arial"/>
          <w:lang w:eastAsia="es-ES"/>
        </w:rPr>
        <w:t>control</w:t>
      </w:r>
      <w:r w:rsidR="00DF5122" w:rsidRPr="000F16C1">
        <w:rPr>
          <w:rFonts w:ascii="Arial Narrow" w:hAnsi="Arial Narrow" w:cs="Arial"/>
          <w:lang w:eastAsia="es-ES"/>
        </w:rPr>
        <w:t xml:space="preserve"> </w:t>
      </w:r>
      <w:r w:rsidR="007067F6" w:rsidRPr="000F16C1">
        <w:rPr>
          <w:rFonts w:ascii="Arial Narrow" w:hAnsi="Arial Narrow" w:cs="Arial"/>
          <w:lang w:eastAsia="es-ES"/>
        </w:rPr>
        <w:t>de</w:t>
      </w:r>
      <w:r w:rsidR="00DF5122" w:rsidRPr="000F16C1">
        <w:rPr>
          <w:rFonts w:ascii="Arial Narrow" w:hAnsi="Arial Narrow" w:cs="Arial"/>
          <w:lang w:eastAsia="es-ES"/>
        </w:rPr>
        <w:t xml:space="preserve"> </w:t>
      </w:r>
      <w:r w:rsidR="007067F6" w:rsidRPr="000F16C1">
        <w:rPr>
          <w:rFonts w:ascii="Arial Narrow" w:hAnsi="Arial Narrow" w:cs="Arial"/>
          <w:lang w:eastAsia="es-ES"/>
        </w:rPr>
        <w:t>la</w:t>
      </w:r>
      <w:r w:rsidR="00DF5122" w:rsidRPr="000F16C1">
        <w:rPr>
          <w:rFonts w:ascii="Arial Narrow" w:hAnsi="Arial Narrow" w:cs="Arial"/>
          <w:lang w:eastAsia="es-ES"/>
        </w:rPr>
        <w:t xml:space="preserve"> </w:t>
      </w:r>
      <w:r w:rsidR="007067F6" w:rsidRPr="000F16C1">
        <w:rPr>
          <w:rFonts w:ascii="Arial Narrow" w:hAnsi="Arial Narrow" w:cs="Arial"/>
          <w:lang w:eastAsia="es-ES"/>
        </w:rPr>
        <w:t>ejecución</w:t>
      </w:r>
      <w:r w:rsidR="00DF5122" w:rsidRPr="000F16C1">
        <w:rPr>
          <w:rFonts w:ascii="Arial Narrow" w:hAnsi="Arial Narrow" w:cs="Arial"/>
          <w:lang w:eastAsia="es-ES"/>
        </w:rPr>
        <w:t xml:space="preserve"> </w:t>
      </w:r>
      <w:r w:rsidR="007067F6" w:rsidRPr="000F16C1">
        <w:rPr>
          <w:rFonts w:ascii="Arial Narrow" w:hAnsi="Arial Narrow" w:cs="Arial"/>
          <w:lang w:eastAsia="es-ES"/>
        </w:rPr>
        <w:t>del</w:t>
      </w:r>
      <w:r w:rsidR="00DF5122" w:rsidRPr="000F16C1">
        <w:rPr>
          <w:rFonts w:ascii="Arial Narrow" w:hAnsi="Arial Narrow" w:cs="Arial"/>
          <w:lang w:eastAsia="es-ES"/>
        </w:rPr>
        <w:t xml:space="preserve"> </w:t>
      </w:r>
      <w:r w:rsidR="007067F6" w:rsidRPr="000F16C1">
        <w:rPr>
          <w:rFonts w:ascii="Arial Narrow" w:hAnsi="Arial Narrow" w:cs="Arial"/>
          <w:lang w:eastAsia="es-ES"/>
        </w:rPr>
        <w:t>objeto</w:t>
      </w:r>
      <w:r w:rsidR="00DF5122" w:rsidRPr="000F16C1">
        <w:rPr>
          <w:rFonts w:ascii="Arial Narrow" w:hAnsi="Arial Narrow" w:cs="Arial"/>
          <w:lang w:eastAsia="es-ES"/>
        </w:rPr>
        <w:t xml:space="preserve"> </w:t>
      </w:r>
      <w:r w:rsidR="007067F6" w:rsidRPr="000F16C1">
        <w:rPr>
          <w:rFonts w:ascii="Arial Narrow" w:hAnsi="Arial Narrow" w:cs="Arial"/>
          <w:lang w:eastAsia="es-ES"/>
        </w:rPr>
        <w:t>contractual</w:t>
      </w:r>
      <w:r w:rsidR="00DF5122" w:rsidRPr="000F16C1">
        <w:rPr>
          <w:rFonts w:ascii="Arial Narrow" w:hAnsi="Arial Narrow" w:cs="Arial"/>
          <w:lang w:eastAsia="es-ES"/>
        </w:rPr>
        <w:t xml:space="preserve"> </w:t>
      </w:r>
      <w:r w:rsidR="007067F6" w:rsidRPr="000F16C1">
        <w:rPr>
          <w:rFonts w:ascii="Arial Narrow" w:hAnsi="Arial Narrow" w:cs="Arial"/>
          <w:lang w:eastAsia="es-ES"/>
        </w:rPr>
        <w:t>y</w:t>
      </w:r>
      <w:r w:rsidR="00DF5122" w:rsidRPr="000F16C1">
        <w:rPr>
          <w:rFonts w:ascii="Arial Narrow" w:hAnsi="Arial Narrow" w:cs="Arial"/>
          <w:lang w:eastAsia="es-ES"/>
        </w:rPr>
        <w:t xml:space="preserve"> </w:t>
      </w:r>
      <w:r w:rsidR="007067F6" w:rsidRPr="000F16C1">
        <w:rPr>
          <w:rFonts w:ascii="Arial Narrow" w:hAnsi="Arial Narrow" w:cs="Arial"/>
          <w:lang w:eastAsia="es-ES"/>
        </w:rPr>
        <w:t>demás</w:t>
      </w:r>
      <w:r w:rsidR="00DF5122" w:rsidRPr="000F16C1">
        <w:rPr>
          <w:rFonts w:ascii="Arial Narrow" w:hAnsi="Arial Narrow" w:cs="Arial"/>
          <w:lang w:eastAsia="es-ES"/>
        </w:rPr>
        <w:t xml:space="preserve"> </w:t>
      </w:r>
      <w:r w:rsidR="007067F6" w:rsidRPr="000F16C1">
        <w:rPr>
          <w:rFonts w:ascii="Arial Narrow" w:hAnsi="Arial Narrow" w:cs="Arial"/>
          <w:lang w:eastAsia="es-ES"/>
        </w:rPr>
        <w:t>obligaciones</w:t>
      </w:r>
      <w:r w:rsidR="00DF5122" w:rsidRPr="000F16C1">
        <w:rPr>
          <w:rFonts w:ascii="Arial Narrow" w:hAnsi="Arial Narrow" w:cs="Arial"/>
          <w:lang w:eastAsia="es-ES"/>
        </w:rPr>
        <w:t xml:space="preserve"> </w:t>
      </w:r>
      <w:r w:rsidR="007067F6" w:rsidRPr="000F16C1">
        <w:rPr>
          <w:rFonts w:ascii="Arial Narrow" w:hAnsi="Arial Narrow" w:cs="Arial"/>
          <w:lang w:eastAsia="es-ES"/>
        </w:rPr>
        <w:t>que</w:t>
      </w:r>
      <w:r w:rsidR="00DF5122" w:rsidRPr="000F16C1">
        <w:rPr>
          <w:rFonts w:ascii="Arial Narrow" w:hAnsi="Arial Narrow" w:cs="Arial"/>
          <w:lang w:eastAsia="es-ES"/>
        </w:rPr>
        <w:t xml:space="preserve"> </w:t>
      </w:r>
      <w:r w:rsidR="007067F6" w:rsidRPr="000F16C1">
        <w:rPr>
          <w:rFonts w:ascii="Arial Narrow" w:hAnsi="Arial Narrow" w:cs="Arial"/>
          <w:lang w:eastAsia="es-ES"/>
        </w:rPr>
        <w:t>conduzcan</w:t>
      </w:r>
      <w:r w:rsidR="00DF5122" w:rsidRPr="000F16C1">
        <w:rPr>
          <w:rFonts w:ascii="Arial Narrow" w:hAnsi="Arial Narrow" w:cs="Arial"/>
          <w:lang w:eastAsia="es-ES"/>
        </w:rPr>
        <w:t xml:space="preserve"> </w:t>
      </w:r>
      <w:r w:rsidR="007067F6" w:rsidRPr="000F16C1">
        <w:rPr>
          <w:rFonts w:ascii="Arial Narrow" w:hAnsi="Arial Narrow" w:cs="Arial"/>
          <w:lang w:eastAsia="es-ES"/>
        </w:rPr>
        <w:t>al</w:t>
      </w:r>
      <w:r w:rsidR="00DF5122" w:rsidRPr="000F16C1">
        <w:rPr>
          <w:rFonts w:ascii="Arial Narrow" w:hAnsi="Arial Narrow" w:cs="Arial"/>
          <w:lang w:eastAsia="es-ES"/>
        </w:rPr>
        <w:t xml:space="preserve"> </w:t>
      </w:r>
      <w:r w:rsidR="007067F6" w:rsidRPr="000F16C1">
        <w:rPr>
          <w:rFonts w:ascii="Arial Narrow" w:hAnsi="Arial Narrow" w:cs="Arial"/>
          <w:lang w:eastAsia="es-ES"/>
        </w:rPr>
        <w:t>cumplimiento</w:t>
      </w:r>
      <w:r w:rsidR="00DF5122" w:rsidRPr="000F16C1">
        <w:rPr>
          <w:rFonts w:ascii="Arial Narrow" w:hAnsi="Arial Narrow" w:cs="Arial"/>
          <w:lang w:eastAsia="es-ES"/>
        </w:rPr>
        <w:t xml:space="preserve"> </w:t>
      </w:r>
      <w:r w:rsidR="007067F6" w:rsidRPr="000F16C1">
        <w:rPr>
          <w:rFonts w:ascii="Arial Narrow" w:hAnsi="Arial Narrow" w:cs="Arial"/>
          <w:lang w:eastAsia="es-ES"/>
        </w:rPr>
        <w:t>del</w:t>
      </w:r>
      <w:r w:rsidR="00DF5122" w:rsidRPr="000F16C1">
        <w:rPr>
          <w:rFonts w:ascii="Arial Narrow" w:hAnsi="Arial Narrow" w:cs="Arial"/>
          <w:lang w:eastAsia="es-ES"/>
        </w:rPr>
        <w:t xml:space="preserve"> </w:t>
      </w:r>
      <w:r w:rsidR="007067F6" w:rsidRPr="000F16C1">
        <w:rPr>
          <w:rFonts w:ascii="Arial Narrow" w:hAnsi="Arial Narrow" w:cs="Arial"/>
          <w:lang w:eastAsia="es-ES"/>
        </w:rPr>
        <w:t>mismo,</w:t>
      </w:r>
      <w:r w:rsidR="00DF5122" w:rsidRPr="000F16C1">
        <w:rPr>
          <w:rFonts w:ascii="Arial Narrow" w:hAnsi="Arial Narrow" w:cs="Arial"/>
          <w:lang w:eastAsia="es-ES"/>
        </w:rPr>
        <w:t xml:space="preserve"> </w:t>
      </w:r>
      <w:r w:rsidR="007067F6" w:rsidRPr="000F16C1">
        <w:rPr>
          <w:rFonts w:ascii="Arial Narrow" w:hAnsi="Arial Narrow" w:cs="Arial"/>
          <w:lang w:eastAsia="es-ES"/>
        </w:rPr>
        <w:t>para</w:t>
      </w:r>
      <w:r w:rsidR="00DF5122" w:rsidRPr="000F16C1">
        <w:rPr>
          <w:rFonts w:ascii="Arial Narrow" w:hAnsi="Arial Narrow" w:cs="Arial"/>
          <w:lang w:eastAsia="es-ES"/>
        </w:rPr>
        <w:t xml:space="preserve"> </w:t>
      </w:r>
      <w:r w:rsidR="007067F6" w:rsidRPr="000F16C1">
        <w:rPr>
          <w:rFonts w:ascii="Arial Narrow" w:hAnsi="Arial Narrow" w:cs="Arial"/>
          <w:lang w:eastAsia="es-ES"/>
        </w:rPr>
        <w:t>lo</w:t>
      </w:r>
      <w:r w:rsidR="00DF5122" w:rsidRPr="000F16C1">
        <w:rPr>
          <w:rFonts w:ascii="Arial Narrow" w:hAnsi="Arial Narrow" w:cs="Arial"/>
          <w:lang w:eastAsia="es-ES"/>
        </w:rPr>
        <w:t xml:space="preserve"> </w:t>
      </w:r>
      <w:r w:rsidR="007067F6" w:rsidRPr="000F16C1">
        <w:rPr>
          <w:rFonts w:ascii="Arial Narrow" w:hAnsi="Arial Narrow" w:cs="Arial"/>
          <w:lang w:eastAsia="es-ES"/>
        </w:rPr>
        <w:t>cual</w:t>
      </w:r>
      <w:r w:rsidR="00DF5122" w:rsidRPr="000F16C1">
        <w:rPr>
          <w:rFonts w:ascii="Arial Narrow" w:hAnsi="Arial Narrow" w:cs="Arial"/>
          <w:lang w:eastAsia="es-ES"/>
        </w:rPr>
        <w:t xml:space="preserve"> </w:t>
      </w:r>
      <w:r w:rsidR="007067F6" w:rsidRPr="000F16C1">
        <w:rPr>
          <w:rFonts w:ascii="Arial Narrow" w:hAnsi="Arial Narrow" w:cs="Arial"/>
          <w:lang w:eastAsia="es-ES"/>
        </w:rPr>
        <w:t>deberá</w:t>
      </w:r>
      <w:r w:rsidR="00DF5122" w:rsidRPr="000F16C1">
        <w:rPr>
          <w:rFonts w:ascii="Arial Narrow" w:hAnsi="Arial Narrow" w:cs="Arial"/>
          <w:lang w:eastAsia="es-ES"/>
        </w:rPr>
        <w:t xml:space="preserve"> </w:t>
      </w:r>
      <w:r w:rsidRPr="000F16C1">
        <w:rPr>
          <w:rFonts w:ascii="Arial Narrow" w:hAnsi="Arial Narrow" w:cs="Arial"/>
          <w:lang w:eastAsia="es-ES"/>
        </w:rPr>
        <w:t>impartir</w:t>
      </w:r>
      <w:r w:rsidR="00DF5122" w:rsidRPr="000F16C1">
        <w:rPr>
          <w:rFonts w:ascii="Arial Narrow" w:hAnsi="Arial Narrow" w:cs="Arial"/>
          <w:lang w:eastAsia="es-ES"/>
        </w:rPr>
        <w:t xml:space="preserve"> </w:t>
      </w:r>
      <w:r w:rsidRPr="000F16C1">
        <w:rPr>
          <w:rFonts w:ascii="Arial Narrow" w:hAnsi="Arial Narrow" w:cs="Arial"/>
          <w:lang w:eastAsia="es-ES"/>
        </w:rPr>
        <w:t>instrucciones</w:t>
      </w:r>
      <w:r w:rsidR="00DF5122" w:rsidRPr="000F16C1">
        <w:rPr>
          <w:rFonts w:ascii="Arial Narrow" w:hAnsi="Arial Narrow" w:cs="Arial"/>
          <w:lang w:eastAsia="es-ES"/>
        </w:rPr>
        <w:t xml:space="preserve"> </w:t>
      </w:r>
      <w:r w:rsidRPr="000F16C1">
        <w:rPr>
          <w:rFonts w:ascii="Arial Narrow" w:hAnsi="Arial Narrow" w:cs="Arial"/>
          <w:lang w:eastAsia="es-ES"/>
        </w:rPr>
        <w:t>al</w:t>
      </w:r>
      <w:r w:rsidR="00DF5122" w:rsidRPr="000F16C1">
        <w:rPr>
          <w:rFonts w:ascii="Arial Narrow" w:hAnsi="Arial Narrow" w:cs="Arial"/>
          <w:lang w:eastAsia="es-ES"/>
        </w:rPr>
        <w:t xml:space="preserve"> </w:t>
      </w:r>
      <w:r w:rsidRPr="000F16C1">
        <w:rPr>
          <w:rFonts w:ascii="Arial Narrow" w:hAnsi="Arial Narrow" w:cs="Arial"/>
          <w:lang w:eastAsia="es-ES"/>
        </w:rPr>
        <w:t>contratista</w:t>
      </w:r>
      <w:r w:rsidR="00DF5122" w:rsidRPr="000F16C1">
        <w:rPr>
          <w:rFonts w:ascii="Arial Narrow" w:hAnsi="Arial Narrow" w:cs="Arial"/>
          <w:lang w:eastAsia="es-ES"/>
        </w:rPr>
        <w:t xml:space="preserve"> </w:t>
      </w:r>
      <w:r w:rsidRPr="000F16C1">
        <w:rPr>
          <w:rFonts w:ascii="Arial Narrow" w:hAnsi="Arial Narrow" w:cs="Arial"/>
          <w:lang w:eastAsia="es-ES"/>
        </w:rPr>
        <w:t>sobre</w:t>
      </w:r>
      <w:r w:rsidR="00DF5122" w:rsidRPr="000F16C1">
        <w:rPr>
          <w:rFonts w:ascii="Arial Narrow" w:hAnsi="Arial Narrow" w:cs="Arial"/>
          <w:lang w:eastAsia="es-ES"/>
        </w:rPr>
        <w:t xml:space="preserve"> </w:t>
      </w:r>
      <w:r w:rsidRPr="000F16C1">
        <w:rPr>
          <w:rFonts w:ascii="Arial Narrow" w:hAnsi="Arial Narrow" w:cs="Arial"/>
          <w:lang w:eastAsia="es-ES"/>
        </w:rPr>
        <w:t>asuntos</w:t>
      </w:r>
      <w:r w:rsidR="00DF5122" w:rsidRPr="000F16C1">
        <w:rPr>
          <w:rFonts w:ascii="Arial Narrow" w:hAnsi="Arial Narrow" w:cs="Arial"/>
          <w:lang w:eastAsia="es-ES"/>
        </w:rPr>
        <w:t xml:space="preserve"> </w:t>
      </w:r>
      <w:r w:rsidRPr="000F16C1">
        <w:rPr>
          <w:rFonts w:ascii="Arial Narrow" w:hAnsi="Arial Narrow" w:cs="Arial"/>
          <w:lang w:eastAsia="es-ES"/>
        </w:rPr>
        <w:t>de</w:t>
      </w:r>
      <w:r w:rsidR="00DF5122" w:rsidRPr="000F16C1">
        <w:rPr>
          <w:rFonts w:ascii="Arial Narrow" w:hAnsi="Arial Narrow" w:cs="Arial"/>
          <w:lang w:eastAsia="es-ES"/>
        </w:rPr>
        <w:t xml:space="preserve"> </w:t>
      </w:r>
      <w:r w:rsidRPr="000F16C1">
        <w:rPr>
          <w:rFonts w:ascii="Arial Narrow" w:hAnsi="Arial Narrow" w:cs="Arial"/>
          <w:lang w:eastAsia="es-ES"/>
        </w:rPr>
        <w:t>su</w:t>
      </w:r>
      <w:r w:rsidR="00DF5122" w:rsidRPr="000F16C1">
        <w:rPr>
          <w:rFonts w:ascii="Arial Narrow" w:hAnsi="Arial Narrow" w:cs="Arial"/>
          <w:lang w:eastAsia="es-ES"/>
        </w:rPr>
        <w:t xml:space="preserve"> </w:t>
      </w:r>
      <w:r w:rsidRPr="000F16C1">
        <w:rPr>
          <w:rFonts w:ascii="Arial Narrow" w:hAnsi="Arial Narrow" w:cs="Arial"/>
          <w:lang w:eastAsia="es-ES"/>
        </w:rPr>
        <w:t>responsabilidad</w:t>
      </w:r>
      <w:r w:rsidR="00DF5122" w:rsidRPr="000F16C1">
        <w:rPr>
          <w:rFonts w:ascii="Arial Narrow" w:hAnsi="Arial Narrow" w:cs="Arial"/>
          <w:lang w:eastAsia="es-ES"/>
        </w:rPr>
        <w:t xml:space="preserve"> </w:t>
      </w:r>
      <w:r w:rsidRPr="000F16C1">
        <w:rPr>
          <w:rFonts w:ascii="Arial Narrow" w:hAnsi="Arial Narrow" w:cs="Arial"/>
          <w:lang w:eastAsia="es-ES"/>
        </w:rPr>
        <w:t>y</w:t>
      </w:r>
      <w:r w:rsidR="00DF5122" w:rsidRPr="000F16C1">
        <w:rPr>
          <w:rFonts w:ascii="Arial Narrow" w:hAnsi="Arial Narrow" w:cs="Arial"/>
          <w:lang w:eastAsia="es-ES"/>
        </w:rPr>
        <w:t xml:space="preserve"> </w:t>
      </w:r>
      <w:r w:rsidRPr="000F16C1">
        <w:rPr>
          <w:rFonts w:ascii="Arial Narrow" w:hAnsi="Arial Narrow" w:cs="Arial"/>
          <w:lang w:eastAsia="es-ES"/>
        </w:rPr>
        <w:t>éste</w:t>
      </w:r>
      <w:r w:rsidR="00DF5122" w:rsidRPr="000F16C1">
        <w:rPr>
          <w:rFonts w:ascii="Arial Narrow" w:hAnsi="Arial Narrow" w:cs="Arial"/>
          <w:lang w:eastAsia="es-ES"/>
        </w:rPr>
        <w:t xml:space="preserve"> </w:t>
      </w:r>
      <w:r w:rsidRPr="000F16C1">
        <w:rPr>
          <w:rFonts w:ascii="Arial Narrow" w:hAnsi="Arial Narrow" w:cs="Arial"/>
          <w:lang w:eastAsia="es-ES"/>
        </w:rPr>
        <w:t>se</w:t>
      </w:r>
      <w:r w:rsidR="00DF5122" w:rsidRPr="000F16C1">
        <w:rPr>
          <w:rFonts w:ascii="Arial Narrow" w:hAnsi="Arial Narrow" w:cs="Arial"/>
          <w:lang w:eastAsia="es-ES"/>
        </w:rPr>
        <w:t xml:space="preserve"> </w:t>
      </w:r>
      <w:r w:rsidRPr="000F16C1">
        <w:rPr>
          <w:rFonts w:ascii="Arial Narrow" w:hAnsi="Arial Narrow" w:cs="Arial"/>
          <w:lang w:eastAsia="es-ES"/>
        </w:rPr>
        <w:t>encuentra</w:t>
      </w:r>
      <w:r w:rsidR="00DF5122" w:rsidRPr="000F16C1">
        <w:rPr>
          <w:rFonts w:ascii="Arial Narrow" w:hAnsi="Arial Narrow" w:cs="Arial"/>
          <w:lang w:eastAsia="es-ES"/>
        </w:rPr>
        <w:t xml:space="preserve"> </w:t>
      </w:r>
      <w:r w:rsidRPr="000F16C1">
        <w:rPr>
          <w:rFonts w:ascii="Arial Narrow" w:hAnsi="Arial Narrow" w:cs="Arial"/>
          <w:lang w:eastAsia="es-ES"/>
        </w:rPr>
        <w:t>obligado</w:t>
      </w:r>
      <w:r w:rsidR="00DF5122" w:rsidRPr="000F16C1">
        <w:rPr>
          <w:rFonts w:ascii="Arial Narrow" w:hAnsi="Arial Narrow" w:cs="Arial"/>
          <w:lang w:eastAsia="es-ES"/>
        </w:rPr>
        <w:t xml:space="preserve"> </w:t>
      </w:r>
      <w:r w:rsidRPr="000F16C1">
        <w:rPr>
          <w:rFonts w:ascii="Arial Narrow" w:hAnsi="Arial Narrow" w:cs="Arial"/>
          <w:lang w:eastAsia="es-ES"/>
        </w:rPr>
        <w:t>a</w:t>
      </w:r>
      <w:r w:rsidR="00DF5122" w:rsidRPr="000F16C1">
        <w:rPr>
          <w:rFonts w:ascii="Arial Narrow" w:hAnsi="Arial Narrow" w:cs="Arial"/>
          <w:lang w:eastAsia="es-ES"/>
        </w:rPr>
        <w:t xml:space="preserve"> </w:t>
      </w:r>
      <w:r w:rsidRPr="000F16C1">
        <w:rPr>
          <w:rFonts w:ascii="Arial Narrow" w:hAnsi="Arial Narrow" w:cs="Arial"/>
          <w:lang w:eastAsia="es-ES"/>
        </w:rPr>
        <w:t>observarlas</w:t>
      </w:r>
      <w:r w:rsidR="00DF5122" w:rsidRPr="000F16C1">
        <w:rPr>
          <w:rFonts w:ascii="Arial Narrow" w:hAnsi="Arial Narrow" w:cs="Arial"/>
          <w:lang w:eastAsia="es-ES"/>
        </w:rPr>
        <w:t xml:space="preserve"> </w:t>
      </w:r>
      <w:r w:rsidRPr="000F16C1">
        <w:rPr>
          <w:rFonts w:ascii="Arial Narrow" w:hAnsi="Arial Narrow" w:cs="Arial"/>
          <w:lang w:eastAsia="es-ES"/>
        </w:rPr>
        <w:t>y</w:t>
      </w:r>
      <w:r w:rsidR="00DF5122" w:rsidRPr="000F16C1">
        <w:rPr>
          <w:rFonts w:ascii="Arial Narrow" w:hAnsi="Arial Narrow" w:cs="Arial"/>
          <w:lang w:eastAsia="es-ES"/>
        </w:rPr>
        <w:t xml:space="preserve"> </w:t>
      </w:r>
      <w:r w:rsidRPr="000F16C1">
        <w:rPr>
          <w:rFonts w:ascii="Arial Narrow" w:hAnsi="Arial Narrow" w:cs="Arial"/>
          <w:lang w:eastAsia="es-ES"/>
        </w:rPr>
        <w:t>cumplirlas.</w:t>
      </w:r>
      <w:r w:rsidR="00DF5122" w:rsidRPr="000F16C1">
        <w:rPr>
          <w:rFonts w:ascii="Arial Narrow" w:hAnsi="Arial Narrow" w:cs="Arial"/>
          <w:lang w:eastAsia="es-ES"/>
        </w:rPr>
        <w:t xml:space="preserve"> </w:t>
      </w:r>
      <w:r w:rsidRPr="000F16C1">
        <w:rPr>
          <w:rFonts w:ascii="Arial Narrow" w:hAnsi="Arial Narrow" w:cs="Arial"/>
          <w:lang w:eastAsia="es-ES"/>
        </w:rPr>
        <w:t>Todas</w:t>
      </w:r>
      <w:r w:rsidR="00DF5122" w:rsidRPr="000F16C1">
        <w:rPr>
          <w:rFonts w:ascii="Arial Narrow" w:hAnsi="Arial Narrow" w:cs="Arial"/>
          <w:lang w:eastAsia="es-ES"/>
        </w:rPr>
        <w:t xml:space="preserve"> </w:t>
      </w:r>
      <w:r w:rsidRPr="000F16C1">
        <w:rPr>
          <w:rFonts w:ascii="Arial Narrow" w:hAnsi="Arial Narrow" w:cs="Arial"/>
          <w:lang w:eastAsia="es-ES"/>
        </w:rPr>
        <w:t>las</w:t>
      </w:r>
      <w:r w:rsidR="00DF5122" w:rsidRPr="000F16C1">
        <w:rPr>
          <w:rFonts w:ascii="Arial Narrow" w:hAnsi="Arial Narrow" w:cs="Arial"/>
          <w:lang w:eastAsia="es-ES"/>
        </w:rPr>
        <w:t xml:space="preserve"> </w:t>
      </w:r>
      <w:r w:rsidRPr="000F16C1">
        <w:rPr>
          <w:rFonts w:ascii="Arial Narrow" w:hAnsi="Arial Narrow" w:cs="Arial"/>
          <w:lang w:eastAsia="es-ES"/>
        </w:rPr>
        <w:t>comunicaciones</w:t>
      </w:r>
      <w:r w:rsidR="00DF5122" w:rsidRPr="000F16C1">
        <w:rPr>
          <w:rFonts w:ascii="Arial Narrow" w:hAnsi="Arial Narrow" w:cs="Arial"/>
          <w:lang w:eastAsia="es-ES"/>
        </w:rPr>
        <w:t xml:space="preserve"> </w:t>
      </w:r>
      <w:r w:rsidRPr="000F16C1">
        <w:rPr>
          <w:rFonts w:ascii="Arial Narrow" w:hAnsi="Arial Narrow" w:cs="Arial"/>
          <w:lang w:eastAsia="es-ES"/>
        </w:rPr>
        <w:t>o</w:t>
      </w:r>
      <w:r w:rsidR="00DF5122" w:rsidRPr="000F16C1">
        <w:rPr>
          <w:rFonts w:ascii="Arial Narrow" w:hAnsi="Arial Narrow" w:cs="Arial"/>
          <w:lang w:eastAsia="es-ES"/>
        </w:rPr>
        <w:t xml:space="preserve"> </w:t>
      </w:r>
      <w:r w:rsidRPr="000F16C1">
        <w:rPr>
          <w:rFonts w:ascii="Arial Narrow" w:hAnsi="Arial Narrow" w:cs="Arial"/>
          <w:lang w:eastAsia="es-ES"/>
        </w:rPr>
        <w:t>instrucciones</w:t>
      </w:r>
      <w:r w:rsidR="00DF5122" w:rsidRPr="000F16C1">
        <w:rPr>
          <w:rFonts w:ascii="Arial Narrow" w:hAnsi="Arial Narrow" w:cs="Arial"/>
          <w:lang w:eastAsia="es-ES"/>
        </w:rPr>
        <w:t xml:space="preserve"> </w:t>
      </w:r>
      <w:r w:rsidRPr="000F16C1">
        <w:rPr>
          <w:rFonts w:ascii="Arial Narrow" w:hAnsi="Arial Narrow" w:cs="Arial"/>
          <w:lang w:eastAsia="es-ES"/>
        </w:rPr>
        <w:t>destinadas</w:t>
      </w:r>
      <w:r w:rsidR="00DF5122" w:rsidRPr="000F16C1">
        <w:rPr>
          <w:rFonts w:ascii="Arial Narrow" w:hAnsi="Arial Narrow" w:cs="Arial"/>
          <w:lang w:eastAsia="es-ES"/>
        </w:rPr>
        <w:t xml:space="preserve"> </w:t>
      </w:r>
      <w:r w:rsidRPr="000F16C1">
        <w:rPr>
          <w:rFonts w:ascii="Arial Narrow" w:hAnsi="Arial Narrow" w:cs="Arial"/>
          <w:lang w:eastAsia="es-ES"/>
        </w:rPr>
        <w:t>al</w:t>
      </w:r>
      <w:r w:rsidR="00DF5122" w:rsidRPr="000F16C1">
        <w:rPr>
          <w:rFonts w:ascii="Arial Narrow" w:hAnsi="Arial Narrow" w:cs="Arial"/>
          <w:lang w:eastAsia="es-ES"/>
        </w:rPr>
        <w:t xml:space="preserve"> </w:t>
      </w:r>
      <w:r w:rsidRPr="000F16C1">
        <w:rPr>
          <w:rFonts w:ascii="Arial Narrow" w:hAnsi="Arial Narrow" w:cs="Arial"/>
          <w:lang w:eastAsia="es-ES"/>
        </w:rPr>
        <w:t>contratista</w:t>
      </w:r>
      <w:r w:rsidR="00DF5122" w:rsidRPr="000F16C1">
        <w:rPr>
          <w:rFonts w:ascii="Arial Narrow" w:hAnsi="Arial Narrow" w:cs="Arial"/>
          <w:lang w:eastAsia="es-ES"/>
        </w:rPr>
        <w:t xml:space="preserve"> </w:t>
      </w:r>
      <w:r w:rsidRPr="000F16C1">
        <w:rPr>
          <w:rFonts w:ascii="Arial Narrow" w:hAnsi="Arial Narrow" w:cs="Arial"/>
          <w:lang w:eastAsia="es-ES"/>
        </w:rPr>
        <w:t>serán</w:t>
      </w:r>
      <w:r w:rsidR="00DF5122" w:rsidRPr="000F16C1">
        <w:rPr>
          <w:rFonts w:ascii="Arial Narrow" w:hAnsi="Arial Narrow" w:cs="Arial"/>
          <w:lang w:eastAsia="es-ES"/>
        </w:rPr>
        <w:t xml:space="preserve"> </w:t>
      </w:r>
      <w:r w:rsidRPr="000F16C1">
        <w:rPr>
          <w:rFonts w:ascii="Arial Narrow" w:hAnsi="Arial Narrow" w:cs="Arial"/>
          <w:lang w:eastAsia="es-ES"/>
        </w:rPr>
        <w:t>expedidas</w:t>
      </w:r>
      <w:r w:rsidR="00DF5122" w:rsidRPr="000F16C1">
        <w:rPr>
          <w:rFonts w:ascii="Arial Narrow" w:hAnsi="Arial Narrow" w:cs="Arial"/>
          <w:lang w:eastAsia="es-ES"/>
        </w:rPr>
        <w:t xml:space="preserve"> </w:t>
      </w:r>
      <w:r w:rsidRPr="000F16C1">
        <w:rPr>
          <w:rFonts w:ascii="Arial Narrow" w:hAnsi="Arial Narrow" w:cs="Arial"/>
          <w:lang w:eastAsia="es-ES"/>
        </w:rPr>
        <w:t>o</w:t>
      </w:r>
      <w:r w:rsidR="00DF5122" w:rsidRPr="000F16C1">
        <w:rPr>
          <w:rFonts w:ascii="Arial Narrow" w:hAnsi="Arial Narrow" w:cs="Arial"/>
          <w:lang w:eastAsia="es-ES"/>
        </w:rPr>
        <w:t xml:space="preserve"> </w:t>
      </w:r>
      <w:r w:rsidRPr="000F16C1">
        <w:rPr>
          <w:rFonts w:ascii="Arial Narrow" w:hAnsi="Arial Narrow" w:cs="Arial"/>
          <w:lang w:eastAsia="es-ES"/>
        </w:rPr>
        <w:t>ratificadas</w:t>
      </w:r>
      <w:r w:rsidR="00DF5122" w:rsidRPr="000F16C1">
        <w:rPr>
          <w:rFonts w:ascii="Arial Narrow" w:hAnsi="Arial Narrow" w:cs="Arial"/>
          <w:lang w:eastAsia="es-ES"/>
        </w:rPr>
        <w:t xml:space="preserve"> </w:t>
      </w:r>
      <w:r w:rsidRPr="000F16C1">
        <w:rPr>
          <w:rFonts w:ascii="Arial Narrow" w:hAnsi="Arial Narrow" w:cs="Arial"/>
          <w:lang w:eastAsia="es-ES"/>
        </w:rPr>
        <w:t>por</w:t>
      </w:r>
      <w:r w:rsidR="00DF5122" w:rsidRPr="000F16C1">
        <w:rPr>
          <w:rFonts w:ascii="Arial Narrow" w:hAnsi="Arial Narrow" w:cs="Arial"/>
          <w:lang w:eastAsia="es-ES"/>
        </w:rPr>
        <w:t xml:space="preserve"> </w:t>
      </w:r>
      <w:r w:rsidRPr="000F16C1">
        <w:rPr>
          <w:rFonts w:ascii="Arial Narrow" w:hAnsi="Arial Narrow" w:cs="Arial"/>
          <w:lang w:eastAsia="es-ES"/>
        </w:rPr>
        <w:t>escrito</w:t>
      </w:r>
      <w:r w:rsidR="00DF5122" w:rsidRPr="000F16C1">
        <w:rPr>
          <w:rFonts w:ascii="Arial Narrow" w:hAnsi="Arial Narrow" w:cs="Arial"/>
          <w:lang w:eastAsia="es-ES"/>
        </w:rPr>
        <w:t xml:space="preserve"> </w:t>
      </w:r>
      <w:r w:rsidRPr="000F16C1">
        <w:rPr>
          <w:rFonts w:ascii="Arial Narrow" w:hAnsi="Arial Narrow" w:cs="Arial"/>
          <w:lang w:eastAsia="es-ES"/>
        </w:rPr>
        <w:t>y</w:t>
      </w:r>
      <w:r w:rsidR="00DF5122" w:rsidRPr="000F16C1">
        <w:rPr>
          <w:rFonts w:ascii="Arial Narrow" w:hAnsi="Arial Narrow" w:cs="Arial"/>
          <w:lang w:eastAsia="es-ES"/>
        </w:rPr>
        <w:t xml:space="preserve"> </w:t>
      </w:r>
      <w:r w:rsidRPr="000F16C1">
        <w:rPr>
          <w:rFonts w:ascii="Arial Narrow" w:hAnsi="Arial Narrow" w:cs="Arial"/>
          <w:lang w:eastAsia="es-ES"/>
        </w:rPr>
        <w:t>formarán</w:t>
      </w:r>
      <w:r w:rsidR="00DF5122" w:rsidRPr="000F16C1">
        <w:rPr>
          <w:rFonts w:ascii="Arial Narrow" w:hAnsi="Arial Narrow" w:cs="Arial"/>
          <w:lang w:eastAsia="es-ES"/>
        </w:rPr>
        <w:t xml:space="preserve"> </w:t>
      </w:r>
      <w:r w:rsidRPr="000F16C1">
        <w:rPr>
          <w:rFonts w:ascii="Arial Narrow" w:hAnsi="Arial Narrow" w:cs="Arial"/>
          <w:lang w:eastAsia="es-ES"/>
        </w:rPr>
        <w:lastRenderedPageBreak/>
        <w:t>parte</w:t>
      </w:r>
      <w:r w:rsidR="00DF5122" w:rsidRPr="000F16C1">
        <w:rPr>
          <w:rFonts w:ascii="Arial Narrow" w:hAnsi="Arial Narrow" w:cs="Arial"/>
          <w:lang w:eastAsia="es-ES"/>
        </w:rPr>
        <w:t xml:space="preserve"> </w:t>
      </w:r>
      <w:r w:rsidRPr="000F16C1">
        <w:rPr>
          <w:rFonts w:ascii="Arial Narrow" w:hAnsi="Arial Narrow" w:cs="Arial"/>
          <w:lang w:eastAsia="es-ES"/>
        </w:rPr>
        <w:t>de</w:t>
      </w:r>
      <w:r w:rsidR="00DF5122" w:rsidRPr="000F16C1">
        <w:rPr>
          <w:rFonts w:ascii="Arial Narrow" w:hAnsi="Arial Narrow" w:cs="Arial"/>
          <w:lang w:eastAsia="es-ES"/>
        </w:rPr>
        <w:t xml:space="preserve"> </w:t>
      </w:r>
      <w:r w:rsidRPr="000F16C1">
        <w:rPr>
          <w:rFonts w:ascii="Arial Narrow" w:hAnsi="Arial Narrow" w:cs="Arial"/>
          <w:lang w:eastAsia="es-ES"/>
        </w:rPr>
        <w:t>los</w:t>
      </w:r>
      <w:r w:rsidR="00DF5122" w:rsidRPr="000F16C1">
        <w:rPr>
          <w:rFonts w:ascii="Arial Narrow" w:hAnsi="Arial Narrow" w:cs="Arial"/>
          <w:lang w:eastAsia="es-ES"/>
        </w:rPr>
        <w:t xml:space="preserve"> </w:t>
      </w:r>
      <w:r w:rsidRPr="000F16C1">
        <w:rPr>
          <w:rFonts w:ascii="Arial Narrow" w:hAnsi="Arial Narrow" w:cs="Arial"/>
          <w:lang w:eastAsia="es-ES"/>
        </w:rPr>
        <w:t>documentos</w:t>
      </w:r>
      <w:r w:rsidR="00DF5122" w:rsidRPr="000F16C1">
        <w:rPr>
          <w:rFonts w:ascii="Arial Narrow" w:hAnsi="Arial Narrow" w:cs="Arial"/>
          <w:lang w:eastAsia="es-ES"/>
        </w:rPr>
        <w:t xml:space="preserve"> </w:t>
      </w:r>
      <w:r w:rsidRPr="000F16C1">
        <w:rPr>
          <w:rFonts w:ascii="Arial Narrow" w:hAnsi="Arial Narrow" w:cs="Arial"/>
          <w:lang w:eastAsia="es-ES"/>
        </w:rPr>
        <w:t>del</w:t>
      </w:r>
      <w:r w:rsidR="00DF5122" w:rsidRPr="000F16C1">
        <w:rPr>
          <w:rFonts w:ascii="Arial Narrow" w:hAnsi="Arial Narrow" w:cs="Arial"/>
          <w:lang w:eastAsia="es-ES"/>
        </w:rPr>
        <w:t xml:space="preserve"> </w:t>
      </w:r>
      <w:r w:rsidRPr="000F16C1">
        <w:rPr>
          <w:rFonts w:ascii="Arial Narrow" w:hAnsi="Arial Narrow" w:cs="Arial"/>
          <w:lang w:eastAsia="es-ES"/>
        </w:rPr>
        <w:t>contrato.</w:t>
      </w:r>
      <w:r w:rsidR="00DF5122" w:rsidRPr="000F16C1">
        <w:rPr>
          <w:rFonts w:ascii="Arial Narrow" w:hAnsi="Arial Narrow" w:cs="Arial"/>
          <w:lang w:eastAsia="es-ES"/>
        </w:rPr>
        <w:t xml:space="preserve"> </w:t>
      </w:r>
      <w:r w:rsidRPr="000F16C1">
        <w:rPr>
          <w:rFonts w:ascii="Arial Narrow" w:hAnsi="Arial Narrow" w:cs="Arial"/>
          <w:lang w:eastAsia="es-ES"/>
        </w:rPr>
        <w:t>El</w:t>
      </w:r>
      <w:r w:rsidR="00DF5122" w:rsidRPr="000F16C1">
        <w:rPr>
          <w:rFonts w:ascii="Arial Narrow" w:hAnsi="Arial Narrow" w:cs="Arial"/>
          <w:lang w:eastAsia="es-ES"/>
        </w:rPr>
        <w:t xml:space="preserve"> </w:t>
      </w:r>
      <w:r w:rsidRPr="000F16C1">
        <w:rPr>
          <w:rFonts w:ascii="Arial Narrow" w:hAnsi="Arial Narrow" w:cs="Arial"/>
          <w:lang w:eastAsia="es-ES"/>
        </w:rPr>
        <w:t>cumplimiento</w:t>
      </w:r>
      <w:r w:rsidR="00DF5122" w:rsidRPr="000F16C1">
        <w:rPr>
          <w:rFonts w:ascii="Arial Narrow" w:hAnsi="Arial Narrow" w:cs="Arial"/>
          <w:lang w:eastAsia="es-ES"/>
        </w:rPr>
        <w:t xml:space="preserve"> </w:t>
      </w:r>
      <w:r w:rsidRPr="000F16C1">
        <w:rPr>
          <w:rFonts w:ascii="Arial Narrow" w:hAnsi="Arial Narrow" w:cs="Arial"/>
          <w:lang w:eastAsia="es-ES"/>
        </w:rPr>
        <w:t>del</w:t>
      </w:r>
      <w:r w:rsidR="00DF5122" w:rsidRPr="000F16C1">
        <w:rPr>
          <w:rFonts w:ascii="Arial Narrow" w:hAnsi="Arial Narrow" w:cs="Arial"/>
          <w:lang w:eastAsia="es-ES"/>
        </w:rPr>
        <w:t xml:space="preserve"> </w:t>
      </w:r>
      <w:r w:rsidR="004176E1" w:rsidRPr="000F16C1">
        <w:rPr>
          <w:rFonts w:ascii="Arial Narrow" w:hAnsi="Arial Narrow" w:cs="Arial"/>
          <w:lang w:eastAsia="es-ES"/>
        </w:rPr>
        <w:t>c</w:t>
      </w:r>
      <w:r w:rsidRPr="000F16C1">
        <w:rPr>
          <w:rFonts w:ascii="Arial Narrow" w:hAnsi="Arial Narrow" w:cs="Arial"/>
          <w:lang w:eastAsia="es-ES"/>
        </w:rPr>
        <w:t>ontrol</w:t>
      </w:r>
      <w:r w:rsidR="00DF5122" w:rsidRPr="000F16C1">
        <w:rPr>
          <w:rFonts w:ascii="Arial Narrow" w:hAnsi="Arial Narrow" w:cs="Arial"/>
          <w:lang w:eastAsia="es-ES"/>
        </w:rPr>
        <w:t xml:space="preserve"> </w:t>
      </w:r>
      <w:r w:rsidRPr="000F16C1">
        <w:rPr>
          <w:rFonts w:ascii="Arial Narrow" w:hAnsi="Arial Narrow" w:cs="Arial"/>
          <w:lang w:eastAsia="es-ES"/>
        </w:rPr>
        <w:t>de</w:t>
      </w:r>
      <w:r w:rsidR="00DF5122" w:rsidRPr="000F16C1">
        <w:rPr>
          <w:rFonts w:ascii="Arial Narrow" w:hAnsi="Arial Narrow" w:cs="Arial"/>
          <w:lang w:eastAsia="es-ES"/>
        </w:rPr>
        <w:t xml:space="preserve"> </w:t>
      </w:r>
      <w:r w:rsidR="004176E1" w:rsidRPr="000F16C1">
        <w:rPr>
          <w:rFonts w:ascii="Arial Narrow" w:hAnsi="Arial Narrow" w:cs="Arial"/>
          <w:lang w:eastAsia="es-ES"/>
        </w:rPr>
        <w:t>e</w:t>
      </w:r>
      <w:r w:rsidRPr="000F16C1">
        <w:rPr>
          <w:rFonts w:ascii="Arial Narrow" w:hAnsi="Arial Narrow" w:cs="Arial"/>
          <w:lang w:eastAsia="es-ES"/>
        </w:rPr>
        <w:t>jecución</w:t>
      </w:r>
      <w:r w:rsidR="00DF5122" w:rsidRPr="000F16C1">
        <w:rPr>
          <w:rFonts w:ascii="Arial Narrow" w:hAnsi="Arial Narrow" w:cs="Arial"/>
          <w:lang w:eastAsia="es-ES"/>
        </w:rPr>
        <w:t xml:space="preserve"> </w:t>
      </w:r>
      <w:r w:rsidRPr="000F16C1">
        <w:rPr>
          <w:rFonts w:ascii="Arial Narrow" w:hAnsi="Arial Narrow" w:cs="Arial"/>
          <w:lang w:eastAsia="es-ES"/>
        </w:rPr>
        <w:t>deriva</w:t>
      </w:r>
      <w:r w:rsidR="00DF5122" w:rsidRPr="000F16C1">
        <w:rPr>
          <w:rFonts w:ascii="Arial Narrow" w:hAnsi="Arial Narrow" w:cs="Arial"/>
          <w:lang w:eastAsia="es-ES"/>
        </w:rPr>
        <w:t xml:space="preserve"> </w:t>
      </w:r>
      <w:r w:rsidRPr="000F16C1">
        <w:rPr>
          <w:rFonts w:ascii="Arial Narrow" w:hAnsi="Arial Narrow" w:cs="Arial"/>
          <w:lang w:eastAsia="es-ES"/>
        </w:rPr>
        <w:t>las</w:t>
      </w:r>
      <w:r w:rsidR="00DF5122" w:rsidRPr="000F16C1">
        <w:rPr>
          <w:rFonts w:ascii="Arial Narrow" w:hAnsi="Arial Narrow" w:cs="Arial"/>
          <w:lang w:eastAsia="es-ES"/>
        </w:rPr>
        <w:t xml:space="preserve"> </w:t>
      </w:r>
      <w:r w:rsidRPr="000F16C1">
        <w:rPr>
          <w:rFonts w:ascii="Arial Narrow" w:hAnsi="Arial Narrow" w:cs="Arial"/>
          <w:lang w:eastAsia="es-ES"/>
        </w:rPr>
        <w:t>responsabilidades</w:t>
      </w:r>
      <w:r w:rsidR="00DF5122" w:rsidRPr="000F16C1">
        <w:rPr>
          <w:rFonts w:ascii="Arial Narrow" w:hAnsi="Arial Narrow" w:cs="Arial"/>
          <w:lang w:eastAsia="es-ES"/>
        </w:rPr>
        <w:t xml:space="preserve"> </w:t>
      </w:r>
      <w:r w:rsidRPr="000F16C1">
        <w:rPr>
          <w:rFonts w:ascii="Arial Narrow" w:hAnsi="Arial Narrow" w:cs="Arial"/>
          <w:lang w:eastAsia="es-ES"/>
        </w:rPr>
        <w:t>previstas</w:t>
      </w:r>
      <w:r w:rsidR="00DF5122" w:rsidRPr="000F16C1">
        <w:rPr>
          <w:rFonts w:ascii="Arial Narrow" w:hAnsi="Arial Narrow" w:cs="Arial"/>
          <w:lang w:eastAsia="es-ES"/>
        </w:rPr>
        <w:t xml:space="preserve"> </w:t>
      </w:r>
      <w:r w:rsidRPr="000F16C1">
        <w:rPr>
          <w:rFonts w:ascii="Arial Narrow" w:hAnsi="Arial Narrow" w:cs="Arial"/>
          <w:lang w:eastAsia="es-ES"/>
        </w:rPr>
        <w:t>en</w:t>
      </w:r>
      <w:r w:rsidR="00DF5122" w:rsidRPr="000F16C1">
        <w:rPr>
          <w:rFonts w:ascii="Arial Narrow" w:hAnsi="Arial Narrow" w:cs="Arial"/>
          <w:lang w:eastAsia="es-ES"/>
        </w:rPr>
        <w:t xml:space="preserve"> </w:t>
      </w:r>
      <w:r w:rsidRPr="000F16C1">
        <w:rPr>
          <w:rFonts w:ascii="Arial Narrow" w:hAnsi="Arial Narrow" w:cs="Arial"/>
          <w:lang w:eastAsia="es-ES"/>
        </w:rPr>
        <w:t>los</w:t>
      </w:r>
      <w:r w:rsidR="00DF5122" w:rsidRPr="000F16C1">
        <w:rPr>
          <w:rFonts w:ascii="Arial Narrow" w:hAnsi="Arial Narrow" w:cs="Arial"/>
          <w:lang w:eastAsia="es-ES"/>
        </w:rPr>
        <w:t xml:space="preserve"> </w:t>
      </w:r>
      <w:r w:rsidRPr="000F16C1">
        <w:rPr>
          <w:rFonts w:ascii="Arial Narrow" w:hAnsi="Arial Narrow" w:cs="Arial"/>
          <w:lang w:eastAsia="es-ES"/>
        </w:rPr>
        <w:t>artículos</w:t>
      </w:r>
      <w:r w:rsidR="00DF5122" w:rsidRPr="000F16C1">
        <w:rPr>
          <w:rFonts w:ascii="Arial Narrow" w:hAnsi="Arial Narrow" w:cs="Arial"/>
          <w:lang w:eastAsia="es-ES"/>
        </w:rPr>
        <w:t xml:space="preserve"> </w:t>
      </w:r>
      <w:r w:rsidRPr="000F16C1">
        <w:rPr>
          <w:rFonts w:ascii="Arial Narrow" w:hAnsi="Arial Narrow" w:cs="Arial"/>
          <w:lang w:eastAsia="es-ES"/>
        </w:rPr>
        <w:t>51</w:t>
      </w:r>
      <w:r w:rsidR="00DF5122" w:rsidRPr="000F16C1">
        <w:rPr>
          <w:rFonts w:ascii="Arial Narrow" w:hAnsi="Arial Narrow" w:cs="Arial"/>
          <w:lang w:eastAsia="es-ES"/>
        </w:rPr>
        <w:t xml:space="preserve"> </w:t>
      </w:r>
      <w:r w:rsidRPr="000F16C1">
        <w:rPr>
          <w:rFonts w:ascii="Arial Narrow" w:hAnsi="Arial Narrow" w:cs="Arial"/>
          <w:lang w:eastAsia="es-ES"/>
        </w:rPr>
        <w:t>y</w:t>
      </w:r>
      <w:r w:rsidR="00DF5122" w:rsidRPr="000F16C1">
        <w:rPr>
          <w:rFonts w:ascii="Arial Narrow" w:hAnsi="Arial Narrow" w:cs="Arial"/>
          <w:lang w:eastAsia="es-ES"/>
        </w:rPr>
        <w:t xml:space="preserve"> </w:t>
      </w:r>
      <w:r w:rsidRPr="000F16C1">
        <w:rPr>
          <w:rFonts w:ascii="Arial Narrow" w:hAnsi="Arial Narrow" w:cs="Arial"/>
          <w:lang w:eastAsia="es-ES"/>
        </w:rPr>
        <w:t>53</w:t>
      </w:r>
      <w:r w:rsidR="00DF5122" w:rsidRPr="000F16C1">
        <w:rPr>
          <w:rFonts w:ascii="Arial Narrow" w:hAnsi="Arial Narrow" w:cs="Arial"/>
          <w:lang w:eastAsia="es-ES"/>
        </w:rPr>
        <w:t xml:space="preserve"> </w:t>
      </w:r>
      <w:r w:rsidRPr="000F16C1">
        <w:rPr>
          <w:rFonts w:ascii="Arial Narrow" w:hAnsi="Arial Narrow" w:cs="Arial"/>
          <w:lang w:eastAsia="es-ES"/>
        </w:rPr>
        <w:t>de</w:t>
      </w:r>
      <w:r w:rsidR="00DF5122" w:rsidRPr="000F16C1">
        <w:rPr>
          <w:rFonts w:ascii="Arial Narrow" w:hAnsi="Arial Narrow" w:cs="Arial"/>
          <w:lang w:eastAsia="es-ES"/>
        </w:rPr>
        <w:t xml:space="preserve"> </w:t>
      </w:r>
      <w:r w:rsidRPr="000F16C1">
        <w:rPr>
          <w:rFonts w:ascii="Arial Narrow" w:hAnsi="Arial Narrow" w:cs="Arial"/>
          <w:lang w:eastAsia="es-ES"/>
        </w:rPr>
        <w:t>la</w:t>
      </w:r>
      <w:r w:rsidR="00DF5122" w:rsidRPr="000F16C1">
        <w:rPr>
          <w:rFonts w:ascii="Arial Narrow" w:hAnsi="Arial Narrow" w:cs="Arial"/>
          <w:lang w:eastAsia="es-ES"/>
        </w:rPr>
        <w:t xml:space="preserve"> </w:t>
      </w:r>
      <w:r w:rsidRPr="000F16C1">
        <w:rPr>
          <w:rFonts w:ascii="Arial Narrow" w:hAnsi="Arial Narrow" w:cs="Arial"/>
          <w:lang w:eastAsia="es-ES"/>
        </w:rPr>
        <w:t>Ley</w:t>
      </w:r>
      <w:r w:rsidR="00DF5122" w:rsidRPr="000F16C1">
        <w:rPr>
          <w:rFonts w:ascii="Arial Narrow" w:hAnsi="Arial Narrow" w:cs="Arial"/>
          <w:lang w:eastAsia="es-ES"/>
        </w:rPr>
        <w:t xml:space="preserve"> </w:t>
      </w:r>
      <w:r w:rsidRPr="000F16C1">
        <w:rPr>
          <w:rFonts w:ascii="Arial Narrow" w:hAnsi="Arial Narrow" w:cs="Arial"/>
          <w:lang w:eastAsia="es-ES"/>
        </w:rPr>
        <w:t>80</w:t>
      </w:r>
      <w:r w:rsidR="00DF5122" w:rsidRPr="000F16C1">
        <w:rPr>
          <w:rFonts w:ascii="Arial Narrow" w:hAnsi="Arial Narrow" w:cs="Arial"/>
          <w:lang w:eastAsia="es-ES"/>
        </w:rPr>
        <w:t xml:space="preserve"> </w:t>
      </w:r>
      <w:r w:rsidRPr="000F16C1">
        <w:rPr>
          <w:rFonts w:ascii="Arial Narrow" w:hAnsi="Arial Narrow" w:cs="Arial"/>
          <w:lang w:eastAsia="es-ES"/>
        </w:rPr>
        <w:t>de</w:t>
      </w:r>
      <w:r w:rsidR="00DF5122" w:rsidRPr="000F16C1">
        <w:rPr>
          <w:rFonts w:ascii="Arial Narrow" w:hAnsi="Arial Narrow" w:cs="Arial"/>
          <w:lang w:eastAsia="es-ES"/>
        </w:rPr>
        <w:t xml:space="preserve"> </w:t>
      </w:r>
      <w:r w:rsidRPr="000F16C1">
        <w:rPr>
          <w:rFonts w:ascii="Arial Narrow" w:hAnsi="Arial Narrow" w:cs="Arial"/>
          <w:lang w:eastAsia="es-ES"/>
        </w:rPr>
        <w:t>1993</w:t>
      </w:r>
      <w:r w:rsidR="00DF5122" w:rsidRPr="000F16C1">
        <w:rPr>
          <w:rFonts w:ascii="Arial Narrow" w:hAnsi="Arial Narrow" w:cs="Arial"/>
          <w:lang w:eastAsia="es-ES"/>
        </w:rPr>
        <w:t xml:space="preserve"> </w:t>
      </w:r>
      <w:r w:rsidR="001F2CF1" w:rsidRPr="000F16C1">
        <w:rPr>
          <w:rFonts w:ascii="Arial Narrow" w:hAnsi="Arial Narrow" w:cs="Arial"/>
          <w:lang w:eastAsia="es-ES"/>
        </w:rPr>
        <w:t>y</w:t>
      </w:r>
      <w:r w:rsidR="00DF5122" w:rsidRPr="000F16C1">
        <w:rPr>
          <w:rFonts w:ascii="Arial Narrow" w:hAnsi="Arial Narrow" w:cs="Arial"/>
          <w:lang w:eastAsia="es-ES"/>
        </w:rPr>
        <w:t xml:space="preserve"> </w:t>
      </w:r>
      <w:r w:rsidR="001F2CF1" w:rsidRPr="000F16C1">
        <w:rPr>
          <w:rFonts w:ascii="Arial Narrow" w:hAnsi="Arial Narrow" w:cs="Arial"/>
          <w:lang w:eastAsia="es-ES"/>
        </w:rPr>
        <w:t>el</w:t>
      </w:r>
      <w:r w:rsidR="00DF5122" w:rsidRPr="000F16C1">
        <w:rPr>
          <w:rFonts w:ascii="Arial Narrow" w:hAnsi="Arial Narrow" w:cs="Arial"/>
          <w:lang w:eastAsia="es-ES"/>
        </w:rPr>
        <w:t xml:space="preserve"> </w:t>
      </w:r>
      <w:r w:rsidR="001F2CF1" w:rsidRPr="000F16C1">
        <w:rPr>
          <w:rFonts w:ascii="Arial Narrow" w:hAnsi="Arial Narrow" w:cs="Arial"/>
          <w:lang w:eastAsia="es-ES"/>
        </w:rPr>
        <w:t>artículo</w:t>
      </w:r>
      <w:r w:rsidR="00DF5122" w:rsidRPr="000F16C1">
        <w:rPr>
          <w:rFonts w:ascii="Arial Narrow" w:hAnsi="Arial Narrow" w:cs="Arial"/>
          <w:lang w:eastAsia="es-ES"/>
        </w:rPr>
        <w:t xml:space="preserve"> </w:t>
      </w:r>
      <w:r w:rsidR="001F2CF1" w:rsidRPr="000F16C1">
        <w:rPr>
          <w:rFonts w:ascii="Arial Narrow" w:hAnsi="Arial Narrow" w:cs="Arial"/>
          <w:lang w:eastAsia="es-ES"/>
        </w:rPr>
        <w:t>82</w:t>
      </w:r>
      <w:r w:rsidR="00DF5122" w:rsidRPr="000F16C1">
        <w:rPr>
          <w:rFonts w:ascii="Arial Narrow" w:hAnsi="Arial Narrow" w:cs="Arial"/>
          <w:lang w:eastAsia="es-ES"/>
        </w:rPr>
        <w:t xml:space="preserve"> </w:t>
      </w:r>
      <w:r w:rsidR="001F2CF1" w:rsidRPr="000F16C1">
        <w:rPr>
          <w:rFonts w:ascii="Arial Narrow" w:hAnsi="Arial Narrow" w:cs="Arial"/>
          <w:lang w:eastAsia="es-ES"/>
        </w:rPr>
        <w:t>y</w:t>
      </w:r>
      <w:r w:rsidR="00DF5122" w:rsidRPr="000F16C1">
        <w:rPr>
          <w:rFonts w:ascii="Arial Narrow" w:hAnsi="Arial Narrow" w:cs="Arial"/>
          <w:lang w:eastAsia="es-ES"/>
        </w:rPr>
        <w:t xml:space="preserve"> </w:t>
      </w:r>
      <w:r w:rsidR="001F2CF1" w:rsidRPr="000F16C1">
        <w:rPr>
          <w:rFonts w:ascii="Arial Narrow" w:hAnsi="Arial Narrow" w:cs="Arial"/>
          <w:lang w:eastAsia="es-ES"/>
        </w:rPr>
        <w:t>s.s</w:t>
      </w:r>
      <w:r w:rsidRPr="000F16C1">
        <w:rPr>
          <w:rFonts w:ascii="Arial Narrow" w:hAnsi="Arial Narrow" w:cs="Arial"/>
          <w:lang w:eastAsia="es-ES"/>
        </w:rPr>
        <w:t>.</w:t>
      </w:r>
      <w:r w:rsidR="00DF5122" w:rsidRPr="000F16C1">
        <w:rPr>
          <w:rFonts w:ascii="Arial Narrow" w:hAnsi="Arial Narrow" w:cs="Arial"/>
          <w:lang w:eastAsia="es-ES"/>
        </w:rPr>
        <w:t xml:space="preserve"> </w:t>
      </w:r>
      <w:r w:rsidR="001F2CF1" w:rsidRPr="000F16C1">
        <w:rPr>
          <w:rFonts w:ascii="Arial Narrow" w:hAnsi="Arial Narrow" w:cs="Arial"/>
          <w:lang w:eastAsia="es-ES"/>
        </w:rPr>
        <w:t>de</w:t>
      </w:r>
      <w:r w:rsidR="00DF5122" w:rsidRPr="000F16C1">
        <w:rPr>
          <w:rFonts w:ascii="Arial Narrow" w:hAnsi="Arial Narrow" w:cs="Arial"/>
          <w:lang w:eastAsia="es-ES"/>
        </w:rPr>
        <w:t xml:space="preserve"> </w:t>
      </w:r>
      <w:r w:rsidR="001F2CF1" w:rsidRPr="000F16C1">
        <w:rPr>
          <w:rFonts w:ascii="Arial Narrow" w:hAnsi="Arial Narrow" w:cs="Arial"/>
          <w:lang w:eastAsia="es-ES"/>
        </w:rPr>
        <w:t>la</w:t>
      </w:r>
      <w:r w:rsidR="00DF5122" w:rsidRPr="000F16C1">
        <w:rPr>
          <w:rFonts w:ascii="Arial Narrow" w:hAnsi="Arial Narrow" w:cs="Arial"/>
          <w:lang w:eastAsia="es-ES"/>
        </w:rPr>
        <w:t xml:space="preserve"> </w:t>
      </w:r>
      <w:r w:rsidR="001F2CF1" w:rsidRPr="000F16C1">
        <w:rPr>
          <w:rFonts w:ascii="Arial Narrow" w:hAnsi="Arial Narrow" w:cs="Arial"/>
          <w:lang w:eastAsia="es-ES"/>
        </w:rPr>
        <w:t>Ley</w:t>
      </w:r>
      <w:r w:rsidR="00DF5122" w:rsidRPr="000F16C1">
        <w:rPr>
          <w:rFonts w:ascii="Arial Narrow" w:hAnsi="Arial Narrow" w:cs="Arial"/>
          <w:lang w:eastAsia="es-ES"/>
        </w:rPr>
        <w:t xml:space="preserve"> </w:t>
      </w:r>
      <w:r w:rsidR="001F2CF1" w:rsidRPr="000F16C1">
        <w:rPr>
          <w:rFonts w:ascii="Arial Narrow" w:hAnsi="Arial Narrow" w:cs="Arial"/>
          <w:lang w:eastAsia="es-ES"/>
        </w:rPr>
        <w:t>1474</w:t>
      </w:r>
      <w:r w:rsidR="00DF5122" w:rsidRPr="000F16C1">
        <w:rPr>
          <w:rFonts w:ascii="Arial Narrow" w:hAnsi="Arial Narrow" w:cs="Arial"/>
          <w:lang w:eastAsia="es-ES"/>
        </w:rPr>
        <w:t xml:space="preserve"> </w:t>
      </w:r>
      <w:r w:rsidR="001F2CF1" w:rsidRPr="000F16C1">
        <w:rPr>
          <w:rFonts w:ascii="Arial Narrow" w:hAnsi="Arial Narrow" w:cs="Arial"/>
          <w:lang w:eastAsia="es-ES"/>
        </w:rPr>
        <w:t>de</w:t>
      </w:r>
      <w:r w:rsidR="00DF5122" w:rsidRPr="000F16C1">
        <w:rPr>
          <w:rFonts w:ascii="Arial Narrow" w:hAnsi="Arial Narrow" w:cs="Arial"/>
          <w:lang w:eastAsia="es-ES"/>
        </w:rPr>
        <w:t xml:space="preserve"> </w:t>
      </w:r>
      <w:r w:rsidR="001F2CF1" w:rsidRPr="000F16C1">
        <w:rPr>
          <w:rFonts w:ascii="Arial Narrow" w:hAnsi="Arial Narrow" w:cs="Arial"/>
          <w:lang w:eastAsia="es-ES"/>
        </w:rPr>
        <w:t>2011</w:t>
      </w:r>
      <w:r w:rsidR="00DF5122" w:rsidRPr="000F16C1">
        <w:rPr>
          <w:rFonts w:ascii="Arial Narrow" w:hAnsi="Arial Narrow" w:cs="Arial"/>
          <w:lang w:eastAsia="es-ES"/>
        </w:rPr>
        <w:t xml:space="preserve"> </w:t>
      </w:r>
      <w:r w:rsidR="001F2CF1" w:rsidRPr="000F16C1">
        <w:rPr>
          <w:rFonts w:ascii="Arial Narrow" w:hAnsi="Arial Narrow" w:cs="Arial"/>
          <w:lang w:eastAsia="es-ES"/>
        </w:rPr>
        <w:t>y</w:t>
      </w:r>
      <w:r w:rsidR="00DF5122" w:rsidRPr="000F16C1">
        <w:rPr>
          <w:rFonts w:ascii="Arial Narrow" w:hAnsi="Arial Narrow" w:cs="Arial"/>
          <w:lang w:eastAsia="es-ES"/>
        </w:rPr>
        <w:t xml:space="preserve"> </w:t>
      </w:r>
      <w:r w:rsidR="001F2CF1" w:rsidRPr="000F16C1">
        <w:rPr>
          <w:rFonts w:ascii="Arial Narrow" w:hAnsi="Arial Narrow" w:cs="Arial"/>
          <w:lang w:eastAsia="es-ES"/>
        </w:rPr>
        <w:t>demás</w:t>
      </w:r>
      <w:r w:rsidR="00DF5122" w:rsidRPr="000F16C1">
        <w:rPr>
          <w:rFonts w:ascii="Arial Narrow" w:hAnsi="Arial Narrow" w:cs="Arial"/>
          <w:lang w:eastAsia="es-ES"/>
        </w:rPr>
        <w:t xml:space="preserve"> </w:t>
      </w:r>
      <w:r w:rsidR="001F2CF1" w:rsidRPr="000F16C1">
        <w:rPr>
          <w:rFonts w:ascii="Arial Narrow" w:hAnsi="Arial Narrow" w:cs="Arial"/>
          <w:lang w:eastAsia="es-ES"/>
        </w:rPr>
        <w:t>normas</w:t>
      </w:r>
      <w:r w:rsidR="00DF5122" w:rsidRPr="000F16C1">
        <w:rPr>
          <w:rFonts w:ascii="Arial Narrow" w:hAnsi="Arial Narrow" w:cs="Arial"/>
          <w:lang w:eastAsia="es-ES"/>
        </w:rPr>
        <w:t xml:space="preserve"> </w:t>
      </w:r>
      <w:r w:rsidR="001F2CF1" w:rsidRPr="000F16C1">
        <w:rPr>
          <w:rFonts w:ascii="Arial Narrow" w:hAnsi="Arial Narrow" w:cs="Arial"/>
          <w:lang w:eastAsia="es-ES"/>
        </w:rPr>
        <w:t>vigentes</w:t>
      </w:r>
      <w:r w:rsidR="00DF5122" w:rsidRPr="000F16C1">
        <w:rPr>
          <w:rFonts w:ascii="Arial Narrow" w:hAnsi="Arial Narrow" w:cs="Arial"/>
          <w:lang w:eastAsia="es-ES"/>
        </w:rPr>
        <w:t xml:space="preserve"> </w:t>
      </w:r>
      <w:r w:rsidR="001F2CF1" w:rsidRPr="000F16C1">
        <w:rPr>
          <w:rFonts w:ascii="Arial Narrow" w:hAnsi="Arial Narrow" w:cs="Arial"/>
          <w:lang w:eastAsia="es-ES"/>
        </w:rPr>
        <w:t>que</w:t>
      </w:r>
      <w:r w:rsidR="00DF5122" w:rsidRPr="000F16C1">
        <w:rPr>
          <w:rFonts w:ascii="Arial Narrow" w:hAnsi="Arial Narrow" w:cs="Arial"/>
          <w:lang w:eastAsia="es-ES"/>
        </w:rPr>
        <w:t xml:space="preserve"> </w:t>
      </w:r>
      <w:r w:rsidR="001F2CF1" w:rsidRPr="000F16C1">
        <w:rPr>
          <w:rFonts w:ascii="Arial Narrow" w:hAnsi="Arial Narrow" w:cs="Arial"/>
          <w:lang w:eastAsia="es-ES"/>
        </w:rPr>
        <w:t>regulan</w:t>
      </w:r>
      <w:r w:rsidR="00DF5122" w:rsidRPr="000F16C1">
        <w:rPr>
          <w:rFonts w:ascii="Arial Narrow" w:hAnsi="Arial Narrow" w:cs="Arial"/>
          <w:lang w:eastAsia="es-ES"/>
        </w:rPr>
        <w:t xml:space="preserve"> </w:t>
      </w:r>
      <w:r w:rsidR="001F2CF1" w:rsidRPr="000F16C1">
        <w:rPr>
          <w:rFonts w:ascii="Arial Narrow" w:hAnsi="Arial Narrow" w:cs="Arial"/>
          <w:lang w:eastAsia="es-ES"/>
        </w:rPr>
        <w:t>la</w:t>
      </w:r>
      <w:r w:rsidR="00DF5122" w:rsidRPr="000F16C1">
        <w:rPr>
          <w:rFonts w:ascii="Arial Narrow" w:hAnsi="Arial Narrow" w:cs="Arial"/>
          <w:lang w:eastAsia="es-ES"/>
        </w:rPr>
        <w:t xml:space="preserve"> </w:t>
      </w:r>
      <w:r w:rsidR="001F2CF1" w:rsidRPr="000F16C1">
        <w:rPr>
          <w:rFonts w:ascii="Arial Narrow" w:hAnsi="Arial Narrow" w:cs="Arial"/>
          <w:lang w:eastAsia="es-ES"/>
        </w:rPr>
        <w:t>materia.</w:t>
      </w:r>
    </w:p>
    <w:p w14:paraId="084C39F2" w14:textId="77777777" w:rsidR="00BF4479" w:rsidRPr="000F16C1" w:rsidRDefault="00BF4479" w:rsidP="00D041FE">
      <w:pPr>
        <w:shd w:val="clear" w:color="auto" w:fill="FFFFFF" w:themeFill="background1"/>
        <w:autoSpaceDE w:val="0"/>
        <w:autoSpaceDN w:val="0"/>
        <w:adjustRightInd w:val="0"/>
        <w:spacing w:after="0" w:line="240" w:lineRule="auto"/>
        <w:jc w:val="both"/>
        <w:rPr>
          <w:rFonts w:ascii="Arial Narrow" w:hAnsi="Arial Narrow" w:cs="Arial"/>
          <w:lang w:eastAsia="es-ES"/>
        </w:rPr>
      </w:pPr>
    </w:p>
    <w:p w14:paraId="6F57AD70" w14:textId="422F3000" w:rsidR="00277F48" w:rsidRPr="000F16C1" w:rsidRDefault="00F5279A" w:rsidP="00D041FE">
      <w:pPr>
        <w:shd w:val="clear" w:color="auto" w:fill="FFFFFF" w:themeFill="background1"/>
        <w:autoSpaceDE w:val="0"/>
        <w:autoSpaceDN w:val="0"/>
        <w:adjustRightInd w:val="0"/>
        <w:spacing w:after="0" w:line="240" w:lineRule="auto"/>
        <w:jc w:val="both"/>
        <w:rPr>
          <w:rFonts w:ascii="Arial Narrow" w:hAnsi="Arial Narrow" w:cs="Arial"/>
          <w:lang w:eastAsia="es-ES"/>
        </w:rPr>
      </w:pPr>
      <w:r w:rsidRPr="000F16C1">
        <w:rPr>
          <w:rFonts w:ascii="Arial Narrow" w:hAnsi="Arial Narrow" w:cs="Arial"/>
          <w:lang w:eastAsia="es-ES"/>
        </w:rPr>
        <w:t>El</w:t>
      </w:r>
      <w:r w:rsidR="00DF5122" w:rsidRPr="000F16C1">
        <w:rPr>
          <w:rFonts w:ascii="Arial Narrow" w:hAnsi="Arial Narrow" w:cs="Arial"/>
          <w:lang w:eastAsia="es-ES"/>
        </w:rPr>
        <w:t xml:space="preserve"> </w:t>
      </w:r>
      <w:r w:rsidRPr="000F16C1">
        <w:rPr>
          <w:rFonts w:ascii="Arial Narrow" w:hAnsi="Arial Narrow" w:cs="Arial"/>
          <w:lang w:eastAsia="es-ES"/>
        </w:rPr>
        <w:t>supervisor</w:t>
      </w:r>
      <w:r w:rsidR="00DF5122" w:rsidRPr="000F16C1">
        <w:rPr>
          <w:rFonts w:ascii="Arial Narrow" w:hAnsi="Arial Narrow" w:cs="Arial"/>
          <w:lang w:eastAsia="es-ES"/>
        </w:rPr>
        <w:t xml:space="preserve"> </w:t>
      </w:r>
      <w:r w:rsidRPr="000F16C1">
        <w:rPr>
          <w:rFonts w:ascii="Arial Narrow" w:hAnsi="Arial Narrow" w:cs="Arial"/>
          <w:lang w:eastAsia="es-ES"/>
        </w:rPr>
        <w:t>del</w:t>
      </w:r>
      <w:r w:rsidR="00DF5122" w:rsidRPr="000F16C1">
        <w:rPr>
          <w:rFonts w:ascii="Arial Narrow" w:hAnsi="Arial Narrow" w:cs="Arial"/>
          <w:lang w:eastAsia="es-ES"/>
        </w:rPr>
        <w:t xml:space="preserve"> </w:t>
      </w:r>
      <w:r w:rsidRPr="000F16C1">
        <w:rPr>
          <w:rFonts w:ascii="Arial Narrow" w:hAnsi="Arial Narrow" w:cs="Arial"/>
          <w:lang w:eastAsia="es-ES"/>
        </w:rPr>
        <w:t>contrato</w:t>
      </w:r>
      <w:r w:rsidR="00DF5122" w:rsidRPr="000F16C1">
        <w:rPr>
          <w:rFonts w:ascii="Arial Narrow" w:hAnsi="Arial Narrow" w:cs="Arial"/>
          <w:lang w:eastAsia="es-ES"/>
        </w:rPr>
        <w:t xml:space="preserve"> </w:t>
      </w:r>
      <w:r w:rsidR="00360883" w:rsidRPr="000F16C1">
        <w:rPr>
          <w:rFonts w:ascii="Arial Narrow" w:hAnsi="Arial Narrow" w:cs="Arial"/>
          <w:lang w:eastAsia="es-ES"/>
        </w:rPr>
        <w:t xml:space="preserve">estará a cargo </w:t>
      </w:r>
      <w:r w:rsidR="00DA2884" w:rsidRPr="000F16C1">
        <w:rPr>
          <w:rFonts w:ascii="Arial Narrow" w:hAnsi="Arial Narrow" w:cs="Arial"/>
          <w:lang w:eastAsia="es-ES"/>
        </w:rPr>
        <w:t xml:space="preserve">de </w:t>
      </w:r>
      <w:r w:rsidR="00DA2884" w:rsidRPr="000F16C1">
        <w:rPr>
          <w:rFonts w:ascii="Arial Narrow" w:hAnsi="Arial Narrow" w:cs="Arial"/>
          <w:color w:val="767171" w:themeColor="background2" w:themeShade="80"/>
          <w:lang w:eastAsia="es-ES"/>
        </w:rPr>
        <w:t>(indicar lo establecido en el PAA)</w:t>
      </w:r>
    </w:p>
    <w:p w14:paraId="371F584B" w14:textId="77777777" w:rsidR="00907257" w:rsidRPr="000F16C1" w:rsidRDefault="00907257" w:rsidP="00635B3F">
      <w:pPr>
        <w:pStyle w:val="Prrafodelista"/>
        <w:autoSpaceDE w:val="0"/>
        <w:autoSpaceDN w:val="0"/>
        <w:adjustRightInd w:val="0"/>
        <w:spacing w:after="0" w:line="240" w:lineRule="auto"/>
        <w:ind w:left="0"/>
        <w:jc w:val="both"/>
        <w:rPr>
          <w:rFonts w:ascii="Arial Narrow" w:hAnsi="Arial Narrow" w:cs="Arial"/>
          <w:b/>
          <w:lang w:eastAsia="es-ES"/>
        </w:rPr>
      </w:pPr>
    </w:p>
    <w:p w14:paraId="5A650BA4" w14:textId="034D28D5" w:rsidR="00D122C0" w:rsidRPr="000F16C1" w:rsidRDefault="00682E4A" w:rsidP="00E20C16">
      <w:pPr>
        <w:pStyle w:val="Prrafodelista"/>
        <w:numPr>
          <w:ilvl w:val="0"/>
          <w:numId w:val="1"/>
        </w:numPr>
        <w:autoSpaceDE w:val="0"/>
        <w:autoSpaceDN w:val="0"/>
        <w:adjustRightInd w:val="0"/>
        <w:spacing w:after="0" w:line="240" w:lineRule="auto"/>
        <w:jc w:val="both"/>
        <w:rPr>
          <w:rFonts w:ascii="Arial Narrow" w:hAnsi="Arial Narrow" w:cs="Arial"/>
          <w:b/>
          <w:bCs/>
          <w:lang w:eastAsia="es-ES"/>
        </w:rPr>
      </w:pPr>
      <w:r w:rsidRPr="000F16C1">
        <w:rPr>
          <w:rFonts w:ascii="Arial Narrow" w:hAnsi="Arial Narrow" w:cs="Arial"/>
          <w:b/>
          <w:bCs/>
          <w:lang w:eastAsia="es-ES"/>
        </w:rPr>
        <w:t>OBLIGACIONES</w:t>
      </w:r>
      <w:r w:rsidR="00DF5122" w:rsidRPr="000F16C1">
        <w:rPr>
          <w:rFonts w:ascii="Arial Narrow" w:hAnsi="Arial Narrow" w:cs="Arial"/>
          <w:b/>
          <w:bCs/>
          <w:lang w:eastAsia="es-ES"/>
        </w:rPr>
        <w:t xml:space="preserve"> </w:t>
      </w:r>
      <w:r w:rsidRPr="000F16C1">
        <w:rPr>
          <w:rFonts w:ascii="Arial Narrow" w:hAnsi="Arial Narrow" w:cs="Arial"/>
          <w:b/>
          <w:bCs/>
          <w:lang w:eastAsia="es-ES"/>
        </w:rPr>
        <w:t>CONTRACTUALES</w:t>
      </w:r>
      <w:r w:rsidR="00BB4922" w:rsidRPr="000F16C1">
        <w:rPr>
          <w:rFonts w:ascii="Arial Narrow" w:hAnsi="Arial Narrow" w:cs="Arial"/>
          <w:b/>
          <w:bCs/>
          <w:lang w:eastAsia="es-ES"/>
        </w:rPr>
        <w:t>4.</w:t>
      </w:r>
    </w:p>
    <w:p w14:paraId="4E77899C" w14:textId="77777777" w:rsidR="00D122C0" w:rsidRPr="000F16C1" w:rsidRDefault="00D122C0" w:rsidP="00982393">
      <w:pPr>
        <w:pStyle w:val="Prrafodelista"/>
        <w:autoSpaceDE w:val="0"/>
        <w:autoSpaceDN w:val="0"/>
        <w:adjustRightInd w:val="0"/>
        <w:spacing w:after="0" w:line="240" w:lineRule="auto"/>
        <w:ind w:left="708" w:hanging="348"/>
        <w:jc w:val="both"/>
        <w:rPr>
          <w:rFonts w:ascii="Arial Narrow" w:hAnsi="Arial Narrow" w:cs="Arial"/>
          <w:b/>
          <w:bCs/>
          <w:lang w:eastAsia="es-ES"/>
        </w:rPr>
      </w:pPr>
    </w:p>
    <w:p w14:paraId="48900F81" w14:textId="6D7C736D" w:rsidR="00F57909" w:rsidRPr="000F16C1" w:rsidRDefault="00682E4A" w:rsidP="00E20C16">
      <w:pPr>
        <w:pStyle w:val="Prrafodelista"/>
        <w:numPr>
          <w:ilvl w:val="1"/>
          <w:numId w:val="1"/>
        </w:numPr>
        <w:autoSpaceDE w:val="0"/>
        <w:autoSpaceDN w:val="0"/>
        <w:adjustRightInd w:val="0"/>
        <w:spacing w:after="0" w:line="240" w:lineRule="auto"/>
        <w:ind w:left="426" w:hanging="426"/>
        <w:jc w:val="both"/>
        <w:rPr>
          <w:rFonts w:ascii="Arial Narrow" w:hAnsi="Arial Narrow" w:cs="Arial"/>
          <w:b/>
          <w:bCs/>
          <w:lang w:eastAsia="es-ES"/>
        </w:rPr>
      </w:pPr>
      <w:r w:rsidRPr="000F16C1">
        <w:rPr>
          <w:rFonts w:ascii="Arial Narrow" w:hAnsi="Arial Narrow" w:cs="Arial"/>
          <w:b/>
          <w:bCs/>
          <w:lang w:eastAsia="es-ES"/>
        </w:rPr>
        <w:t>Obligaciones</w:t>
      </w:r>
      <w:r w:rsidR="00DF5122" w:rsidRPr="000F16C1">
        <w:rPr>
          <w:rFonts w:ascii="Arial Narrow" w:hAnsi="Arial Narrow" w:cs="Arial"/>
          <w:b/>
          <w:bCs/>
          <w:lang w:eastAsia="es-ES"/>
        </w:rPr>
        <w:t xml:space="preserve"> </w:t>
      </w:r>
      <w:r w:rsidR="00B8166D" w:rsidRPr="000F16C1">
        <w:rPr>
          <w:rFonts w:ascii="Arial Narrow" w:hAnsi="Arial Narrow" w:cs="Arial"/>
          <w:b/>
          <w:bCs/>
          <w:lang w:eastAsia="es-ES"/>
        </w:rPr>
        <w:t>Específicas</w:t>
      </w:r>
      <w:r w:rsidR="00DF5122" w:rsidRPr="000F16C1">
        <w:rPr>
          <w:rFonts w:ascii="Arial Narrow" w:hAnsi="Arial Narrow" w:cs="Arial"/>
          <w:b/>
          <w:bCs/>
          <w:lang w:eastAsia="es-ES"/>
        </w:rPr>
        <w:t xml:space="preserve"> </w:t>
      </w:r>
      <w:r w:rsidRPr="000F16C1">
        <w:rPr>
          <w:rFonts w:ascii="Arial Narrow" w:hAnsi="Arial Narrow" w:cs="Arial"/>
          <w:b/>
          <w:bCs/>
          <w:lang w:eastAsia="es-ES"/>
        </w:rPr>
        <w:t>del</w:t>
      </w:r>
      <w:r w:rsidR="00DF5122" w:rsidRPr="000F16C1">
        <w:rPr>
          <w:rFonts w:ascii="Arial Narrow" w:hAnsi="Arial Narrow" w:cs="Arial"/>
          <w:b/>
          <w:bCs/>
          <w:lang w:eastAsia="es-ES"/>
        </w:rPr>
        <w:t xml:space="preserve"> </w:t>
      </w:r>
      <w:r w:rsidRPr="000F16C1">
        <w:rPr>
          <w:rFonts w:ascii="Arial Narrow" w:hAnsi="Arial Narrow" w:cs="Arial"/>
          <w:b/>
          <w:bCs/>
          <w:lang w:eastAsia="es-ES"/>
        </w:rPr>
        <w:t>Contratista</w:t>
      </w:r>
      <w:r w:rsidR="00DF5122" w:rsidRPr="000F16C1">
        <w:rPr>
          <w:rFonts w:ascii="Arial Narrow" w:hAnsi="Arial Narrow" w:cs="Arial"/>
          <w:b/>
          <w:bCs/>
          <w:lang w:eastAsia="es-ES"/>
        </w:rPr>
        <w:t xml:space="preserve"> </w:t>
      </w:r>
    </w:p>
    <w:p w14:paraId="59AFA659" w14:textId="77777777" w:rsidR="00535D47" w:rsidRPr="000F16C1" w:rsidRDefault="00535D47" w:rsidP="00635B3F">
      <w:pPr>
        <w:autoSpaceDE w:val="0"/>
        <w:autoSpaceDN w:val="0"/>
        <w:adjustRightInd w:val="0"/>
        <w:spacing w:after="0" w:line="240" w:lineRule="auto"/>
        <w:ind w:hanging="450"/>
        <w:jc w:val="both"/>
        <w:rPr>
          <w:rFonts w:ascii="Arial Narrow" w:hAnsi="Arial Narrow" w:cs="Arial"/>
          <w:lang w:val="es-CO" w:eastAsia="es-CO"/>
        </w:rPr>
      </w:pPr>
    </w:p>
    <w:p w14:paraId="428D800B" w14:textId="3F89F04B" w:rsidR="004001F4" w:rsidRPr="000F16C1" w:rsidRDefault="00F57909" w:rsidP="00635B3F">
      <w:pPr>
        <w:autoSpaceDE w:val="0"/>
        <w:autoSpaceDN w:val="0"/>
        <w:adjustRightInd w:val="0"/>
        <w:spacing w:after="0" w:line="240" w:lineRule="auto"/>
        <w:jc w:val="both"/>
        <w:rPr>
          <w:rFonts w:ascii="Arial Narrow" w:hAnsi="Arial Narrow" w:cs="Arial"/>
          <w:lang w:val="es-CO" w:eastAsia="es-CO"/>
        </w:rPr>
      </w:pPr>
      <w:r w:rsidRPr="000F16C1">
        <w:rPr>
          <w:rFonts w:ascii="Arial Narrow" w:hAnsi="Arial Narrow" w:cs="Arial"/>
          <w:lang w:val="es-CO" w:eastAsia="es-CO"/>
        </w:rPr>
        <w:t>El</w:t>
      </w:r>
      <w:r w:rsidR="00DF5122" w:rsidRPr="000F16C1">
        <w:rPr>
          <w:rFonts w:ascii="Arial Narrow" w:hAnsi="Arial Narrow" w:cs="Arial"/>
          <w:lang w:val="es-CO" w:eastAsia="es-CO"/>
        </w:rPr>
        <w:t xml:space="preserve"> </w:t>
      </w:r>
      <w:r w:rsidRPr="000F16C1">
        <w:rPr>
          <w:rFonts w:ascii="Arial Narrow" w:hAnsi="Arial Narrow" w:cs="Arial"/>
          <w:lang w:val="es-CO" w:eastAsia="es-CO"/>
        </w:rPr>
        <w:t>contratista</w:t>
      </w:r>
      <w:r w:rsidR="00DF5122" w:rsidRPr="000F16C1">
        <w:rPr>
          <w:rFonts w:ascii="Arial Narrow" w:hAnsi="Arial Narrow" w:cs="Arial"/>
          <w:lang w:val="es-CO" w:eastAsia="es-CO"/>
        </w:rPr>
        <w:t xml:space="preserve"> </w:t>
      </w:r>
      <w:r w:rsidRPr="000F16C1">
        <w:rPr>
          <w:rFonts w:ascii="Arial Narrow" w:hAnsi="Arial Narrow" w:cs="Arial"/>
          <w:lang w:val="es-CO" w:eastAsia="es-CO"/>
        </w:rPr>
        <w:t>deberá</w:t>
      </w:r>
      <w:r w:rsidR="00DF5122" w:rsidRPr="000F16C1">
        <w:rPr>
          <w:rFonts w:ascii="Arial Narrow" w:hAnsi="Arial Narrow" w:cs="Arial"/>
          <w:lang w:val="es-CO" w:eastAsia="es-CO"/>
        </w:rPr>
        <w:t xml:space="preserve"> </w:t>
      </w:r>
      <w:r w:rsidRPr="000F16C1">
        <w:rPr>
          <w:rFonts w:ascii="Arial Narrow" w:hAnsi="Arial Narrow" w:cs="Arial"/>
          <w:lang w:val="es-CO" w:eastAsia="es-CO"/>
        </w:rPr>
        <w:t>cumplir</w:t>
      </w:r>
      <w:r w:rsidR="00DF5122" w:rsidRPr="000F16C1">
        <w:rPr>
          <w:rFonts w:ascii="Arial Narrow" w:hAnsi="Arial Narrow" w:cs="Arial"/>
          <w:lang w:val="es-CO" w:eastAsia="es-CO"/>
        </w:rPr>
        <w:t xml:space="preserve"> </w:t>
      </w:r>
      <w:r w:rsidRPr="000F16C1">
        <w:rPr>
          <w:rFonts w:ascii="Arial Narrow" w:hAnsi="Arial Narrow" w:cs="Arial"/>
          <w:lang w:val="es-CO" w:eastAsia="es-CO"/>
        </w:rPr>
        <w:t>en</w:t>
      </w:r>
      <w:r w:rsidR="00DF5122" w:rsidRPr="000F16C1">
        <w:rPr>
          <w:rFonts w:ascii="Arial Narrow" w:hAnsi="Arial Narrow" w:cs="Arial"/>
          <w:lang w:val="es-CO" w:eastAsia="es-CO"/>
        </w:rPr>
        <w:t xml:space="preserve"> </w:t>
      </w:r>
      <w:r w:rsidRPr="000F16C1">
        <w:rPr>
          <w:rFonts w:ascii="Arial Narrow" w:hAnsi="Arial Narrow" w:cs="Arial"/>
          <w:lang w:val="es-CO" w:eastAsia="es-CO"/>
        </w:rPr>
        <w:t>un</w:t>
      </w:r>
      <w:r w:rsidR="00DF5122" w:rsidRPr="000F16C1">
        <w:rPr>
          <w:rFonts w:ascii="Arial Narrow" w:hAnsi="Arial Narrow" w:cs="Arial"/>
          <w:lang w:val="es-CO" w:eastAsia="es-CO"/>
        </w:rPr>
        <w:t xml:space="preserve"> </w:t>
      </w:r>
      <w:r w:rsidRPr="000F16C1">
        <w:rPr>
          <w:rFonts w:ascii="Arial Narrow" w:hAnsi="Arial Narrow" w:cs="Arial"/>
          <w:lang w:val="es-CO" w:eastAsia="es-CO"/>
        </w:rPr>
        <w:t>todo</w:t>
      </w:r>
      <w:r w:rsidR="00DF5122" w:rsidRPr="000F16C1">
        <w:rPr>
          <w:rFonts w:ascii="Arial Narrow" w:hAnsi="Arial Narrow" w:cs="Arial"/>
          <w:lang w:val="es-CO" w:eastAsia="es-CO"/>
        </w:rPr>
        <w:t xml:space="preserve"> </w:t>
      </w:r>
      <w:r w:rsidRPr="000F16C1">
        <w:rPr>
          <w:rFonts w:ascii="Arial Narrow" w:hAnsi="Arial Narrow" w:cs="Arial"/>
          <w:lang w:val="es-CO" w:eastAsia="es-CO"/>
        </w:rPr>
        <w:t>lo</w:t>
      </w:r>
      <w:r w:rsidR="00DF5122" w:rsidRPr="000F16C1">
        <w:rPr>
          <w:rFonts w:ascii="Arial Narrow" w:hAnsi="Arial Narrow" w:cs="Arial"/>
          <w:lang w:val="es-CO" w:eastAsia="es-CO"/>
        </w:rPr>
        <w:t xml:space="preserve"> </w:t>
      </w:r>
      <w:r w:rsidRPr="000F16C1">
        <w:rPr>
          <w:rFonts w:ascii="Arial Narrow" w:hAnsi="Arial Narrow" w:cs="Arial"/>
          <w:lang w:val="es-CO" w:eastAsia="es-CO"/>
        </w:rPr>
        <w:t>establecido</w:t>
      </w:r>
      <w:r w:rsidR="00DF5122" w:rsidRPr="000F16C1">
        <w:rPr>
          <w:rFonts w:ascii="Arial Narrow" w:hAnsi="Arial Narrow" w:cs="Arial"/>
          <w:lang w:val="es-CO" w:eastAsia="es-CO"/>
        </w:rPr>
        <w:t xml:space="preserve"> </w:t>
      </w:r>
      <w:r w:rsidRPr="000F16C1">
        <w:rPr>
          <w:rFonts w:ascii="Arial Narrow" w:hAnsi="Arial Narrow" w:cs="Arial"/>
          <w:lang w:val="es-CO" w:eastAsia="es-CO"/>
        </w:rPr>
        <w:t>en</w:t>
      </w:r>
      <w:r w:rsidR="00DF5122" w:rsidRPr="000F16C1">
        <w:rPr>
          <w:rFonts w:ascii="Arial Narrow" w:hAnsi="Arial Narrow" w:cs="Arial"/>
          <w:lang w:val="es-CO" w:eastAsia="es-CO"/>
        </w:rPr>
        <w:t xml:space="preserve"> </w:t>
      </w:r>
      <w:r w:rsidRPr="000F16C1">
        <w:rPr>
          <w:rFonts w:ascii="Arial Narrow" w:hAnsi="Arial Narrow" w:cs="Arial"/>
          <w:lang w:val="es-CO" w:eastAsia="es-CO"/>
        </w:rPr>
        <w:t>las</w:t>
      </w:r>
      <w:r w:rsidR="00DF5122" w:rsidRPr="000F16C1">
        <w:rPr>
          <w:rFonts w:ascii="Arial Narrow" w:hAnsi="Arial Narrow" w:cs="Arial"/>
          <w:lang w:val="es-CO" w:eastAsia="es-CO"/>
        </w:rPr>
        <w:t xml:space="preserve"> </w:t>
      </w:r>
      <w:r w:rsidR="00AD159C" w:rsidRPr="000F16C1">
        <w:rPr>
          <w:rFonts w:ascii="Arial Narrow" w:hAnsi="Arial Narrow" w:cs="Arial"/>
          <w:lang w:val="es-CO" w:eastAsia="es-CO"/>
        </w:rPr>
        <w:t>E</w:t>
      </w:r>
      <w:r w:rsidRPr="000F16C1">
        <w:rPr>
          <w:rFonts w:ascii="Arial Narrow" w:hAnsi="Arial Narrow" w:cs="Arial"/>
          <w:lang w:val="es-CO" w:eastAsia="es-CO"/>
        </w:rPr>
        <w:t>specificaciones</w:t>
      </w:r>
      <w:r w:rsidR="00DF5122" w:rsidRPr="000F16C1">
        <w:rPr>
          <w:rFonts w:ascii="Arial Narrow" w:hAnsi="Arial Narrow" w:cs="Arial"/>
          <w:lang w:val="es-CO" w:eastAsia="es-CO"/>
        </w:rPr>
        <w:t xml:space="preserve"> </w:t>
      </w:r>
      <w:r w:rsidR="00AD159C" w:rsidRPr="000F16C1">
        <w:rPr>
          <w:rFonts w:ascii="Arial Narrow" w:hAnsi="Arial Narrow" w:cs="Arial"/>
          <w:lang w:val="es-CO" w:eastAsia="es-CO"/>
        </w:rPr>
        <w:t>T</w:t>
      </w:r>
      <w:r w:rsidRPr="000F16C1">
        <w:rPr>
          <w:rFonts w:ascii="Arial Narrow" w:hAnsi="Arial Narrow" w:cs="Arial"/>
          <w:lang w:val="es-CO" w:eastAsia="es-CO"/>
        </w:rPr>
        <w:t>écnicas,</w:t>
      </w:r>
      <w:r w:rsidR="00DF5122" w:rsidRPr="000F16C1">
        <w:rPr>
          <w:rFonts w:ascii="Arial Narrow" w:hAnsi="Arial Narrow" w:cs="Arial"/>
          <w:lang w:val="es-CO" w:eastAsia="es-CO"/>
        </w:rPr>
        <w:t xml:space="preserve"> </w:t>
      </w:r>
      <w:r w:rsidRPr="000F16C1">
        <w:rPr>
          <w:rFonts w:ascii="Arial Narrow" w:hAnsi="Arial Narrow" w:cs="Arial"/>
          <w:lang w:val="es-CO" w:eastAsia="es-CO"/>
        </w:rPr>
        <w:t>adicionalmente</w:t>
      </w:r>
      <w:r w:rsidR="00DF5122" w:rsidRPr="000F16C1">
        <w:rPr>
          <w:rFonts w:ascii="Arial Narrow" w:hAnsi="Arial Narrow" w:cs="Arial"/>
          <w:lang w:val="es-CO" w:eastAsia="es-CO"/>
        </w:rPr>
        <w:t xml:space="preserve"> </w:t>
      </w:r>
      <w:r w:rsidR="00CF6D6E" w:rsidRPr="000F16C1">
        <w:rPr>
          <w:rFonts w:ascii="Arial Narrow" w:hAnsi="Arial Narrow" w:cs="Arial"/>
          <w:lang w:val="es-CO" w:eastAsia="es-CO"/>
        </w:rPr>
        <w:t>a</w:t>
      </w:r>
      <w:r w:rsidR="00DF5122" w:rsidRPr="000F16C1">
        <w:rPr>
          <w:rFonts w:ascii="Arial Narrow" w:hAnsi="Arial Narrow" w:cs="Arial"/>
          <w:lang w:val="es-CO" w:eastAsia="es-CO"/>
        </w:rPr>
        <w:t xml:space="preserve"> </w:t>
      </w:r>
      <w:r w:rsidRPr="000F16C1">
        <w:rPr>
          <w:rFonts w:ascii="Arial Narrow" w:hAnsi="Arial Narrow" w:cs="Arial"/>
          <w:lang w:val="es-CO" w:eastAsia="es-CO"/>
        </w:rPr>
        <w:t>las</w:t>
      </w:r>
      <w:r w:rsidR="00DF5122" w:rsidRPr="000F16C1">
        <w:rPr>
          <w:rFonts w:ascii="Arial Narrow" w:hAnsi="Arial Narrow" w:cs="Arial"/>
          <w:lang w:val="es-CO" w:eastAsia="es-CO"/>
        </w:rPr>
        <w:t xml:space="preserve"> </w:t>
      </w:r>
      <w:r w:rsidRPr="000F16C1">
        <w:rPr>
          <w:rFonts w:ascii="Arial Narrow" w:hAnsi="Arial Narrow" w:cs="Arial"/>
          <w:lang w:val="es-CO" w:eastAsia="es-CO"/>
        </w:rPr>
        <w:t>siguientes</w:t>
      </w:r>
      <w:r w:rsidR="00DF5122" w:rsidRPr="000F16C1">
        <w:rPr>
          <w:rFonts w:ascii="Arial Narrow" w:hAnsi="Arial Narrow" w:cs="Arial"/>
          <w:lang w:val="es-CO" w:eastAsia="es-CO"/>
        </w:rPr>
        <w:t xml:space="preserve"> </w:t>
      </w:r>
      <w:r w:rsidRPr="000F16C1">
        <w:rPr>
          <w:rFonts w:ascii="Arial Narrow" w:hAnsi="Arial Narrow" w:cs="Arial"/>
          <w:lang w:val="es-CO" w:eastAsia="es-CO"/>
        </w:rPr>
        <w:t>obligaciones:</w:t>
      </w:r>
    </w:p>
    <w:p w14:paraId="29D43E05" w14:textId="4E5C1850" w:rsidR="0061568D" w:rsidRPr="000F16C1" w:rsidRDefault="0061568D" w:rsidP="00635B3F">
      <w:pPr>
        <w:autoSpaceDE w:val="0"/>
        <w:autoSpaceDN w:val="0"/>
        <w:adjustRightInd w:val="0"/>
        <w:spacing w:after="0" w:line="240" w:lineRule="auto"/>
        <w:jc w:val="both"/>
        <w:rPr>
          <w:rFonts w:ascii="Arial Narrow" w:hAnsi="Arial Narrow" w:cs="Arial"/>
          <w:lang w:val="es-CO" w:eastAsia="es-CO"/>
        </w:rPr>
      </w:pPr>
    </w:p>
    <w:p w14:paraId="50C770B0" w14:textId="6D02E2E2" w:rsidR="008C507C" w:rsidRPr="000F16C1" w:rsidRDefault="00682E4A" w:rsidP="00E20C16">
      <w:pPr>
        <w:pStyle w:val="Prrafodelista"/>
        <w:numPr>
          <w:ilvl w:val="1"/>
          <w:numId w:val="1"/>
        </w:numPr>
        <w:autoSpaceDE w:val="0"/>
        <w:autoSpaceDN w:val="0"/>
        <w:adjustRightInd w:val="0"/>
        <w:spacing w:after="0" w:line="240" w:lineRule="auto"/>
        <w:ind w:left="426" w:hanging="426"/>
        <w:jc w:val="both"/>
        <w:rPr>
          <w:rFonts w:ascii="Arial Narrow" w:hAnsi="Arial Narrow" w:cs="Arial"/>
          <w:b/>
          <w:bCs/>
          <w:lang w:eastAsia="es-ES"/>
        </w:rPr>
      </w:pPr>
      <w:r w:rsidRPr="000F16C1">
        <w:rPr>
          <w:rFonts w:ascii="Arial Narrow" w:hAnsi="Arial Narrow" w:cs="Arial"/>
          <w:b/>
          <w:bCs/>
          <w:lang w:eastAsia="es-ES"/>
        </w:rPr>
        <w:t>Obligaciones</w:t>
      </w:r>
      <w:r w:rsidR="00DF5122" w:rsidRPr="000F16C1">
        <w:rPr>
          <w:rFonts w:ascii="Arial Narrow" w:hAnsi="Arial Narrow" w:cs="Arial"/>
          <w:b/>
          <w:bCs/>
          <w:lang w:eastAsia="es-ES"/>
        </w:rPr>
        <w:t xml:space="preserve"> </w:t>
      </w:r>
      <w:r w:rsidRPr="000F16C1">
        <w:rPr>
          <w:rFonts w:ascii="Arial Narrow" w:hAnsi="Arial Narrow" w:cs="Arial"/>
          <w:b/>
          <w:bCs/>
          <w:lang w:eastAsia="es-ES"/>
        </w:rPr>
        <w:t>Generales</w:t>
      </w:r>
      <w:r w:rsidR="00DF5122" w:rsidRPr="000F16C1">
        <w:rPr>
          <w:rFonts w:ascii="Arial Narrow" w:hAnsi="Arial Narrow" w:cs="Arial"/>
          <w:b/>
          <w:bCs/>
          <w:lang w:eastAsia="es-ES"/>
        </w:rPr>
        <w:t xml:space="preserve"> </w:t>
      </w:r>
      <w:r w:rsidRPr="000F16C1">
        <w:rPr>
          <w:rFonts w:ascii="Arial Narrow" w:hAnsi="Arial Narrow" w:cs="Arial"/>
          <w:b/>
          <w:bCs/>
          <w:lang w:eastAsia="es-ES"/>
        </w:rPr>
        <w:t>del</w:t>
      </w:r>
      <w:r w:rsidR="00DF5122" w:rsidRPr="000F16C1">
        <w:rPr>
          <w:rFonts w:ascii="Arial Narrow" w:hAnsi="Arial Narrow" w:cs="Arial"/>
          <w:b/>
          <w:bCs/>
          <w:lang w:eastAsia="es-ES"/>
        </w:rPr>
        <w:t xml:space="preserve"> </w:t>
      </w:r>
      <w:r w:rsidRPr="000F16C1">
        <w:rPr>
          <w:rFonts w:ascii="Arial Narrow" w:hAnsi="Arial Narrow" w:cs="Arial"/>
          <w:b/>
          <w:bCs/>
          <w:lang w:eastAsia="es-ES"/>
        </w:rPr>
        <w:t>Contratista</w:t>
      </w:r>
      <w:r w:rsidR="00F43ECC" w:rsidRPr="000F16C1">
        <w:rPr>
          <w:rFonts w:ascii="Arial Narrow" w:hAnsi="Arial Narrow" w:cs="Arial"/>
          <w:b/>
          <w:bCs/>
          <w:lang w:eastAsia="es-ES"/>
        </w:rPr>
        <w:t xml:space="preserve"> </w:t>
      </w:r>
    </w:p>
    <w:p w14:paraId="0E3AE788" w14:textId="77777777" w:rsidR="00CF6D6E" w:rsidRPr="000F16C1" w:rsidRDefault="00CF6D6E" w:rsidP="00635B3F">
      <w:pPr>
        <w:autoSpaceDE w:val="0"/>
        <w:autoSpaceDN w:val="0"/>
        <w:adjustRightInd w:val="0"/>
        <w:spacing w:after="0" w:line="240" w:lineRule="auto"/>
        <w:jc w:val="both"/>
        <w:rPr>
          <w:rFonts w:ascii="Arial Narrow" w:hAnsi="Arial Narrow" w:cs="Arial"/>
          <w:lang w:eastAsia="es-CO"/>
        </w:rPr>
      </w:pPr>
    </w:p>
    <w:p w14:paraId="42D71AC5" w14:textId="77777777" w:rsidR="004D4019" w:rsidRPr="000F16C1" w:rsidRDefault="004D4019" w:rsidP="00D91EEC">
      <w:pPr>
        <w:pStyle w:val="Listavistosa-nfasis12"/>
        <w:numPr>
          <w:ilvl w:val="0"/>
          <w:numId w:val="15"/>
        </w:numPr>
        <w:suppressAutoHyphens/>
        <w:ind w:right="317"/>
        <w:jc w:val="both"/>
        <w:rPr>
          <w:rFonts w:ascii="Arial Narrow" w:hAnsi="Arial Narrow" w:cs="Arial"/>
          <w:sz w:val="22"/>
          <w:szCs w:val="22"/>
        </w:rPr>
      </w:pPr>
      <w:r w:rsidRPr="000F16C1">
        <w:rPr>
          <w:rFonts w:ascii="Arial Narrow" w:hAnsi="Arial Narrow" w:cs="Arial"/>
          <w:sz w:val="22"/>
          <w:szCs w:val="22"/>
        </w:rPr>
        <w:t xml:space="preserve">Guardar y mantener la debida reserva frente a temas y asuntos tratados y conocidos con ocasión de la ejecución del presente contrato. </w:t>
      </w:r>
    </w:p>
    <w:p w14:paraId="512AC052" w14:textId="77777777" w:rsidR="004D4019" w:rsidRPr="000F16C1" w:rsidRDefault="004D4019" w:rsidP="00D91EEC">
      <w:pPr>
        <w:pStyle w:val="Listavistosa-nfasis12"/>
        <w:numPr>
          <w:ilvl w:val="0"/>
          <w:numId w:val="15"/>
        </w:numPr>
        <w:suppressAutoHyphens/>
        <w:ind w:right="317"/>
        <w:jc w:val="both"/>
        <w:rPr>
          <w:rFonts w:ascii="Arial Narrow" w:hAnsi="Arial Narrow" w:cs="Arial"/>
          <w:sz w:val="22"/>
          <w:szCs w:val="22"/>
        </w:rPr>
      </w:pPr>
      <w:r w:rsidRPr="000F16C1">
        <w:rPr>
          <w:rFonts w:ascii="Arial Narrow" w:hAnsi="Arial Narrow" w:cs="Arial"/>
          <w:sz w:val="22"/>
          <w:szCs w:val="22"/>
        </w:rPr>
        <w:t xml:space="preserve">Cumplir con el objeto del contrato con plena autonomía técnica y administrativa y bajo su propia responsabilidad. Por lo tanto, no existe ni existirá ningún tipo de subordinación, ni vínculo laboral alguno del CONTRATISTA con EL INSTITUTO. </w:t>
      </w:r>
    </w:p>
    <w:p w14:paraId="7020F1F0" w14:textId="77777777" w:rsidR="004D4019" w:rsidRPr="000F16C1" w:rsidRDefault="004D4019" w:rsidP="00D91EEC">
      <w:pPr>
        <w:pStyle w:val="Listavistosa-nfasis12"/>
        <w:numPr>
          <w:ilvl w:val="0"/>
          <w:numId w:val="15"/>
        </w:numPr>
        <w:suppressAutoHyphens/>
        <w:ind w:right="317"/>
        <w:jc w:val="both"/>
        <w:rPr>
          <w:rFonts w:ascii="Arial Narrow" w:hAnsi="Arial Narrow" w:cs="Arial"/>
          <w:sz w:val="22"/>
          <w:szCs w:val="22"/>
        </w:rPr>
      </w:pPr>
      <w:r w:rsidRPr="000F16C1">
        <w:rPr>
          <w:rFonts w:ascii="Arial Narrow" w:hAnsi="Arial Narrow" w:cs="Arial"/>
          <w:sz w:val="22"/>
          <w:szCs w:val="22"/>
        </w:rPr>
        <w:t xml:space="preserve">Obrar con lealtad y buena fe en las distintas etapas contractuales, evitando dilaciones que puedan presentarse y en general se obliga a cumplir con lo establecido en la Leyes 80 de 1993, 1150 de 2007 y sus decretos reglamentarios. </w:t>
      </w:r>
    </w:p>
    <w:p w14:paraId="3AEE7076" w14:textId="77777777" w:rsidR="004D4019" w:rsidRPr="000F16C1" w:rsidRDefault="004D4019" w:rsidP="00D91EEC">
      <w:pPr>
        <w:pStyle w:val="Listavistosa-nfasis12"/>
        <w:numPr>
          <w:ilvl w:val="0"/>
          <w:numId w:val="15"/>
        </w:numPr>
        <w:suppressAutoHyphens/>
        <w:spacing w:line="100" w:lineRule="atLeast"/>
        <w:ind w:right="317"/>
        <w:jc w:val="both"/>
        <w:rPr>
          <w:rFonts w:ascii="Arial Narrow" w:hAnsi="Arial Narrow" w:cs="Arial"/>
          <w:sz w:val="22"/>
          <w:szCs w:val="22"/>
        </w:rPr>
      </w:pPr>
      <w:r w:rsidRPr="000F16C1">
        <w:rPr>
          <w:rFonts w:ascii="Arial Narrow" w:hAnsi="Arial Narrow" w:cs="Arial"/>
          <w:sz w:val="22"/>
          <w:szCs w:val="22"/>
        </w:rPr>
        <w:t xml:space="preserve">Diligenciar el formato único de hoja de vida de que tratan las Leyes 190 de 1995 y 443 de 1998, y la Resolución 580 del 19 de agosto de 1999. SI ES PERSONA JURIDICA </w:t>
      </w:r>
    </w:p>
    <w:p w14:paraId="685D2479" w14:textId="77777777" w:rsidR="004D4019" w:rsidRPr="000F16C1" w:rsidRDefault="004D4019" w:rsidP="00D91EEC">
      <w:pPr>
        <w:pStyle w:val="Listavistosa-nfasis12"/>
        <w:numPr>
          <w:ilvl w:val="0"/>
          <w:numId w:val="15"/>
        </w:numPr>
        <w:suppressAutoHyphens/>
        <w:ind w:right="317"/>
        <w:jc w:val="both"/>
        <w:rPr>
          <w:rFonts w:ascii="Arial Narrow" w:hAnsi="Arial Narrow" w:cs="Arial"/>
          <w:sz w:val="22"/>
          <w:szCs w:val="22"/>
        </w:rPr>
      </w:pPr>
      <w:r w:rsidRPr="000F16C1">
        <w:rPr>
          <w:rFonts w:ascii="Arial Narrow" w:hAnsi="Arial Narrow" w:cs="Arial"/>
          <w:sz w:val="22"/>
          <w:szCs w:val="22"/>
        </w:rPr>
        <w:t>Diligenciar el formato único de hoja de vida y el formato de bienes y rentas en el SISTEMA DE INFORMACIÓN DISTRITAL DEL EM</w:t>
      </w:r>
      <w:r w:rsidRPr="000F16C1">
        <w:rPr>
          <w:rFonts w:ascii="Arial Narrow" w:hAnsi="Arial Narrow" w:cs="Arial"/>
          <w:sz w:val="22"/>
          <w:szCs w:val="22"/>
          <w:lang w:eastAsia="es-CO"/>
        </w:rPr>
        <w:t>PLEO Y LA ADMINISTRA</w:t>
      </w:r>
      <w:r w:rsidRPr="000F16C1">
        <w:rPr>
          <w:rFonts w:ascii="Arial Narrow" w:hAnsi="Arial Narrow" w:cs="Arial"/>
          <w:sz w:val="22"/>
          <w:szCs w:val="22"/>
        </w:rPr>
        <w:t>CIÓN PÚBLICA– SIDEAP. SI ES PERSONA NATURAL</w:t>
      </w:r>
    </w:p>
    <w:p w14:paraId="584D2C58" w14:textId="77777777" w:rsidR="004D4019" w:rsidRPr="000F16C1" w:rsidRDefault="004D4019" w:rsidP="00D91EEC">
      <w:pPr>
        <w:pStyle w:val="Listavistosa-nfasis12"/>
        <w:numPr>
          <w:ilvl w:val="0"/>
          <w:numId w:val="15"/>
        </w:numPr>
        <w:suppressAutoHyphens/>
        <w:ind w:right="317"/>
        <w:jc w:val="both"/>
        <w:rPr>
          <w:rFonts w:ascii="Arial Narrow" w:hAnsi="Arial Narrow" w:cs="Arial"/>
          <w:sz w:val="22"/>
          <w:szCs w:val="22"/>
        </w:rPr>
      </w:pPr>
      <w:r w:rsidRPr="000F16C1">
        <w:rPr>
          <w:rFonts w:ascii="Arial Narrow" w:hAnsi="Arial Narrow" w:cs="Arial"/>
          <w:sz w:val="22"/>
          <w:szCs w:val="22"/>
        </w:rPr>
        <w:t xml:space="preserve">Responder por sus actuaciones y omisiones derivados de la celebración del presente contrato, y de la ejecución del mismo, de conformidad con lo establecido en la Leyes 80 de 1993, 1150 de 2007 y sus decretos reglamentarios. </w:t>
      </w:r>
    </w:p>
    <w:p w14:paraId="23AB0583" w14:textId="77777777" w:rsidR="004D4019" w:rsidRPr="000F16C1" w:rsidRDefault="004D4019" w:rsidP="00D91EEC">
      <w:pPr>
        <w:pStyle w:val="Listavistosa-nfasis12"/>
        <w:numPr>
          <w:ilvl w:val="0"/>
          <w:numId w:val="15"/>
        </w:numPr>
        <w:suppressAutoHyphens/>
        <w:ind w:right="317"/>
        <w:jc w:val="both"/>
        <w:rPr>
          <w:rFonts w:ascii="Arial Narrow" w:hAnsi="Arial Narrow" w:cs="Arial"/>
          <w:sz w:val="22"/>
          <w:szCs w:val="22"/>
        </w:rPr>
      </w:pPr>
      <w:r w:rsidRPr="000F16C1">
        <w:rPr>
          <w:rFonts w:ascii="Arial Narrow" w:hAnsi="Arial Narrow" w:cs="Arial"/>
          <w:sz w:val="22"/>
          <w:szCs w:val="22"/>
          <w:shd w:val="clear" w:color="auto" w:fill="FFFFFF"/>
        </w:rPr>
        <w:t xml:space="preserve">Cumplir con los pagos de los aportes a salud, pensiones y riesgos laborales de acuerdo con lo dispuesto en el Decreto 780 de 2016 y 1273 de 2018 y demás normatividad vigente. </w:t>
      </w:r>
    </w:p>
    <w:p w14:paraId="72FF2863" w14:textId="77777777" w:rsidR="004D4019" w:rsidRPr="000F16C1" w:rsidRDefault="004D4019" w:rsidP="00D91EEC">
      <w:pPr>
        <w:pStyle w:val="Listavistosa-nfasis12"/>
        <w:numPr>
          <w:ilvl w:val="0"/>
          <w:numId w:val="15"/>
        </w:numPr>
        <w:suppressAutoHyphens/>
        <w:ind w:right="317"/>
        <w:jc w:val="both"/>
        <w:rPr>
          <w:rFonts w:ascii="Arial Narrow" w:hAnsi="Arial Narrow" w:cs="Arial"/>
          <w:sz w:val="22"/>
          <w:szCs w:val="22"/>
        </w:rPr>
      </w:pPr>
      <w:r w:rsidRPr="000F16C1">
        <w:rPr>
          <w:rFonts w:ascii="Arial Narrow" w:hAnsi="Arial Narrow" w:cs="Arial"/>
          <w:sz w:val="22"/>
          <w:szCs w:val="22"/>
        </w:rPr>
        <w:t xml:space="preserve">Mantener actualizado su domicilio durante la vigencia del contrato. </w:t>
      </w:r>
    </w:p>
    <w:p w14:paraId="41BD47D7" w14:textId="77777777" w:rsidR="004D4019" w:rsidRPr="000F16C1" w:rsidRDefault="004D4019" w:rsidP="00D91EEC">
      <w:pPr>
        <w:pStyle w:val="Listavistosa-nfasis12"/>
        <w:numPr>
          <w:ilvl w:val="0"/>
          <w:numId w:val="15"/>
        </w:numPr>
        <w:suppressAutoHyphens/>
        <w:ind w:right="317"/>
        <w:jc w:val="both"/>
        <w:rPr>
          <w:rFonts w:ascii="Arial Narrow" w:hAnsi="Arial Narrow" w:cs="Arial"/>
          <w:sz w:val="22"/>
          <w:szCs w:val="22"/>
        </w:rPr>
      </w:pPr>
      <w:r w:rsidRPr="000F16C1">
        <w:rPr>
          <w:rFonts w:ascii="Arial Narrow" w:hAnsi="Arial Narrow" w:cs="Arial"/>
          <w:sz w:val="22"/>
          <w:szCs w:val="22"/>
        </w:rPr>
        <w:t xml:space="preserve">Acatar las instrucciones que le imparta el supervisor en virtud de la ejecución del presente contrato. </w:t>
      </w:r>
    </w:p>
    <w:p w14:paraId="1579CFE9" w14:textId="77777777" w:rsidR="004D4019" w:rsidRPr="000F16C1" w:rsidRDefault="004D4019" w:rsidP="00D91EEC">
      <w:pPr>
        <w:pStyle w:val="Listavistosa-nfasis12"/>
        <w:numPr>
          <w:ilvl w:val="0"/>
          <w:numId w:val="15"/>
        </w:numPr>
        <w:suppressAutoHyphens/>
        <w:ind w:right="317"/>
        <w:jc w:val="both"/>
        <w:rPr>
          <w:rFonts w:ascii="Arial Narrow" w:hAnsi="Arial Narrow" w:cs="Arial"/>
          <w:sz w:val="22"/>
          <w:szCs w:val="22"/>
        </w:rPr>
      </w:pPr>
      <w:r w:rsidRPr="000F16C1">
        <w:rPr>
          <w:rFonts w:ascii="Arial Narrow" w:hAnsi="Arial Narrow" w:cs="Arial"/>
          <w:sz w:val="22"/>
          <w:szCs w:val="22"/>
        </w:rPr>
        <w:t xml:space="preserve">Mantener la confidencialidad de la información suministrada por EL INSTITUTO, la cual solo podrá ser utilizada para la correcta ejecución del servicio contratado. </w:t>
      </w:r>
    </w:p>
    <w:p w14:paraId="7D29D816" w14:textId="77777777" w:rsidR="004D4019" w:rsidRPr="000F16C1" w:rsidRDefault="004D4019" w:rsidP="00D91EEC">
      <w:pPr>
        <w:pStyle w:val="Listavistosa-nfasis12"/>
        <w:numPr>
          <w:ilvl w:val="0"/>
          <w:numId w:val="15"/>
        </w:numPr>
        <w:suppressAutoHyphens/>
        <w:ind w:right="317"/>
        <w:jc w:val="both"/>
        <w:rPr>
          <w:rFonts w:ascii="Arial Narrow" w:hAnsi="Arial Narrow" w:cs="Arial"/>
          <w:sz w:val="22"/>
          <w:szCs w:val="22"/>
        </w:rPr>
      </w:pPr>
      <w:r w:rsidRPr="000F16C1">
        <w:rPr>
          <w:rFonts w:ascii="Arial Narrow" w:hAnsi="Arial Narrow" w:cs="Arial"/>
          <w:sz w:val="22"/>
          <w:szCs w:val="22"/>
        </w:rPr>
        <w:t xml:space="preserve">Presentar oportunamente al supervisor, los informes de actividades y demás que se soliciten sobre cualquier aspecto de la prestación del servicio. </w:t>
      </w:r>
    </w:p>
    <w:p w14:paraId="4953B7E8" w14:textId="77777777" w:rsidR="004D4019" w:rsidRPr="000F16C1" w:rsidRDefault="004D4019" w:rsidP="00D91EEC">
      <w:pPr>
        <w:pStyle w:val="Listavistosa-nfasis12"/>
        <w:numPr>
          <w:ilvl w:val="0"/>
          <w:numId w:val="15"/>
        </w:numPr>
        <w:suppressAutoHyphens/>
        <w:ind w:right="317"/>
        <w:jc w:val="both"/>
        <w:rPr>
          <w:rFonts w:ascii="Arial Narrow" w:hAnsi="Arial Narrow" w:cs="Arial"/>
          <w:sz w:val="22"/>
          <w:szCs w:val="22"/>
        </w:rPr>
      </w:pPr>
      <w:r w:rsidRPr="000F16C1">
        <w:rPr>
          <w:rFonts w:ascii="Arial Narrow" w:hAnsi="Arial Narrow" w:cs="Arial"/>
          <w:sz w:val="22"/>
          <w:szCs w:val="22"/>
        </w:rPr>
        <w:t xml:space="preserve">Suscribir las actas relacionadas con la ejecución del contrato. </w:t>
      </w:r>
    </w:p>
    <w:p w14:paraId="2BC3191F" w14:textId="77777777" w:rsidR="004D4019" w:rsidRPr="000F16C1" w:rsidRDefault="004D4019" w:rsidP="00D91EEC">
      <w:pPr>
        <w:pStyle w:val="Listavistosa-nfasis12"/>
        <w:numPr>
          <w:ilvl w:val="0"/>
          <w:numId w:val="15"/>
        </w:numPr>
        <w:suppressAutoHyphens/>
        <w:ind w:right="317"/>
        <w:jc w:val="both"/>
        <w:rPr>
          <w:rFonts w:ascii="Arial Narrow" w:hAnsi="Arial Narrow" w:cs="Arial"/>
          <w:sz w:val="22"/>
          <w:szCs w:val="22"/>
        </w:rPr>
      </w:pPr>
      <w:r w:rsidRPr="000F16C1">
        <w:rPr>
          <w:rFonts w:ascii="Arial Narrow" w:hAnsi="Arial Narrow" w:cs="Arial"/>
          <w:sz w:val="22"/>
          <w:szCs w:val="22"/>
        </w:rPr>
        <w:t>Dar buen uso y custodia a los bienes y elementos que EL INSTITUTO le entregue para el desarrollo del objeto contractual, los cuales al vencimiento del contrato deberá reintegrar al almacén.</w:t>
      </w:r>
    </w:p>
    <w:p w14:paraId="76A78BEE" w14:textId="77777777" w:rsidR="004D4019" w:rsidRPr="000F16C1" w:rsidRDefault="004D4019" w:rsidP="00D91EEC">
      <w:pPr>
        <w:pStyle w:val="Listavistosa-nfasis12"/>
        <w:numPr>
          <w:ilvl w:val="0"/>
          <w:numId w:val="15"/>
        </w:numPr>
        <w:suppressAutoHyphens/>
        <w:ind w:right="317"/>
        <w:jc w:val="both"/>
        <w:rPr>
          <w:rFonts w:ascii="Arial Narrow" w:hAnsi="Arial Narrow" w:cs="Arial"/>
          <w:sz w:val="22"/>
          <w:szCs w:val="22"/>
        </w:rPr>
      </w:pPr>
      <w:r w:rsidRPr="000F16C1">
        <w:rPr>
          <w:rFonts w:ascii="Arial Narrow" w:hAnsi="Arial Narrow" w:cs="Arial"/>
          <w:sz w:val="22"/>
          <w:szCs w:val="22"/>
        </w:rPr>
        <w:t>Responder por los documentos físicos o magnéticos que le sean entregados o que elabore en desarrollo del contrato, certificando que reposen en la dependencia correspondiente</w:t>
      </w:r>
      <w:r w:rsidRPr="000F16C1">
        <w:rPr>
          <w:rFonts w:ascii="Arial Narrow" w:hAnsi="Arial Narrow" w:cs="Arial"/>
          <w:b/>
          <w:sz w:val="22"/>
          <w:szCs w:val="22"/>
        </w:rPr>
        <w:t xml:space="preserve">. </w:t>
      </w:r>
    </w:p>
    <w:p w14:paraId="14B02937" w14:textId="77777777" w:rsidR="004D4019" w:rsidRPr="000F16C1" w:rsidRDefault="004D4019" w:rsidP="00D91EEC">
      <w:pPr>
        <w:pStyle w:val="Listavistosa-nfasis12"/>
        <w:numPr>
          <w:ilvl w:val="0"/>
          <w:numId w:val="15"/>
        </w:numPr>
        <w:suppressAutoHyphens/>
        <w:ind w:right="317"/>
        <w:jc w:val="both"/>
        <w:rPr>
          <w:rFonts w:ascii="Arial Narrow" w:hAnsi="Arial Narrow" w:cs="Arial"/>
          <w:sz w:val="22"/>
          <w:szCs w:val="22"/>
        </w:rPr>
      </w:pPr>
      <w:r w:rsidRPr="000F16C1">
        <w:rPr>
          <w:rFonts w:ascii="Arial Narrow" w:hAnsi="Arial Narrow" w:cs="Arial"/>
          <w:sz w:val="22"/>
          <w:szCs w:val="22"/>
        </w:rPr>
        <w:lastRenderedPageBreak/>
        <w:t xml:space="preserve">Dar cumplimiento a las políticas de seguridad de los activos de información y el uso adecuado del internet y del correo electrónico que fije la entidad en cualquier sentido. </w:t>
      </w:r>
    </w:p>
    <w:p w14:paraId="4529F148" w14:textId="77777777" w:rsidR="004D4019" w:rsidRPr="000F16C1" w:rsidRDefault="004D4019" w:rsidP="00D91EEC">
      <w:pPr>
        <w:pStyle w:val="Listavistosa-nfasis12"/>
        <w:numPr>
          <w:ilvl w:val="0"/>
          <w:numId w:val="15"/>
        </w:numPr>
        <w:suppressAutoHyphens/>
        <w:ind w:right="317"/>
        <w:jc w:val="both"/>
        <w:rPr>
          <w:rFonts w:ascii="Arial Narrow" w:hAnsi="Arial Narrow" w:cs="Arial"/>
          <w:sz w:val="22"/>
          <w:szCs w:val="22"/>
        </w:rPr>
      </w:pPr>
      <w:r w:rsidRPr="000F16C1">
        <w:rPr>
          <w:rFonts w:ascii="Arial Narrow" w:hAnsi="Arial Narrow" w:cs="Arial"/>
          <w:sz w:val="22"/>
          <w:szCs w:val="22"/>
        </w:rPr>
        <w:t xml:space="preserve">Mantener libre al INSTITUTO de cualquier daño o perjuicio originado de reclamaciones provenientes de terceros y que se deriven de la ejecución de sus obligaciones o de sus subcontratistas o dependientes. </w:t>
      </w:r>
    </w:p>
    <w:p w14:paraId="751A29E0" w14:textId="77777777" w:rsidR="004D4019" w:rsidRPr="000F16C1" w:rsidRDefault="004D4019" w:rsidP="00D91EEC">
      <w:pPr>
        <w:pStyle w:val="Listavistosa-nfasis12"/>
        <w:numPr>
          <w:ilvl w:val="0"/>
          <w:numId w:val="15"/>
        </w:numPr>
        <w:suppressAutoHyphens/>
        <w:ind w:right="317"/>
        <w:jc w:val="both"/>
        <w:rPr>
          <w:rFonts w:ascii="Arial Narrow" w:hAnsi="Arial Narrow" w:cs="Arial"/>
          <w:sz w:val="22"/>
          <w:szCs w:val="22"/>
        </w:rPr>
      </w:pPr>
      <w:r w:rsidRPr="000F16C1">
        <w:rPr>
          <w:rFonts w:ascii="Arial Narrow" w:hAnsi="Arial Narrow" w:cs="Arial"/>
          <w:sz w:val="22"/>
          <w:szCs w:val="22"/>
        </w:rPr>
        <w:t>Cumplir con el Código de Buen Gobierno adoptado mediante Resolución No. 045 de 2017 y el plan de gestión ética, publicados en la página web de la entidad, así como las demás políticas relacionadas con la medición del índice de transparencia.</w:t>
      </w:r>
    </w:p>
    <w:p w14:paraId="07C56499" w14:textId="77777777" w:rsidR="004D4019" w:rsidRPr="000F16C1" w:rsidRDefault="004D4019" w:rsidP="00D91EEC">
      <w:pPr>
        <w:pStyle w:val="Listavistosa-nfasis12"/>
        <w:numPr>
          <w:ilvl w:val="0"/>
          <w:numId w:val="15"/>
        </w:numPr>
        <w:suppressAutoHyphens/>
        <w:ind w:right="317"/>
        <w:jc w:val="both"/>
        <w:rPr>
          <w:rFonts w:ascii="Arial Narrow" w:hAnsi="Arial Narrow" w:cs="Arial"/>
          <w:sz w:val="22"/>
          <w:szCs w:val="22"/>
        </w:rPr>
      </w:pPr>
      <w:r w:rsidRPr="000F16C1">
        <w:rPr>
          <w:rFonts w:ascii="Arial Narrow" w:hAnsi="Arial Narrow" w:cs="Arial"/>
          <w:sz w:val="22"/>
          <w:szCs w:val="22"/>
        </w:rPr>
        <w:t>Cumplir con las normas jurídicas y principios que protegen los </w:t>
      </w:r>
      <w:hyperlink r:id="rId40" w:tgtFrame="_blank" w:tooltip="Derechos morales" w:history="1">
        <w:r w:rsidRPr="000F16C1">
          <w:rPr>
            <w:rFonts w:ascii="Arial Narrow" w:hAnsi="Arial Narrow" w:cs="Arial"/>
            <w:sz w:val="22"/>
            <w:szCs w:val="22"/>
          </w:rPr>
          <w:t>derechos morales</w:t>
        </w:r>
      </w:hyperlink>
      <w:r w:rsidRPr="000F16C1">
        <w:rPr>
          <w:rFonts w:ascii="Arial Narrow" w:hAnsi="Arial Narrow" w:cs="Arial"/>
          <w:sz w:val="22"/>
          <w:szCs w:val="22"/>
        </w:rPr>
        <w:t> y patrimoniales que la </w:t>
      </w:r>
      <w:hyperlink r:id="rId41" w:tgtFrame="_blank" w:tooltip="Ley" w:history="1">
        <w:r w:rsidRPr="000F16C1">
          <w:rPr>
            <w:rFonts w:ascii="Arial Narrow" w:hAnsi="Arial Narrow" w:cs="Arial"/>
            <w:sz w:val="22"/>
            <w:szCs w:val="22"/>
          </w:rPr>
          <w:t>ley</w:t>
        </w:r>
      </w:hyperlink>
      <w:r w:rsidRPr="000F16C1">
        <w:rPr>
          <w:rFonts w:ascii="Arial Narrow" w:hAnsi="Arial Narrow" w:cs="Arial"/>
          <w:sz w:val="22"/>
          <w:szCs w:val="22"/>
        </w:rPr>
        <w:t> concede a los </w:t>
      </w:r>
      <w:hyperlink r:id="rId42" w:tgtFrame="_blank" w:tooltip="Autor" w:history="1">
        <w:r w:rsidRPr="000F16C1">
          <w:rPr>
            <w:rFonts w:ascii="Arial Narrow" w:hAnsi="Arial Narrow" w:cs="Arial"/>
            <w:sz w:val="22"/>
            <w:szCs w:val="22"/>
          </w:rPr>
          <w:t>autores</w:t>
        </w:r>
      </w:hyperlink>
      <w:r w:rsidRPr="000F16C1">
        <w:rPr>
          <w:rFonts w:ascii="Arial Narrow" w:hAnsi="Arial Narrow" w:cs="Arial"/>
          <w:sz w:val="22"/>
          <w:szCs w:val="22"/>
        </w:rPr>
        <w:t> de obras o creaciones y responder por cualquier reclamo que en materia de derecho de autor se llegare a presentar exonerando al INSTITUTO de cualquier responsabilidad por tal hecho. </w:t>
      </w:r>
    </w:p>
    <w:p w14:paraId="3AB0FC8D" w14:textId="77777777" w:rsidR="004D4019" w:rsidRPr="000F16C1" w:rsidRDefault="004D4019" w:rsidP="00D91EEC">
      <w:pPr>
        <w:pStyle w:val="Listavistosa-nfasis12"/>
        <w:numPr>
          <w:ilvl w:val="0"/>
          <w:numId w:val="15"/>
        </w:numPr>
        <w:suppressAutoHyphens/>
        <w:ind w:right="317"/>
        <w:jc w:val="both"/>
        <w:rPr>
          <w:rFonts w:ascii="Arial Narrow" w:hAnsi="Arial Narrow" w:cs="Arial"/>
          <w:sz w:val="22"/>
          <w:szCs w:val="22"/>
        </w:rPr>
      </w:pPr>
      <w:r w:rsidRPr="000F16C1">
        <w:rPr>
          <w:rFonts w:ascii="Arial Narrow" w:hAnsi="Arial Narrow" w:cs="Arial"/>
          <w:sz w:val="22"/>
          <w:szCs w:val="22"/>
        </w:rPr>
        <w:t>Contar con las autorizaciones correspondientes, exonerando también por este hecho al INSTITUTO de cualquier reclamación, en el evento que EL CONTRATISTA utilice obras cuyo autor sea diferente al CONTRATISTA como textos, obras, fotografías y dibujos entre otros, así como presentaciones protegidas por los derechos conexos como fonogramas e interpretaciones, entre otros.</w:t>
      </w:r>
    </w:p>
    <w:p w14:paraId="32D58531" w14:textId="77777777" w:rsidR="004D4019" w:rsidRPr="000F16C1" w:rsidRDefault="004D4019" w:rsidP="00D91EEC">
      <w:pPr>
        <w:pStyle w:val="Listavistosa-nfasis12"/>
        <w:numPr>
          <w:ilvl w:val="0"/>
          <w:numId w:val="15"/>
        </w:numPr>
        <w:suppressAutoHyphens/>
        <w:ind w:right="317"/>
        <w:jc w:val="both"/>
        <w:rPr>
          <w:rFonts w:ascii="Arial Narrow" w:hAnsi="Arial Narrow" w:cs="Arial"/>
          <w:sz w:val="22"/>
          <w:szCs w:val="22"/>
        </w:rPr>
      </w:pPr>
      <w:r w:rsidRPr="000F16C1">
        <w:rPr>
          <w:rFonts w:ascii="Arial Narrow" w:hAnsi="Arial Narrow" w:cs="Arial"/>
          <w:sz w:val="22"/>
          <w:szCs w:val="22"/>
        </w:rPr>
        <w:t>Contar con la autorización correspondiente en el evento de requerir tratamiento de datos personales, cumpliendo con la política de privacidad y tratamiento de datos adoptados mediante la Resolución interna No. 40 de 2017 y el Manual Interno de políticas y procedimientos de protección de datos personales del IDEP publicado en la página web de la entidad.</w:t>
      </w:r>
    </w:p>
    <w:p w14:paraId="6CE7FC99" w14:textId="77777777" w:rsidR="00733C2E" w:rsidRPr="004053E1" w:rsidRDefault="00733C2E" w:rsidP="00D91EEC">
      <w:pPr>
        <w:pStyle w:val="Listavistosa-nfasis12"/>
        <w:numPr>
          <w:ilvl w:val="0"/>
          <w:numId w:val="15"/>
        </w:numPr>
        <w:suppressAutoHyphens/>
        <w:ind w:right="317"/>
        <w:jc w:val="both"/>
        <w:rPr>
          <w:rFonts w:ascii="Arial Narrow" w:hAnsi="Arial Narrow" w:cs="Arial"/>
          <w:sz w:val="22"/>
          <w:szCs w:val="22"/>
        </w:rPr>
      </w:pPr>
      <w:r w:rsidRPr="000F16C1">
        <w:rPr>
          <w:rFonts w:ascii="Arial Narrow" w:hAnsi="Arial Narrow" w:cs="Arial"/>
          <w:sz w:val="22"/>
          <w:szCs w:val="22"/>
        </w:rPr>
        <w:t xml:space="preserve">Suscripción </w:t>
      </w:r>
      <w:r w:rsidRPr="004053E1">
        <w:rPr>
          <w:rFonts w:ascii="Arial Narrow" w:hAnsi="Arial Narrow" w:cs="Arial"/>
          <w:sz w:val="22"/>
          <w:szCs w:val="22"/>
        </w:rPr>
        <w:t>del acuerdo de confidencialidad (si aplica)</w:t>
      </w:r>
    </w:p>
    <w:p w14:paraId="7F0B4445" w14:textId="77777777" w:rsidR="008E12A3" w:rsidRPr="004053E1" w:rsidRDefault="008E12A3" w:rsidP="008E12A3">
      <w:pPr>
        <w:pStyle w:val="Prrafodelista"/>
        <w:numPr>
          <w:ilvl w:val="0"/>
          <w:numId w:val="15"/>
        </w:numPr>
        <w:suppressAutoHyphens/>
        <w:spacing w:after="0" w:line="1" w:lineRule="atLeast"/>
        <w:textDirection w:val="btLr"/>
        <w:textAlignment w:val="top"/>
        <w:outlineLvl w:val="0"/>
        <w:rPr>
          <w:rFonts w:ascii="Arial Narrow" w:hAnsi="Arial Narrow" w:cs="Arial"/>
        </w:rPr>
      </w:pPr>
      <w:r w:rsidRPr="004053E1">
        <w:rPr>
          <w:rFonts w:ascii="Arial Narrow" w:hAnsi="Arial Narrow" w:cs="Arial"/>
        </w:rPr>
        <w:t>Vincular y mantener un mínimo de mujeres para la ejecución del contrato de acuerdo al porcentaje definido en el artículo 3° del Decreto 332 de 2020</w:t>
      </w:r>
      <w:r w:rsidRPr="004053E1">
        <w:rPr>
          <w:rStyle w:val="Refdenotaalpie"/>
          <w:rFonts w:ascii="Arial Narrow" w:hAnsi="Arial Narrow" w:cs="Arial"/>
        </w:rPr>
        <w:footnoteReference w:id="1"/>
      </w:r>
    </w:p>
    <w:p w14:paraId="6E470AE4" w14:textId="77777777" w:rsidR="008E12A3" w:rsidRPr="004053E1" w:rsidRDefault="008E12A3" w:rsidP="004053E1">
      <w:pPr>
        <w:pStyle w:val="Prrafodelista"/>
        <w:numPr>
          <w:ilvl w:val="0"/>
          <w:numId w:val="15"/>
        </w:numPr>
        <w:suppressAutoHyphens/>
        <w:spacing w:after="0" w:line="1" w:lineRule="atLeast"/>
        <w:jc w:val="both"/>
        <w:textDirection w:val="btLr"/>
        <w:textAlignment w:val="top"/>
        <w:outlineLvl w:val="0"/>
        <w:rPr>
          <w:rFonts w:ascii="Arial Narrow" w:hAnsi="Arial Narrow" w:cs="Arial"/>
        </w:rPr>
      </w:pPr>
      <w:r w:rsidRPr="004053E1">
        <w:rPr>
          <w:rFonts w:ascii="Arial Narrow" w:hAnsi="Arial Narrow" w:cs="Arial"/>
        </w:rPr>
        <w:t>Durante la ejecución del contrato LA (EL) CONTRATISTA debe prevenir, corregir y denunciar, ante las autoridades administrativas y/o las autoridades judiciales correspondientes, según sea el caso, la violencia, la discriminación, el abuso y el acoso sexual contra las mujeres, y las demás violencias basadas en género; así como deberá evitar los elementos de discriminación sexista del uso del lenguaje escrito, visual y audiovisual, y de la imagen, que perpetúen estereotipos de género y/o generen un ambiente sexual hostil, de conformidad con lo establecido en el Acuerdo Distrital No. 381 de 2009.</w:t>
      </w:r>
    </w:p>
    <w:p w14:paraId="71E1DF86" w14:textId="5D947DA3" w:rsidR="00FA1D1A" w:rsidRPr="000F16C1" w:rsidRDefault="00FA1D1A" w:rsidP="00FA1D1A">
      <w:pPr>
        <w:pStyle w:val="Textoindependiente3"/>
        <w:spacing w:after="0" w:line="240" w:lineRule="auto"/>
        <w:jc w:val="both"/>
        <w:rPr>
          <w:rFonts w:ascii="Arial Narrow" w:hAnsi="Arial Narrow" w:cs="Arial"/>
          <w:sz w:val="22"/>
          <w:szCs w:val="22"/>
        </w:rPr>
      </w:pPr>
    </w:p>
    <w:p w14:paraId="3960EBD5" w14:textId="76B47FE6" w:rsidR="00F43E51" w:rsidRPr="000F16C1" w:rsidRDefault="00EB0166" w:rsidP="00E06CC4">
      <w:pPr>
        <w:pStyle w:val="Prrafodelista"/>
        <w:numPr>
          <w:ilvl w:val="1"/>
          <w:numId w:val="1"/>
        </w:numPr>
        <w:autoSpaceDE w:val="0"/>
        <w:autoSpaceDN w:val="0"/>
        <w:adjustRightInd w:val="0"/>
        <w:spacing w:after="0" w:line="240" w:lineRule="auto"/>
        <w:ind w:left="426" w:hanging="426"/>
        <w:jc w:val="both"/>
        <w:rPr>
          <w:rFonts w:ascii="Arial Narrow" w:hAnsi="Arial Narrow" w:cs="Arial"/>
          <w:b/>
          <w:bCs/>
          <w:lang w:eastAsia="es-ES"/>
        </w:rPr>
      </w:pPr>
      <w:r w:rsidRPr="000F16C1">
        <w:rPr>
          <w:rFonts w:ascii="Arial Narrow" w:hAnsi="Arial Narrow" w:cs="Arial"/>
          <w:b/>
          <w:bCs/>
          <w:lang w:eastAsia="es-ES"/>
        </w:rPr>
        <w:t>Obligaciones Generales del IDEP</w:t>
      </w:r>
    </w:p>
    <w:p w14:paraId="03A3A3FE" w14:textId="77777777" w:rsidR="00154648" w:rsidRPr="000F16C1" w:rsidRDefault="00154648" w:rsidP="00154648">
      <w:pPr>
        <w:pStyle w:val="Prrafodelista"/>
        <w:autoSpaceDE w:val="0"/>
        <w:autoSpaceDN w:val="0"/>
        <w:adjustRightInd w:val="0"/>
        <w:spacing w:after="0" w:line="240" w:lineRule="auto"/>
        <w:ind w:left="426"/>
        <w:jc w:val="both"/>
        <w:rPr>
          <w:rFonts w:ascii="Arial Narrow" w:hAnsi="Arial Narrow" w:cs="Arial"/>
          <w:b/>
          <w:bCs/>
          <w:lang w:eastAsia="es-ES"/>
        </w:rPr>
      </w:pPr>
    </w:p>
    <w:p w14:paraId="64A46B08" w14:textId="77777777" w:rsidR="00EB0166" w:rsidRPr="000F16C1" w:rsidRDefault="00EB0166" w:rsidP="00F43E51">
      <w:pPr>
        <w:pStyle w:val="Listavistosa-nfasis12"/>
        <w:numPr>
          <w:ilvl w:val="0"/>
          <w:numId w:val="26"/>
        </w:numPr>
        <w:suppressAutoHyphens/>
        <w:ind w:right="317"/>
        <w:jc w:val="both"/>
        <w:rPr>
          <w:rFonts w:ascii="Arial Narrow" w:hAnsi="Arial Narrow" w:cs="Arial"/>
          <w:sz w:val="22"/>
          <w:szCs w:val="22"/>
        </w:rPr>
      </w:pPr>
      <w:r w:rsidRPr="000F16C1">
        <w:rPr>
          <w:rFonts w:ascii="Arial Narrow" w:hAnsi="Arial Narrow" w:cs="Arial"/>
          <w:sz w:val="22"/>
          <w:szCs w:val="22"/>
        </w:rPr>
        <w:t xml:space="preserve">Expedir el Certificado de Registro Presupuestal. </w:t>
      </w:r>
    </w:p>
    <w:p w14:paraId="12AB10FD" w14:textId="77777777" w:rsidR="00EB0166" w:rsidRPr="000F16C1" w:rsidRDefault="00EB0166" w:rsidP="00F43E51">
      <w:pPr>
        <w:pStyle w:val="Listavistosa-nfasis12"/>
        <w:numPr>
          <w:ilvl w:val="0"/>
          <w:numId w:val="26"/>
        </w:numPr>
        <w:suppressAutoHyphens/>
        <w:ind w:right="317"/>
        <w:jc w:val="both"/>
        <w:rPr>
          <w:rFonts w:ascii="Arial Narrow" w:hAnsi="Arial Narrow" w:cs="Arial"/>
          <w:sz w:val="22"/>
          <w:szCs w:val="22"/>
        </w:rPr>
      </w:pPr>
      <w:r w:rsidRPr="000F16C1">
        <w:rPr>
          <w:rFonts w:ascii="Arial Narrow" w:hAnsi="Arial Narrow" w:cs="Arial"/>
          <w:sz w:val="22"/>
          <w:szCs w:val="22"/>
        </w:rPr>
        <w:t xml:space="preserve">Aprobar la garantía única que en debida forma constituya EL CONTRATISTA. </w:t>
      </w:r>
    </w:p>
    <w:p w14:paraId="47B786C9" w14:textId="77777777" w:rsidR="00EB0166" w:rsidRPr="000F16C1" w:rsidRDefault="00EB0166" w:rsidP="00F43E51">
      <w:pPr>
        <w:pStyle w:val="Listavistosa-nfasis12"/>
        <w:numPr>
          <w:ilvl w:val="0"/>
          <w:numId w:val="26"/>
        </w:numPr>
        <w:suppressAutoHyphens/>
        <w:ind w:right="317"/>
        <w:jc w:val="both"/>
        <w:rPr>
          <w:rFonts w:ascii="Arial Narrow" w:hAnsi="Arial Narrow" w:cs="Arial"/>
          <w:sz w:val="22"/>
          <w:szCs w:val="22"/>
        </w:rPr>
      </w:pPr>
      <w:r w:rsidRPr="000F16C1">
        <w:rPr>
          <w:rFonts w:ascii="Arial Narrow" w:hAnsi="Arial Narrow" w:cs="Arial"/>
          <w:sz w:val="22"/>
          <w:szCs w:val="22"/>
        </w:rPr>
        <w:t xml:space="preserve">Suministrar al contratista la información necesaria que requiera para el desarrollo del objeto contractual. </w:t>
      </w:r>
    </w:p>
    <w:p w14:paraId="66BAB4CB" w14:textId="77777777" w:rsidR="00EB0166" w:rsidRPr="000F16C1" w:rsidRDefault="00EB0166" w:rsidP="00F43E51">
      <w:pPr>
        <w:pStyle w:val="Listavistosa-nfasis12"/>
        <w:numPr>
          <w:ilvl w:val="0"/>
          <w:numId w:val="26"/>
        </w:numPr>
        <w:suppressAutoHyphens/>
        <w:ind w:right="317"/>
        <w:jc w:val="both"/>
        <w:rPr>
          <w:rFonts w:ascii="Arial Narrow" w:hAnsi="Arial Narrow" w:cs="Arial"/>
          <w:sz w:val="22"/>
          <w:szCs w:val="22"/>
        </w:rPr>
      </w:pPr>
      <w:r w:rsidRPr="000F16C1">
        <w:rPr>
          <w:rFonts w:ascii="Arial Narrow" w:hAnsi="Arial Narrow" w:cs="Arial"/>
          <w:sz w:val="22"/>
          <w:szCs w:val="22"/>
        </w:rPr>
        <w:lastRenderedPageBreak/>
        <w:t xml:space="preserve">Vigilar la debida y oportuna ejecución del contrato y el cumplimiento de todas las obligaciones del mismo. </w:t>
      </w:r>
    </w:p>
    <w:p w14:paraId="23B6BF8B" w14:textId="77777777" w:rsidR="00EB0166" w:rsidRPr="000F16C1" w:rsidRDefault="00EB0166" w:rsidP="00F43E51">
      <w:pPr>
        <w:pStyle w:val="Listavistosa-nfasis12"/>
        <w:numPr>
          <w:ilvl w:val="0"/>
          <w:numId w:val="26"/>
        </w:numPr>
        <w:suppressAutoHyphens/>
        <w:ind w:right="317"/>
        <w:jc w:val="both"/>
        <w:rPr>
          <w:rFonts w:ascii="Arial Narrow" w:hAnsi="Arial Narrow" w:cs="Arial"/>
          <w:sz w:val="22"/>
          <w:szCs w:val="22"/>
        </w:rPr>
      </w:pPr>
      <w:r w:rsidRPr="000F16C1">
        <w:rPr>
          <w:rFonts w:ascii="Arial Narrow" w:hAnsi="Arial Narrow" w:cs="Arial"/>
          <w:sz w:val="22"/>
          <w:szCs w:val="22"/>
        </w:rPr>
        <w:t>Cumplir con la retención y giro de los aportes al Sistema de Seguridad Social Integral a través de la Planilla Integral de Liquidación de Aportes (PILA), de acuerdo con lo establecido en el Decreto 1072 de 2015, 780 de 2016 y el Decreto 1273 de 2018 y demás normatividad vigente.</w:t>
      </w:r>
    </w:p>
    <w:p w14:paraId="34DEEB46" w14:textId="77777777" w:rsidR="00EB0166" w:rsidRPr="000F16C1" w:rsidRDefault="00EB0166" w:rsidP="00F43E51">
      <w:pPr>
        <w:pStyle w:val="Listavistosa-nfasis12"/>
        <w:numPr>
          <w:ilvl w:val="0"/>
          <w:numId w:val="26"/>
        </w:numPr>
        <w:suppressAutoHyphens/>
        <w:ind w:right="317"/>
        <w:jc w:val="both"/>
        <w:rPr>
          <w:rFonts w:ascii="Arial Narrow" w:hAnsi="Arial Narrow" w:cs="Arial"/>
          <w:sz w:val="22"/>
          <w:szCs w:val="22"/>
        </w:rPr>
      </w:pPr>
      <w:r w:rsidRPr="000F16C1">
        <w:rPr>
          <w:rFonts w:ascii="Arial Narrow" w:hAnsi="Arial Narrow" w:cs="Arial"/>
          <w:sz w:val="22"/>
          <w:szCs w:val="22"/>
        </w:rPr>
        <w:t>Pagar del valor estipulado en el contrato en la forma y oportunidad prevista en el mismo, previo cumplimiento de requisitos legales y contractuales.</w:t>
      </w:r>
    </w:p>
    <w:p w14:paraId="66F4A39C" w14:textId="77777777" w:rsidR="00EB0166" w:rsidRPr="00CE3458" w:rsidRDefault="00EB0166" w:rsidP="00F43E51">
      <w:pPr>
        <w:pStyle w:val="Listavistosa-nfasis12"/>
        <w:numPr>
          <w:ilvl w:val="0"/>
          <w:numId w:val="26"/>
        </w:numPr>
        <w:suppressAutoHyphens/>
        <w:ind w:right="317"/>
        <w:jc w:val="both"/>
        <w:rPr>
          <w:rFonts w:ascii="Arial Narrow" w:hAnsi="Arial Narrow" w:cs="Arial"/>
          <w:sz w:val="22"/>
          <w:szCs w:val="22"/>
        </w:rPr>
      </w:pPr>
      <w:r w:rsidRPr="00CE3458">
        <w:rPr>
          <w:rFonts w:ascii="Arial Narrow" w:hAnsi="Arial Narrow" w:cs="Arial"/>
          <w:sz w:val="22"/>
          <w:szCs w:val="22"/>
        </w:rPr>
        <w:t xml:space="preserve">Ejercer la Supervisión y control en la ejecución del contrato. </w:t>
      </w:r>
    </w:p>
    <w:p w14:paraId="1D97F3D3" w14:textId="72E960CF" w:rsidR="000F16C1" w:rsidRPr="00CE3458" w:rsidRDefault="000F16C1" w:rsidP="000F16C1">
      <w:pPr>
        <w:pStyle w:val="Listavistosa-nfasis12"/>
        <w:numPr>
          <w:ilvl w:val="0"/>
          <w:numId w:val="26"/>
        </w:numPr>
        <w:suppressAutoHyphens/>
        <w:ind w:right="317"/>
        <w:jc w:val="both"/>
        <w:rPr>
          <w:rFonts w:ascii="Arial Narrow" w:hAnsi="Arial Narrow" w:cs="Arial"/>
          <w:sz w:val="22"/>
          <w:szCs w:val="22"/>
        </w:rPr>
      </w:pPr>
      <w:r w:rsidRPr="00CE3458">
        <w:rPr>
          <w:rFonts w:ascii="Arial Narrow" w:hAnsi="Arial Narrow" w:cs="Arial"/>
          <w:sz w:val="22"/>
          <w:szCs w:val="22"/>
        </w:rPr>
        <w:t>Verificar a través del(a) supervisor(a) del contrato, que el contratista cumpla con las condiciones establecidas en el Decreto 332 de 2020, relacionada con vincular y mantener el porcentaje mínimo de vinculación de mujeres durante toda la ejecución del contrato, de conformidad con las condiciones establecidas en el artículo 3 del Decreto 332 de 2020.</w:t>
      </w:r>
    </w:p>
    <w:p w14:paraId="6D0920B4" w14:textId="77777777" w:rsidR="00FA1D1A" w:rsidRPr="000F16C1" w:rsidRDefault="00FA1D1A" w:rsidP="00513ED0">
      <w:pPr>
        <w:pStyle w:val="Textoindependiente3"/>
        <w:spacing w:after="0" w:line="240" w:lineRule="auto"/>
        <w:jc w:val="both"/>
        <w:rPr>
          <w:rFonts w:ascii="Arial Narrow" w:hAnsi="Arial Narrow" w:cs="Arial"/>
          <w:sz w:val="22"/>
          <w:szCs w:val="22"/>
        </w:rPr>
      </w:pPr>
    </w:p>
    <w:p w14:paraId="2967DEAB" w14:textId="77777777" w:rsidR="00473744" w:rsidRPr="000F16C1" w:rsidRDefault="00C72D5C" w:rsidP="00635B3F">
      <w:pPr>
        <w:autoSpaceDE w:val="0"/>
        <w:autoSpaceDN w:val="0"/>
        <w:adjustRightInd w:val="0"/>
        <w:spacing w:after="0" w:line="240" w:lineRule="auto"/>
        <w:jc w:val="both"/>
        <w:rPr>
          <w:rFonts w:ascii="Arial Narrow" w:hAnsi="Arial Narrow" w:cs="Arial"/>
          <w:b/>
          <w:lang w:val="es-CO" w:eastAsia="es-CO"/>
        </w:rPr>
      </w:pPr>
      <w:r w:rsidRPr="000F16C1">
        <w:rPr>
          <w:rFonts w:ascii="Arial Narrow" w:hAnsi="Arial Narrow" w:cs="Arial"/>
          <w:b/>
          <w:lang w:val="es-CO" w:eastAsia="es-CO"/>
        </w:rPr>
        <w:t>ANEXOS</w:t>
      </w:r>
      <w:r w:rsidR="00DF5122" w:rsidRPr="000F16C1">
        <w:rPr>
          <w:rFonts w:ascii="Arial Narrow" w:hAnsi="Arial Narrow" w:cs="Arial"/>
          <w:b/>
          <w:lang w:val="es-CO" w:eastAsia="es-CO"/>
        </w:rPr>
        <w:t xml:space="preserve"> </w:t>
      </w:r>
    </w:p>
    <w:p w14:paraId="7FF9E487" w14:textId="3CDF6F1D" w:rsidR="003632B1" w:rsidRPr="000F16C1" w:rsidRDefault="0045678F" w:rsidP="00635B3F">
      <w:pPr>
        <w:autoSpaceDE w:val="0"/>
        <w:autoSpaceDN w:val="0"/>
        <w:adjustRightInd w:val="0"/>
        <w:spacing w:after="0" w:line="240" w:lineRule="auto"/>
        <w:jc w:val="both"/>
        <w:rPr>
          <w:rFonts w:ascii="Arial Narrow" w:hAnsi="Arial Narrow" w:cs="Arial"/>
          <w:b/>
        </w:rPr>
      </w:pPr>
      <w:r w:rsidRPr="000F16C1">
        <w:rPr>
          <w:rFonts w:ascii="Arial Narrow" w:hAnsi="Arial Narrow" w:cs="Arial"/>
          <w:b/>
          <w:lang w:eastAsia="es-ES"/>
        </w:rPr>
        <w:t>ANEXO</w:t>
      </w:r>
      <w:r w:rsidR="00914404" w:rsidRPr="000F16C1">
        <w:rPr>
          <w:rFonts w:ascii="Arial Narrow" w:hAnsi="Arial Narrow" w:cs="Arial"/>
          <w:b/>
          <w:lang w:eastAsia="es-ES"/>
        </w:rPr>
        <w:t>:</w:t>
      </w:r>
      <w:r w:rsidR="00167202" w:rsidRPr="000F16C1">
        <w:rPr>
          <w:rFonts w:ascii="Arial Narrow" w:hAnsi="Arial Narrow"/>
        </w:rPr>
        <w:t xml:space="preserve"> </w:t>
      </w:r>
    </w:p>
    <w:p w14:paraId="05E1DDCD" w14:textId="77777777" w:rsidR="000F70B6" w:rsidRPr="000F16C1" w:rsidRDefault="000F70B6" w:rsidP="000F70B6">
      <w:pPr>
        <w:autoSpaceDE w:val="0"/>
        <w:autoSpaceDN w:val="0"/>
        <w:adjustRightInd w:val="0"/>
        <w:spacing w:after="0" w:line="240" w:lineRule="auto"/>
        <w:jc w:val="both"/>
        <w:rPr>
          <w:rFonts w:ascii="Arial Narrow" w:hAnsi="Arial Narrow" w:cs="Arial"/>
          <w:b/>
        </w:rPr>
      </w:pPr>
    </w:p>
    <w:tbl>
      <w:tblPr>
        <w:tblW w:w="88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082"/>
      </w:tblGrid>
      <w:tr w:rsidR="00985673" w:rsidRPr="000F16C1" w14:paraId="2C6AA11A" w14:textId="77777777" w:rsidTr="00242871">
        <w:trPr>
          <w:trHeight w:val="272"/>
        </w:trPr>
        <w:tc>
          <w:tcPr>
            <w:tcW w:w="8890" w:type="dxa"/>
            <w:gridSpan w:val="2"/>
            <w:vAlign w:val="center"/>
          </w:tcPr>
          <w:p w14:paraId="33891154" w14:textId="77777777" w:rsidR="00F16242" w:rsidRPr="000F16C1" w:rsidRDefault="00F16242" w:rsidP="00635B3F">
            <w:pPr>
              <w:spacing w:after="0" w:line="240" w:lineRule="auto"/>
              <w:jc w:val="center"/>
              <w:rPr>
                <w:rFonts w:ascii="Arial Narrow" w:hAnsi="Arial Narrow" w:cs="Arial"/>
              </w:rPr>
            </w:pPr>
            <w:r w:rsidRPr="000F16C1">
              <w:rPr>
                <w:rFonts w:ascii="Arial Narrow" w:hAnsi="Arial Narrow" w:cs="Arial"/>
                <w:b/>
                <w:bCs/>
              </w:rPr>
              <w:t>DEPENDENCIA</w:t>
            </w:r>
            <w:r w:rsidR="00DF5122" w:rsidRPr="000F16C1">
              <w:rPr>
                <w:rFonts w:ascii="Arial Narrow" w:hAnsi="Arial Narrow" w:cs="Arial"/>
                <w:b/>
                <w:bCs/>
              </w:rPr>
              <w:t xml:space="preserve"> </w:t>
            </w:r>
            <w:r w:rsidRPr="000F16C1">
              <w:rPr>
                <w:rFonts w:ascii="Arial Narrow" w:hAnsi="Arial Narrow" w:cs="Arial"/>
                <w:b/>
                <w:bCs/>
              </w:rPr>
              <w:t>SOLICITANTE</w:t>
            </w:r>
            <w:r w:rsidR="00DF5122" w:rsidRPr="000F16C1">
              <w:rPr>
                <w:rFonts w:ascii="Arial Narrow" w:hAnsi="Arial Narrow" w:cs="Arial"/>
                <w:b/>
                <w:bCs/>
              </w:rPr>
              <w:t xml:space="preserve"> </w:t>
            </w:r>
          </w:p>
        </w:tc>
      </w:tr>
      <w:tr w:rsidR="00985673" w:rsidRPr="000F16C1" w14:paraId="1A1A1085" w14:textId="77777777" w:rsidTr="00242871">
        <w:trPr>
          <w:trHeight w:val="736"/>
        </w:trPr>
        <w:tc>
          <w:tcPr>
            <w:tcW w:w="2808" w:type="dxa"/>
            <w:vMerge w:val="restart"/>
            <w:vAlign w:val="center"/>
          </w:tcPr>
          <w:p w14:paraId="11B33744" w14:textId="77777777" w:rsidR="00F16242" w:rsidRPr="000F16C1" w:rsidRDefault="00F16242" w:rsidP="00635B3F">
            <w:pPr>
              <w:spacing w:after="0" w:line="240" w:lineRule="auto"/>
              <w:jc w:val="center"/>
              <w:rPr>
                <w:rFonts w:ascii="Arial Narrow" w:hAnsi="Arial Narrow" w:cs="Arial"/>
                <w:b/>
                <w:bCs/>
              </w:rPr>
            </w:pPr>
            <w:r w:rsidRPr="000F16C1">
              <w:rPr>
                <w:rFonts w:ascii="Arial Narrow" w:hAnsi="Arial Narrow" w:cs="Arial"/>
                <w:b/>
                <w:bCs/>
              </w:rPr>
              <w:t>FIRMA</w:t>
            </w:r>
          </w:p>
        </w:tc>
        <w:tc>
          <w:tcPr>
            <w:tcW w:w="6082" w:type="dxa"/>
          </w:tcPr>
          <w:p w14:paraId="235BF6DC" w14:textId="77777777" w:rsidR="00F16242" w:rsidRPr="000F16C1" w:rsidRDefault="00F16242" w:rsidP="00635B3F">
            <w:pPr>
              <w:spacing w:after="0" w:line="240" w:lineRule="auto"/>
              <w:rPr>
                <w:rFonts w:ascii="Arial Narrow" w:hAnsi="Arial Narrow" w:cs="Arial"/>
                <w:b/>
                <w:bCs/>
              </w:rPr>
            </w:pPr>
          </w:p>
        </w:tc>
      </w:tr>
      <w:tr w:rsidR="00985673" w:rsidRPr="000F16C1" w14:paraId="706ADDDA" w14:textId="77777777" w:rsidTr="00242871">
        <w:trPr>
          <w:trHeight w:val="110"/>
        </w:trPr>
        <w:tc>
          <w:tcPr>
            <w:tcW w:w="2808" w:type="dxa"/>
            <w:vMerge/>
          </w:tcPr>
          <w:p w14:paraId="74F87370" w14:textId="77777777" w:rsidR="00F16242" w:rsidRPr="000F16C1" w:rsidRDefault="00F16242" w:rsidP="00635B3F">
            <w:pPr>
              <w:spacing w:after="0" w:line="240" w:lineRule="auto"/>
              <w:jc w:val="center"/>
              <w:rPr>
                <w:rFonts w:ascii="Arial Narrow" w:hAnsi="Arial Narrow" w:cs="Arial"/>
                <w:b/>
                <w:bCs/>
              </w:rPr>
            </w:pPr>
          </w:p>
        </w:tc>
        <w:tc>
          <w:tcPr>
            <w:tcW w:w="6082" w:type="dxa"/>
            <w:vAlign w:val="center"/>
          </w:tcPr>
          <w:p w14:paraId="7A718792" w14:textId="21675ABC" w:rsidR="00F16242" w:rsidRPr="000F16C1" w:rsidRDefault="00154648" w:rsidP="00635B3F">
            <w:pPr>
              <w:spacing w:after="0" w:line="240" w:lineRule="auto"/>
              <w:jc w:val="center"/>
              <w:rPr>
                <w:rFonts w:ascii="Arial Narrow" w:hAnsi="Arial Narrow" w:cs="Arial"/>
                <w:b/>
                <w:bCs/>
              </w:rPr>
            </w:pPr>
            <w:r w:rsidRPr="000F16C1">
              <w:rPr>
                <w:rFonts w:ascii="Arial" w:hAnsi="Arial" w:cs="Arial"/>
                <w:b/>
                <w:bCs/>
              </w:rPr>
              <w:t>(Referente técnico y financiero)</w:t>
            </w:r>
          </w:p>
        </w:tc>
      </w:tr>
      <w:tr w:rsidR="00985673" w:rsidRPr="000F16C1" w14:paraId="24FB6BA5" w14:textId="77777777" w:rsidTr="00242871">
        <w:trPr>
          <w:trHeight w:val="155"/>
        </w:trPr>
        <w:tc>
          <w:tcPr>
            <w:tcW w:w="2808" w:type="dxa"/>
          </w:tcPr>
          <w:p w14:paraId="4ECDF11A" w14:textId="77777777" w:rsidR="00F16242" w:rsidRPr="000F16C1" w:rsidRDefault="00F16242" w:rsidP="00635B3F">
            <w:pPr>
              <w:spacing w:after="0" w:line="240" w:lineRule="auto"/>
              <w:jc w:val="center"/>
              <w:rPr>
                <w:rFonts w:ascii="Arial Narrow" w:hAnsi="Arial Narrow" w:cs="Arial"/>
                <w:b/>
                <w:bCs/>
              </w:rPr>
            </w:pPr>
            <w:r w:rsidRPr="000F16C1">
              <w:rPr>
                <w:rFonts w:ascii="Arial Narrow" w:hAnsi="Arial Narrow" w:cs="Arial"/>
                <w:b/>
                <w:bCs/>
              </w:rPr>
              <w:t>CARGO</w:t>
            </w:r>
          </w:p>
        </w:tc>
        <w:tc>
          <w:tcPr>
            <w:tcW w:w="6082" w:type="dxa"/>
          </w:tcPr>
          <w:p w14:paraId="4DA7447E" w14:textId="1510B43E" w:rsidR="00F16242" w:rsidRPr="000F16C1" w:rsidRDefault="00F16242" w:rsidP="00635B3F">
            <w:pPr>
              <w:spacing w:after="0" w:line="240" w:lineRule="auto"/>
              <w:jc w:val="center"/>
              <w:rPr>
                <w:rFonts w:ascii="Arial Narrow" w:hAnsi="Arial Narrow" w:cs="Arial"/>
                <w:b/>
                <w:bCs/>
              </w:rPr>
            </w:pPr>
          </w:p>
        </w:tc>
      </w:tr>
    </w:tbl>
    <w:p w14:paraId="5C5D528F" w14:textId="77777777" w:rsidR="0023571D" w:rsidRPr="000F16C1" w:rsidRDefault="0023571D" w:rsidP="00635B3F">
      <w:pPr>
        <w:spacing w:after="0" w:line="240" w:lineRule="auto"/>
        <w:rPr>
          <w:rFonts w:ascii="Arial Narrow" w:hAnsi="Arial Narrow" w:cs="Arial"/>
          <w:lang w:val="pt-BR"/>
        </w:rPr>
      </w:pPr>
    </w:p>
    <w:p w14:paraId="03352BF1" w14:textId="77777777" w:rsidR="0023571D" w:rsidRPr="000F16C1" w:rsidRDefault="0023571D" w:rsidP="00635B3F">
      <w:pPr>
        <w:spacing w:after="0" w:line="240" w:lineRule="auto"/>
        <w:rPr>
          <w:rFonts w:ascii="Arial Narrow" w:hAnsi="Arial Narrow" w:cs="Arial"/>
          <w:lang w:val="pt-BR"/>
        </w:rPr>
      </w:pPr>
    </w:p>
    <w:tbl>
      <w:tblPr>
        <w:tblW w:w="89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0"/>
        <w:gridCol w:w="5098"/>
        <w:gridCol w:w="2552"/>
      </w:tblGrid>
      <w:tr w:rsidR="0023571D" w:rsidRPr="000F16C1" w14:paraId="33C82EB0" w14:textId="77777777" w:rsidTr="000F16C1">
        <w:tc>
          <w:tcPr>
            <w:tcW w:w="1310" w:type="dxa"/>
          </w:tcPr>
          <w:p w14:paraId="29E376EC" w14:textId="77777777" w:rsidR="0023571D" w:rsidRPr="000F16C1" w:rsidRDefault="0023571D" w:rsidP="0023571D">
            <w:pPr>
              <w:spacing w:after="0" w:line="240" w:lineRule="auto"/>
              <w:rPr>
                <w:rFonts w:ascii="Arial Narrow" w:eastAsia="Times New Roman" w:hAnsi="Arial Narrow" w:cs="Arial"/>
                <w:sz w:val="18"/>
                <w:szCs w:val="18"/>
                <w:lang w:eastAsia="es-ES"/>
              </w:rPr>
            </w:pPr>
          </w:p>
        </w:tc>
        <w:tc>
          <w:tcPr>
            <w:tcW w:w="5098" w:type="dxa"/>
          </w:tcPr>
          <w:p w14:paraId="16560252" w14:textId="77777777" w:rsidR="0023571D" w:rsidRPr="000F16C1" w:rsidRDefault="0023571D" w:rsidP="0023571D">
            <w:pPr>
              <w:spacing w:after="0" w:line="240" w:lineRule="auto"/>
              <w:jc w:val="center"/>
              <w:rPr>
                <w:rFonts w:ascii="Arial Narrow" w:eastAsia="Times New Roman" w:hAnsi="Arial Narrow" w:cs="Arial"/>
                <w:b/>
                <w:bCs/>
                <w:sz w:val="18"/>
                <w:szCs w:val="18"/>
                <w:lang w:eastAsia="es-ES"/>
              </w:rPr>
            </w:pPr>
            <w:r w:rsidRPr="000F16C1">
              <w:rPr>
                <w:rFonts w:ascii="Arial Narrow" w:eastAsia="Times New Roman" w:hAnsi="Arial Narrow" w:cs="Arial"/>
                <w:b/>
                <w:bCs/>
                <w:sz w:val="18"/>
                <w:szCs w:val="18"/>
                <w:lang w:eastAsia="es-ES"/>
              </w:rPr>
              <w:t>Nombre / Cargo</w:t>
            </w:r>
          </w:p>
        </w:tc>
        <w:tc>
          <w:tcPr>
            <w:tcW w:w="2552" w:type="dxa"/>
          </w:tcPr>
          <w:p w14:paraId="7CA3D24F" w14:textId="77777777" w:rsidR="0023571D" w:rsidRPr="000F16C1" w:rsidRDefault="0023571D" w:rsidP="0023571D">
            <w:pPr>
              <w:spacing w:after="0" w:line="240" w:lineRule="auto"/>
              <w:jc w:val="center"/>
              <w:rPr>
                <w:rFonts w:ascii="Arial Narrow" w:eastAsia="Times New Roman" w:hAnsi="Arial Narrow" w:cs="Arial"/>
                <w:b/>
                <w:bCs/>
                <w:sz w:val="18"/>
                <w:szCs w:val="18"/>
                <w:lang w:eastAsia="es-ES"/>
              </w:rPr>
            </w:pPr>
            <w:r w:rsidRPr="000F16C1">
              <w:rPr>
                <w:rFonts w:ascii="Arial Narrow" w:eastAsia="Times New Roman" w:hAnsi="Arial Narrow" w:cs="Arial"/>
                <w:b/>
                <w:bCs/>
                <w:sz w:val="18"/>
                <w:szCs w:val="18"/>
                <w:lang w:eastAsia="es-ES"/>
              </w:rPr>
              <w:t>Firma</w:t>
            </w:r>
          </w:p>
        </w:tc>
      </w:tr>
      <w:tr w:rsidR="00154648" w:rsidRPr="000F16C1" w14:paraId="6B3B3862" w14:textId="77777777" w:rsidTr="000F16C1">
        <w:trPr>
          <w:trHeight w:val="238"/>
        </w:trPr>
        <w:tc>
          <w:tcPr>
            <w:tcW w:w="1310" w:type="dxa"/>
          </w:tcPr>
          <w:p w14:paraId="21B3F7DF" w14:textId="77777777" w:rsidR="00154648" w:rsidRPr="000F16C1" w:rsidRDefault="00154648" w:rsidP="00154648">
            <w:pPr>
              <w:spacing w:after="0" w:line="240" w:lineRule="auto"/>
              <w:rPr>
                <w:rFonts w:ascii="Arial Narrow" w:eastAsia="Times New Roman" w:hAnsi="Arial Narrow" w:cs="Arial"/>
                <w:sz w:val="18"/>
                <w:szCs w:val="18"/>
                <w:lang w:eastAsia="es-ES"/>
              </w:rPr>
            </w:pPr>
            <w:r w:rsidRPr="000F16C1">
              <w:rPr>
                <w:rFonts w:ascii="Arial Narrow" w:eastAsia="Times New Roman" w:hAnsi="Arial Narrow" w:cs="Arial"/>
                <w:sz w:val="18"/>
                <w:szCs w:val="18"/>
                <w:lang w:eastAsia="es-ES"/>
              </w:rPr>
              <w:t>Aprobó</w:t>
            </w:r>
          </w:p>
        </w:tc>
        <w:tc>
          <w:tcPr>
            <w:tcW w:w="5098" w:type="dxa"/>
          </w:tcPr>
          <w:p w14:paraId="1038E900" w14:textId="31B4B24C" w:rsidR="00154648" w:rsidRPr="000F16C1" w:rsidRDefault="00154648" w:rsidP="00154648">
            <w:pPr>
              <w:spacing w:after="0" w:line="240" w:lineRule="auto"/>
              <w:rPr>
                <w:rFonts w:ascii="Arial Narrow" w:eastAsia="Times New Roman" w:hAnsi="Arial Narrow" w:cs="Arial"/>
                <w:sz w:val="18"/>
                <w:szCs w:val="18"/>
                <w:shd w:val="clear" w:color="auto" w:fill="FFFFFF"/>
                <w:lang w:eastAsia="es-ES"/>
              </w:rPr>
            </w:pPr>
            <w:r w:rsidRPr="000F16C1">
              <w:rPr>
                <w:rFonts w:ascii="Arial" w:eastAsia="Times New Roman" w:hAnsi="Arial" w:cs="Arial"/>
                <w:sz w:val="18"/>
                <w:szCs w:val="18"/>
                <w:shd w:val="clear" w:color="auto" w:fill="FFFFFF"/>
                <w:lang w:eastAsia="es-ES"/>
              </w:rPr>
              <w:t>Nombre del Subdirector o jefe del área responsable del proyecto de Inversión o Funcionamiento- Cargo</w:t>
            </w:r>
          </w:p>
        </w:tc>
        <w:tc>
          <w:tcPr>
            <w:tcW w:w="2552" w:type="dxa"/>
          </w:tcPr>
          <w:p w14:paraId="724F674F" w14:textId="42765D42" w:rsidR="00154648" w:rsidRPr="000F16C1" w:rsidRDefault="00154648" w:rsidP="00154648">
            <w:pPr>
              <w:spacing w:after="0" w:line="240" w:lineRule="auto"/>
              <w:rPr>
                <w:rFonts w:ascii="Arial Narrow" w:eastAsia="Times New Roman" w:hAnsi="Arial Narrow" w:cs="Arial"/>
                <w:b/>
                <w:bCs/>
                <w:sz w:val="18"/>
                <w:szCs w:val="18"/>
                <w:lang w:eastAsia="es-ES"/>
              </w:rPr>
            </w:pPr>
          </w:p>
        </w:tc>
      </w:tr>
      <w:tr w:rsidR="00154648" w:rsidRPr="000F16C1" w14:paraId="00149F52" w14:textId="77777777" w:rsidTr="000F16C1">
        <w:trPr>
          <w:trHeight w:val="198"/>
        </w:trPr>
        <w:tc>
          <w:tcPr>
            <w:tcW w:w="1310" w:type="dxa"/>
          </w:tcPr>
          <w:p w14:paraId="59EEFD03" w14:textId="77777777" w:rsidR="00154648" w:rsidRPr="000F16C1" w:rsidRDefault="00154648" w:rsidP="00154648">
            <w:pPr>
              <w:spacing w:after="0" w:line="240" w:lineRule="auto"/>
              <w:rPr>
                <w:rFonts w:ascii="Arial Narrow" w:eastAsia="Times New Roman" w:hAnsi="Arial Narrow" w:cs="Arial"/>
                <w:sz w:val="18"/>
                <w:szCs w:val="18"/>
                <w:lang w:eastAsia="es-ES"/>
              </w:rPr>
            </w:pPr>
            <w:r w:rsidRPr="000F16C1">
              <w:rPr>
                <w:rFonts w:ascii="Arial Narrow" w:eastAsia="Times New Roman" w:hAnsi="Arial Narrow" w:cs="Arial"/>
                <w:sz w:val="18"/>
                <w:szCs w:val="18"/>
                <w:lang w:eastAsia="es-ES"/>
              </w:rPr>
              <w:t>Revisó</w:t>
            </w:r>
          </w:p>
        </w:tc>
        <w:tc>
          <w:tcPr>
            <w:tcW w:w="5098" w:type="dxa"/>
          </w:tcPr>
          <w:p w14:paraId="406D4E35" w14:textId="7C28E127" w:rsidR="00154648" w:rsidRPr="000F16C1" w:rsidRDefault="00154648" w:rsidP="00154648">
            <w:pPr>
              <w:spacing w:after="0" w:line="240" w:lineRule="auto"/>
              <w:rPr>
                <w:rFonts w:ascii="Arial Narrow" w:eastAsia="Times New Roman" w:hAnsi="Arial Narrow" w:cs="Arial"/>
                <w:sz w:val="18"/>
                <w:szCs w:val="18"/>
                <w:shd w:val="clear" w:color="auto" w:fill="FFFFFF"/>
                <w:lang w:eastAsia="es-ES"/>
              </w:rPr>
            </w:pPr>
            <w:r w:rsidRPr="000F16C1">
              <w:rPr>
                <w:rFonts w:ascii="Arial" w:eastAsia="Times New Roman" w:hAnsi="Arial" w:cs="Arial"/>
                <w:sz w:val="18"/>
                <w:szCs w:val="18"/>
                <w:shd w:val="clear" w:color="auto" w:fill="FFFFFF"/>
                <w:lang w:eastAsia="es-ES"/>
              </w:rPr>
              <w:t>Nombre del superior inmediato - Cargo</w:t>
            </w:r>
          </w:p>
        </w:tc>
        <w:tc>
          <w:tcPr>
            <w:tcW w:w="2552" w:type="dxa"/>
          </w:tcPr>
          <w:p w14:paraId="3C5E133B" w14:textId="0D098D17" w:rsidR="00154648" w:rsidRPr="000F16C1" w:rsidRDefault="00154648" w:rsidP="00154648">
            <w:pPr>
              <w:spacing w:after="0" w:line="240" w:lineRule="auto"/>
              <w:rPr>
                <w:rFonts w:ascii="Arial Narrow" w:eastAsia="Times New Roman" w:hAnsi="Arial Narrow" w:cs="Arial"/>
                <w:b/>
                <w:bCs/>
                <w:sz w:val="18"/>
                <w:szCs w:val="18"/>
                <w:lang w:eastAsia="es-ES"/>
              </w:rPr>
            </w:pPr>
          </w:p>
        </w:tc>
      </w:tr>
      <w:tr w:rsidR="00154648" w:rsidRPr="000F16C1" w14:paraId="274306FF" w14:textId="77777777" w:rsidTr="000F16C1">
        <w:trPr>
          <w:trHeight w:val="70"/>
        </w:trPr>
        <w:tc>
          <w:tcPr>
            <w:tcW w:w="1310" w:type="dxa"/>
          </w:tcPr>
          <w:p w14:paraId="3230BAF2" w14:textId="77777777" w:rsidR="00154648" w:rsidRPr="000F16C1" w:rsidRDefault="00154648" w:rsidP="00154648">
            <w:pPr>
              <w:spacing w:after="0" w:line="240" w:lineRule="auto"/>
              <w:rPr>
                <w:rFonts w:ascii="Arial Narrow" w:eastAsia="Times New Roman" w:hAnsi="Arial Narrow" w:cs="Arial"/>
                <w:sz w:val="18"/>
                <w:szCs w:val="18"/>
                <w:lang w:eastAsia="es-ES"/>
              </w:rPr>
            </w:pPr>
            <w:r w:rsidRPr="000F16C1">
              <w:rPr>
                <w:rFonts w:ascii="Arial Narrow" w:eastAsia="Times New Roman" w:hAnsi="Arial Narrow" w:cs="Arial"/>
                <w:sz w:val="18"/>
                <w:szCs w:val="18"/>
                <w:lang w:eastAsia="es-ES"/>
              </w:rPr>
              <w:t>Elaboró</w:t>
            </w:r>
          </w:p>
        </w:tc>
        <w:tc>
          <w:tcPr>
            <w:tcW w:w="5098" w:type="dxa"/>
          </w:tcPr>
          <w:p w14:paraId="1280AB90" w14:textId="47528350" w:rsidR="00154648" w:rsidRPr="000F16C1" w:rsidRDefault="00154648" w:rsidP="00154648">
            <w:pPr>
              <w:rPr>
                <w:rFonts w:ascii="Arial Narrow" w:eastAsia="Times New Roman" w:hAnsi="Arial Narrow" w:cs="Arial"/>
                <w:sz w:val="18"/>
                <w:szCs w:val="18"/>
                <w:shd w:val="clear" w:color="auto" w:fill="FFFFFF"/>
                <w:lang w:eastAsia="es-ES"/>
              </w:rPr>
            </w:pPr>
            <w:r w:rsidRPr="000F16C1">
              <w:rPr>
                <w:rFonts w:ascii="Arial" w:eastAsia="Times New Roman" w:hAnsi="Arial" w:cs="Arial"/>
                <w:sz w:val="18"/>
                <w:szCs w:val="18"/>
                <w:shd w:val="clear" w:color="auto" w:fill="FFFFFF"/>
                <w:lang w:eastAsia="es-ES"/>
              </w:rPr>
              <w:t>Nombre del Profesional del área o referente técnico - Cargo</w:t>
            </w:r>
          </w:p>
        </w:tc>
        <w:tc>
          <w:tcPr>
            <w:tcW w:w="2552" w:type="dxa"/>
          </w:tcPr>
          <w:p w14:paraId="6D4265A9" w14:textId="37D6ED6A" w:rsidR="00154648" w:rsidRPr="000F16C1" w:rsidRDefault="00154648" w:rsidP="00154648">
            <w:pPr>
              <w:spacing w:after="0" w:line="240" w:lineRule="auto"/>
              <w:rPr>
                <w:rFonts w:ascii="Arial Narrow" w:eastAsia="Times New Roman" w:hAnsi="Arial Narrow" w:cs="Arial"/>
                <w:sz w:val="18"/>
                <w:szCs w:val="18"/>
                <w:lang w:eastAsia="es-ES"/>
              </w:rPr>
            </w:pPr>
          </w:p>
        </w:tc>
      </w:tr>
      <w:tr w:rsidR="00154648" w:rsidRPr="000F16C1" w14:paraId="57CF3A60" w14:textId="77777777" w:rsidTr="00242871">
        <w:tc>
          <w:tcPr>
            <w:tcW w:w="8960" w:type="dxa"/>
            <w:gridSpan w:val="3"/>
          </w:tcPr>
          <w:p w14:paraId="51702F31" w14:textId="77777777" w:rsidR="00154648" w:rsidRPr="000F16C1" w:rsidRDefault="00154648" w:rsidP="00154648">
            <w:pPr>
              <w:spacing w:after="0" w:line="240" w:lineRule="auto"/>
              <w:jc w:val="both"/>
              <w:rPr>
                <w:rFonts w:ascii="Arial Narrow" w:eastAsia="Times New Roman" w:hAnsi="Arial Narrow" w:cs="Arial"/>
                <w:sz w:val="18"/>
                <w:szCs w:val="18"/>
                <w:lang w:eastAsia="es-ES"/>
              </w:rPr>
            </w:pPr>
            <w:r w:rsidRPr="000F16C1">
              <w:rPr>
                <w:rFonts w:ascii="Arial Narrow" w:eastAsia="Times New Roman" w:hAnsi="Arial Narrow" w:cs="Arial"/>
                <w:sz w:val="18"/>
                <w:szCs w:val="18"/>
                <w:lang w:eastAsia="es-ES"/>
              </w:rPr>
              <w:t xml:space="preserve">Los arriba firmantes declaramos que hemos revisado el presente documento y lo encontramos ajustado a las normas y disposiciones legales y/o técnicas vigentes.                                                                                                                                                 </w:t>
            </w:r>
          </w:p>
        </w:tc>
      </w:tr>
    </w:tbl>
    <w:p w14:paraId="43FF4AF8" w14:textId="77777777" w:rsidR="000D2690" w:rsidRPr="000F16C1" w:rsidRDefault="00DF5122" w:rsidP="00635B3F">
      <w:pPr>
        <w:spacing w:after="0" w:line="240" w:lineRule="auto"/>
        <w:jc w:val="both"/>
        <w:rPr>
          <w:rFonts w:ascii="Arial Narrow" w:hAnsi="Arial Narrow" w:cs="Arial"/>
        </w:rPr>
      </w:pPr>
      <w:r w:rsidRPr="000F16C1">
        <w:rPr>
          <w:rFonts w:ascii="Arial Narrow" w:hAnsi="Arial Narrow" w:cs="Arial"/>
          <w:b/>
          <w:bCs/>
          <w:lang w:eastAsia="es-ES"/>
        </w:rPr>
        <w:t xml:space="preserve"> </w:t>
      </w:r>
    </w:p>
    <w:sectPr w:rsidR="000D2690" w:rsidRPr="000F16C1" w:rsidSect="004053E1">
      <w:headerReference w:type="default" r:id="rId43"/>
      <w:footerReference w:type="default" r:id="rId44"/>
      <w:pgSz w:w="11906" w:h="16838" w:code="9"/>
      <w:pgMar w:top="62" w:right="1418" w:bottom="1418" w:left="1701" w:header="680" w:footer="3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6FD31" w14:textId="77777777" w:rsidR="00840018" w:rsidRDefault="00840018" w:rsidP="00873305">
      <w:pPr>
        <w:spacing w:after="0" w:line="240" w:lineRule="auto"/>
      </w:pPr>
      <w:r>
        <w:separator/>
      </w:r>
    </w:p>
  </w:endnote>
  <w:endnote w:type="continuationSeparator" w:id="0">
    <w:p w14:paraId="3DE66106" w14:textId="77777777" w:rsidR="00840018" w:rsidRDefault="00840018" w:rsidP="00873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MT">
    <w:altName w:val="PMingLiU"/>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ormata LightCondense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utura Bk BT">
    <w:altName w:val="Century 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0D60" w14:textId="3A6375EA" w:rsidR="004053E1" w:rsidRDefault="004053E1" w:rsidP="004053E1">
    <w:r>
      <w:rPr>
        <w:noProof/>
        <w:lang w:val="es-CO" w:eastAsia="es-CO"/>
      </w:rPr>
      <mc:AlternateContent>
        <mc:Choice Requires="wps">
          <w:drawing>
            <wp:anchor distT="0" distB="0" distL="114300" distR="114300" simplePos="0" relativeHeight="251662336" behindDoc="0" locked="0" layoutInCell="1" allowOverlap="1" wp14:anchorId="72CF7BF1" wp14:editId="463D9FD2">
              <wp:simplePos x="0" y="0"/>
              <wp:positionH relativeFrom="column">
                <wp:posOffset>-413385</wp:posOffset>
              </wp:positionH>
              <wp:positionV relativeFrom="paragraph">
                <wp:posOffset>-1904</wp:posOffset>
              </wp:positionV>
              <wp:extent cx="4109085" cy="952500"/>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085"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F9B59" w14:textId="77777777" w:rsidR="00965B03" w:rsidRPr="00A04C58" w:rsidRDefault="00965B03" w:rsidP="00965B03">
                          <w:pPr>
                            <w:spacing w:after="0" w:line="240" w:lineRule="auto"/>
                            <w:rPr>
                              <w:rFonts w:ascii="Arial" w:hAnsi="Arial" w:cs="Arial"/>
                              <w:color w:val="323E4F"/>
                              <w:sz w:val="14"/>
                              <w:szCs w:val="14"/>
                            </w:rPr>
                          </w:pPr>
                          <w:r>
                            <w:rPr>
                              <w:rFonts w:ascii="Arial" w:hAnsi="Arial" w:cs="Arial"/>
                              <w:color w:val="323E4F"/>
                              <w:sz w:val="14"/>
                              <w:szCs w:val="14"/>
                            </w:rPr>
                            <w:t>I</w:t>
                          </w:r>
                          <w:r w:rsidRPr="00A04C58">
                            <w:rPr>
                              <w:rFonts w:ascii="Arial" w:hAnsi="Arial" w:cs="Arial"/>
                              <w:color w:val="323E4F"/>
                              <w:sz w:val="14"/>
                              <w:szCs w:val="14"/>
                            </w:rPr>
                            <w:t>NSTITUTO PARA LA INVESTIGACIÓN EDUCATIVA Y EL DESARROLLO PEDAGÓGICO, IDEP</w:t>
                          </w:r>
                        </w:p>
                        <w:p w14:paraId="67079041" w14:textId="77777777" w:rsidR="00965B03" w:rsidRDefault="00965B03" w:rsidP="00965B03">
                          <w:pPr>
                            <w:spacing w:after="0" w:line="240" w:lineRule="auto"/>
                            <w:rPr>
                              <w:rFonts w:ascii="Arial" w:hAnsi="Arial" w:cs="Arial"/>
                              <w:color w:val="17365D"/>
                              <w:sz w:val="14"/>
                              <w:szCs w:val="14"/>
                            </w:rPr>
                          </w:pPr>
                          <w:r>
                            <w:rPr>
                              <w:rFonts w:ascii="Arial" w:hAnsi="Arial" w:cs="Arial"/>
                              <w:color w:val="17365D"/>
                              <w:sz w:val="14"/>
                              <w:szCs w:val="14"/>
                            </w:rPr>
                            <w:t>Edificio Elemento, Avenida Calle 26 No. 69-76, Torre 1-Aire, Oficina 1004. Código postal 111071.</w:t>
                          </w:r>
                        </w:p>
                        <w:p w14:paraId="2835EF3F" w14:textId="77777777" w:rsidR="00965B03" w:rsidRPr="00A04C58" w:rsidRDefault="00965B03" w:rsidP="00965B03">
                          <w:pPr>
                            <w:spacing w:after="0" w:line="240" w:lineRule="auto"/>
                            <w:rPr>
                              <w:rFonts w:ascii="Arial" w:hAnsi="Arial" w:cs="Arial"/>
                              <w:color w:val="323E4F"/>
                              <w:sz w:val="14"/>
                              <w:szCs w:val="14"/>
                            </w:rPr>
                          </w:pPr>
                          <w:r w:rsidRPr="00A04C58">
                            <w:rPr>
                              <w:rFonts w:ascii="Arial" w:hAnsi="Arial" w:cs="Arial"/>
                              <w:color w:val="323E4F"/>
                              <w:sz w:val="14"/>
                              <w:szCs w:val="14"/>
                            </w:rPr>
                            <w:t>Radicación: (601) 2630603. Dirección General: (601) 6664896</w:t>
                          </w:r>
                        </w:p>
                        <w:p w14:paraId="3828115D" w14:textId="77777777" w:rsidR="00965B03" w:rsidRPr="00A04C58" w:rsidRDefault="00965B03" w:rsidP="00965B03">
                          <w:pPr>
                            <w:spacing w:after="0" w:line="240" w:lineRule="auto"/>
                            <w:rPr>
                              <w:rFonts w:ascii="Arial" w:hAnsi="Arial" w:cs="Arial"/>
                              <w:color w:val="323E4F"/>
                              <w:sz w:val="14"/>
                              <w:szCs w:val="14"/>
                            </w:rPr>
                          </w:pPr>
                          <w:r w:rsidRPr="00A04C58">
                            <w:rPr>
                              <w:rFonts w:ascii="Arial" w:hAnsi="Arial" w:cs="Arial"/>
                              <w:color w:val="323E4F"/>
                              <w:sz w:val="14"/>
                              <w:szCs w:val="14"/>
                            </w:rPr>
                            <w:t>Línea de atención al ciudadano 195</w:t>
                          </w:r>
                        </w:p>
                        <w:p w14:paraId="742EEF94" w14:textId="77777777" w:rsidR="00965B03" w:rsidRPr="00A04C58" w:rsidRDefault="00965B03" w:rsidP="00965B03">
                          <w:pPr>
                            <w:spacing w:after="0" w:line="240" w:lineRule="auto"/>
                            <w:rPr>
                              <w:rFonts w:ascii="Arial" w:hAnsi="Arial" w:cs="Arial"/>
                              <w:color w:val="323E4F"/>
                              <w:sz w:val="14"/>
                              <w:szCs w:val="14"/>
                            </w:rPr>
                          </w:pPr>
                          <w:r w:rsidRPr="00A04C58">
                            <w:rPr>
                              <w:rFonts w:ascii="Arial" w:hAnsi="Arial" w:cs="Arial"/>
                              <w:color w:val="323E4F"/>
                              <w:sz w:val="14"/>
                              <w:szCs w:val="14"/>
                            </w:rPr>
                            <w:t>Bogotá DC - Colombia</w:t>
                          </w:r>
                        </w:p>
                        <w:p w14:paraId="7DA15C73" w14:textId="47A9F5F4" w:rsidR="004053E1" w:rsidRPr="007940A9" w:rsidRDefault="00965B03" w:rsidP="00965B03">
                          <w:pPr>
                            <w:spacing w:line="180" w:lineRule="atLeast"/>
                            <w:rPr>
                              <w:rFonts w:ascii="Arial" w:hAnsi="Arial" w:cs="Arial"/>
                              <w:color w:val="323E4F" w:themeColor="text2" w:themeShade="BF"/>
                              <w:sz w:val="14"/>
                              <w:szCs w:val="14"/>
                            </w:rPr>
                          </w:pPr>
                          <w:r w:rsidRPr="00A04C58">
                            <w:rPr>
                              <w:rFonts w:ascii="Arial" w:hAnsi="Arial" w:cs="Arial"/>
                              <w:color w:val="323E4F"/>
                              <w:sz w:val="14"/>
                              <w:szCs w:val="14"/>
                            </w:rPr>
                            <w:t>idep@idep.edu.co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CF7BF1" id="_x0000_t202" coordsize="21600,21600" o:spt="202" path="m,l,21600r21600,l21600,xe">
              <v:stroke joinstyle="miter"/>
              <v:path gradientshapeok="t" o:connecttype="rect"/>
            </v:shapetype>
            <v:shape id="Text Box 1" o:spid="_x0000_s1026" type="#_x0000_t202" style="position:absolute;margin-left:-32.55pt;margin-top:-.15pt;width:323.5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EmgwIAAA8FAAAOAAAAZHJzL2Uyb0RvYy54bWysVNuO2yAQfa/Uf0C8Z21Hzm5srbPaS1NV&#10;2l6k3X4AMThGxQwFEntb7b93wEnWvTxUVf2AgRkOZ+bMcHk1dIrshXUSdEWzs5QSoWvgUm8r+vlx&#10;PVtS4jzTnCnQoqJPwtGr1etXl70pxRxaUFxYgiDalb2paOu9KZPE1a3omDsDIzQaG7Ad87i024Rb&#10;1iN6p5J5mp4nPVhuLNTCOdy9G410FfGbRtT+Y9M44YmqKHLzcbRx3IQxWV2ycmuZaWV9oMH+gUXH&#10;pMZLT1B3zDOys/I3qE7WFhw0/qyGLoGmkbWIMWA0WfpLNA8tMyLGgslx5pQm9/9g6w/7T5ZIjtpR&#10;olmHEj2KwZMbGEgWstMbV6LTg0E3P+B28AyROnMP9RdHNNy2TG/FtbXQt4JxZBdPJpOjI44LIJv+&#10;PXC8hu08RKChsV0AxGQQREeVnk7KBCo1buZZWqTLBSU12orFfJFG6RJWHk8b6/xbAR0Jk4paVD6i&#10;s/298xgHuh5dIntQkq+lUnFht5tbZcmeYZWs4xdCxyNu6qZ0cNYQjo3mcQdJ4h3BFuhG1b8X2TxP&#10;b+bFbH2+vJjl63wxKy7S5SzNipviPM2L/G79HAhmedlKzoW+l1ocKzDL/07hQy+MtRNrkPRjfkaJ&#10;puzdNMg0fn8KspMeG1LJrqLLkxMrg7BvNMewWemZVOM8+Zl+TBnm4PiPWYllEJQfa8APmwFRQm1s&#10;gD9hQVhAvVB1fEVw0oL9RkmPHVlR93XHrKBEvdNYVEWW56GF4yJfXMxxYaeWzdTCdI1QFfWUjNNb&#10;P7b9zli5bfGmsYw1XGMhNjLWyAsrDCEssOtiMIcXIrT1dB29Xt6x1Q8AAAD//wMAUEsDBBQABgAI&#10;AAAAIQCstumA3gAAAAkBAAAPAAAAZHJzL2Rvd25yZXYueG1sTI/BbsIwEETvlfoP1lbqpQIHShII&#10;cVBbqVWvUD5gE5skIl5HsSHh77s9lduO5ml2Jt9NthNXM/jWkYLFPAJhqHK6pVrB8edztgbhA5LG&#10;zpFRcDMedsXjQ46ZdiPtzfUQasEh5DNU0ITQZ1L6qjEW/dz1htg7ucFiYDnUUg84crjt5DKKEmmx&#10;Jf7QYG8+GlOdDxer4PQ9vsSbsfwKx3S/St6xTUt3U+r5aXrbgghmCv8w/NXn6lBwp9JdSHvRKZgl&#10;8YJRPl5BsB+vl7ytZHC1SUEWubxfUPwCAAD//wMAUEsBAi0AFAAGAAgAAAAhALaDOJL+AAAA4QEA&#10;ABMAAAAAAAAAAAAAAAAAAAAAAFtDb250ZW50X1R5cGVzXS54bWxQSwECLQAUAAYACAAAACEAOP0h&#10;/9YAAACUAQAACwAAAAAAAAAAAAAAAAAvAQAAX3JlbHMvLnJlbHNQSwECLQAUAAYACAAAACEAsIjR&#10;JoMCAAAPBQAADgAAAAAAAAAAAAAAAAAuAgAAZHJzL2Uyb0RvYy54bWxQSwECLQAUAAYACAAAACEA&#10;rLbpgN4AAAAJAQAADwAAAAAAAAAAAAAAAADdBAAAZHJzL2Rvd25yZXYueG1sUEsFBgAAAAAEAAQA&#10;8wAAAOgFAAAAAA==&#10;" stroked="f">
              <v:textbox>
                <w:txbxContent>
                  <w:p w14:paraId="764F9B59" w14:textId="77777777" w:rsidR="00965B03" w:rsidRPr="00A04C58" w:rsidRDefault="00965B03" w:rsidP="00965B03">
                    <w:pPr>
                      <w:spacing w:after="0" w:line="240" w:lineRule="auto"/>
                      <w:rPr>
                        <w:rFonts w:ascii="Arial" w:hAnsi="Arial" w:cs="Arial"/>
                        <w:color w:val="323E4F"/>
                        <w:sz w:val="14"/>
                        <w:szCs w:val="14"/>
                      </w:rPr>
                    </w:pPr>
                    <w:r>
                      <w:rPr>
                        <w:rFonts w:ascii="Arial" w:hAnsi="Arial" w:cs="Arial"/>
                        <w:color w:val="323E4F"/>
                        <w:sz w:val="14"/>
                        <w:szCs w:val="14"/>
                      </w:rPr>
                      <w:t>I</w:t>
                    </w:r>
                    <w:r w:rsidRPr="00A04C58">
                      <w:rPr>
                        <w:rFonts w:ascii="Arial" w:hAnsi="Arial" w:cs="Arial"/>
                        <w:color w:val="323E4F"/>
                        <w:sz w:val="14"/>
                        <w:szCs w:val="14"/>
                      </w:rPr>
                      <w:t>NSTITUTO PARA LA INVESTIGACIÓN EDUCATIVA Y EL DESARROLLO PEDAGÓGICO, IDEP</w:t>
                    </w:r>
                  </w:p>
                  <w:p w14:paraId="67079041" w14:textId="77777777" w:rsidR="00965B03" w:rsidRDefault="00965B03" w:rsidP="00965B03">
                    <w:pPr>
                      <w:spacing w:after="0" w:line="240" w:lineRule="auto"/>
                      <w:rPr>
                        <w:rFonts w:ascii="Arial" w:hAnsi="Arial" w:cs="Arial"/>
                        <w:color w:val="17365D"/>
                        <w:sz w:val="14"/>
                        <w:szCs w:val="14"/>
                      </w:rPr>
                    </w:pPr>
                    <w:r>
                      <w:rPr>
                        <w:rFonts w:ascii="Arial" w:hAnsi="Arial" w:cs="Arial"/>
                        <w:color w:val="17365D"/>
                        <w:sz w:val="14"/>
                        <w:szCs w:val="14"/>
                      </w:rPr>
                      <w:t>Edificio Elemento, Avenida Calle 26 No. 69-76, Torre 1-Aire, Oficina 1004. Código postal 111071.</w:t>
                    </w:r>
                  </w:p>
                  <w:p w14:paraId="2835EF3F" w14:textId="77777777" w:rsidR="00965B03" w:rsidRPr="00A04C58" w:rsidRDefault="00965B03" w:rsidP="00965B03">
                    <w:pPr>
                      <w:spacing w:after="0" w:line="240" w:lineRule="auto"/>
                      <w:rPr>
                        <w:rFonts w:ascii="Arial" w:hAnsi="Arial" w:cs="Arial"/>
                        <w:color w:val="323E4F"/>
                        <w:sz w:val="14"/>
                        <w:szCs w:val="14"/>
                      </w:rPr>
                    </w:pPr>
                    <w:r w:rsidRPr="00A04C58">
                      <w:rPr>
                        <w:rFonts w:ascii="Arial" w:hAnsi="Arial" w:cs="Arial"/>
                        <w:color w:val="323E4F"/>
                        <w:sz w:val="14"/>
                        <w:szCs w:val="14"/>
                      </w:rPr>
                      <w:t>Radicación: (601) 2630603. Dirección General: (601) 6664896</w:t>
                    </w:r>
                  </w:p>
                  <w:p w14:paraId="3828115D" w14:textId="77777777" w:rsidR="00965B03" w:rsidRPr="00A04C58" w:rsidRDefault="00965B03" w:rsidP="00965B03">
                    <w:pPr>
                      <w:spacing w:after="0" w:line="240" w:lineRule="auto"/>
                      <w:rPr>
                        <w:rFonts w:ascii="Arial" w:hAnsi="Arial" w:cs="Arial"/>
                        <w:color w:val="323E4F"/>
                        <w:sz w:val="14"/>
                        <w:szCs w:val="14"/>
                      </w:rPr>
                    </w:pPr>
                    <w:r w:rsidRPr="00A04C58">
                      <w:rPr>
                        <w:rFonts w:ascii="Arial" w:hAnsi="Arial" w:cs="Arial"/>
                        <w:color w:val="323E4F"/>
                        <w:sz w:val="14"/>
                        <w:szCs w:val="14"/>
                      </w:rPr>
                      <w:t>Línea de atención al ciudadano 195</w:t>
                    </w:r>
                  </w:p>
                  <w:p w14:paraId="742EEF94" w14:textId="77777777" w:rsidR="00965B03" w:rsidRPr="00A04C58" w:rsidRDefault="00965B03" w:rsidP="00965B03">
                    <w:pPr>
                      <w:spacing w:after="0" w:line="240" w:lineRule="auto"/>
                      <w:rPr>
                        <w:rFonts w:ascii="Arial" w:hAnsi="Arial" w:cs="Arial"/>
                        <w:color w:val="323E4F"/>
                        <w:sz w:val="14"/>
                        <w:szCs w:val="14"/>
                      </w:rPr>
                    </w:pPr>
                    <w:r w:rsidRPr="00A04C58">
                      <w:rPr>
                        <w:rFonts w:ascii="Arial" w:hAnsi="Arial" w:cs="Arial"/>
                        <w:color w:val="323E4F"/>
                        <w:sz w:val="14"/>
                        <w:szCs w:val="14"/>
                      </w:rPr>
                      <w:t>Bogotá DC - Colombia</w:t>
                    </w:r>
                  </w:p>
                  <w:p w14:paraId="7DA15C73" w14:textId="47A9F5F4" w:rsidR="004053E1" w:rsidRPr="007940A9" w:rsidRDefault="00965B03" w:rsidP="00965B03">
                    <w:pPr>
                      <w:spacing w:line="180" w:lineRule="atLeast"/>
                      <w:rPr>
                        <w:rFonts w:ascii="Arial" w:hAnsi="Arial" w:cs="Arial"/>
                        <w:color w:val="323E4F" w:themeColor="text2" w:themeShade="BF"/>
                        <w:sz w:val="14"/>
                        <w:szCs w:val="14"/>
                      </w:rPr>
                    </w:pPr>
                    <w:r w:rsidRPr="00A04C58">
                      <w:rPr>
                        <w:rFonts w:ascii="Arial" w:hAnsi="Arial" w:cs="Arial"/>
                        <w:color w:val="323E4F"/>
                        <w:sz w:val="14"/>
                        <w:szCs w:val="14"/>
                      </w:rPr>
                      <w:t>idep@idep.edu.co</w:t>
                    </w:r>
                  </w:p>
                </w:txbxContent>
              </v:textbox>
            </v:shape>
          </w:pict>
        </mc:Fallback>
      </mc:AlternateContent>
    </w:r>
  </w:p>
  <w:p w14:paraId="583F0825" w14:textId="1B08C467" w:rsidR="004053E1" w:rsidRDefault="004053E1" w:rsidP="004053E1">
    <w:pPr>
      <w:pStyle w:val="Piedepgina"/>
      <w:jc w:val="right"/>
    </w:pPr>
    <w:r>
      <w:rPr>
        <w:noProof/>
        <w:lang w:val="es-CO" w:eastAsia="es-CO"/>
      </w:rPr>
      <mc:AlternateContent>
        <mc:Choice Requires="wps">
          <w:drawing>
            <wp:anchor distT="0" distB="0" distL="114300" distR="114300" simplePos="0" relativeHeight="251663360" behindDoc="0" locked="0" layoutInCell="1" allowOverlap="1" wp14:anchorId="5E61D5B8" wp14:editId="6A50E9C7">
              <wp:simplePos x="0" y="0"/>
              <wp:positionH relativeFrom="column">
                <wp:posOffset>3806190</wp:posOffset>
              </wp:positionH>
              <wp:positionV relativeFrom="paragraph">
                <wp:posOffset>-445771</wp:posOffset>
              </wp:positionV>
              <wp:extent cx="2219325" cy="75247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52475"/>
                      </a:xfrm>
                      <a:prstGeom prst="rect">
                        <a:avLst/>
                      </a:prstGeom>
                      <a:noFill/>
                      <a:ln w="9525">
                        <a:noFill/>
                        <a:miter lim="800000"/>
                        <a:headEnd/>
                        <a:tailEnd/>
                      </a:ln>
                    </wps:spPr>
                    <wps:txbx>
                      <w:txbxContent>
                        <w:p w14:paraId="32649F10" w14:textId="77777777" w:rsidR="004053E1" w:rsidRDefault="004053E1" w:rsidP="004053E1">
                          <w:r>
                            <w:rPr>
                              <w:noProof/>
                              <w:lang w:val="es-CO" w:eastAsia="es-CO"/>
                            </w:rPr>
                            <w:drawing>
                              <wp:inline distT="0" distB="0" distL="0" distR="0" wp14:anchorId="5937093E" wp14:editId="2F6A86F6">
                                <wp:extent cx="2012950" cy="652145"/>
                                <wp:effectExtent l="0" t="0" r="6350"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gotá 2020 peq.jpg"/>
                                        <pic:cNvPicPr/>
                                      </pic:nvPicPr>
                                      <pic:blipFill>
                                        <a:blip r:embed="rId1">
                                          <a:extLst>
                                            <a:ext uri="{28A0092B-C50C-407E-A947-70E740481C1C}">
                                              <a14:useLocalDpi xmlns:a14="http://schemas.microsoft.com/office/drawing/2010/main" val="0"/>
                                            </a:ext>
                                          </a:extLst>
                                        </a:blip>
                                        <a:stretch>
                                          <a:fillRect/>
                                        </a:stretch>
                                      </pic:blipFill>
                                      <pic:spPr>
                                        <a:xfrm>
                                          <a:off x="0" y="0"/>
                                          <a:ext cx="2012950" cy="6521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1D5B8" id="Cuadro de texto 2" o:spid="_x0000_s1027" type="#_x0000_t202" style="position:absolute;left:0;text-align:left;margin-left:299.7pt;margin-top:-35.1pt;width:174.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u/EgIAAAIEAAAOAAAAZHJzL2Uyb0RvYy54bWysU11v2yAUfZ+0/4B4X+y4ydJYcaouXadJ&#10;3YfU7QcQwDEacBmQ2Nmv7wWnadS9TfMDuvhezr3ncFjdDEaTg/RBgW3odFJSIi0HoeyuoT9/3L+7&#10;piREZgXTYGVDjzLQm/XbN6ve1bKCDrSQniCIDXXvGtrF6OqiCLyThoUJOGkx2YI3LOLW7wrhWY/o&#10;RhdVWb4vevDCeeAyBPx7NybpOuO3reTxW9sGGYluKM4W8+rzuk1rsV6xeueZ6xQ/jcH+YQrDlMWm&#10;Z6g7FhnZe/UXlFHcQ4A2TjiYAtpWcZk5IJtp+YrNY8eczFxQnODOMoX/B8u/Hr57okRDr8oFJZYZ&#10;vKTNngkPREgS5RCBVEmm3oUaqx8d1sfhAwx43ZlycA/AfwViYdMxu5O33kPfSSZwzGk6WVwcHXFC&#10;Atn2X0BgN7aPkIGG1pukIapCEB2v63i+IpyDcPxZVdPlVTWnhGNuMa9mi3luwern086H+EmCISlo&#10;qEcLZHR2eAgxTcPq55LUzMK90jrbQFvSN3Q5R/hXGaMiulQr09DrMn2jbxLJj1bkw5EpPcbYQNsT&#10;60R0pByH7ZB1zpIkRbYgjiiDh9GU+Igw6MD/oaRHQzY0/N4zLynRny1KuZzOZsnBeTObLyrc+MvM&#10;9jLDLEeohkZKxnATs+tHYrcoeauyGi+TnEZGo2WRTo8iOflyn6tenu76CQAA//8DAFBLAwQUAAYA&#10;CAAAACEAGUkO7N8AAAAKAQAADwAAAGRycy9kb3ducmV2LnhtbEyPy07DMBBF90j8gzVI7FqbkkIc&#10;MqkQiC2o5SGxc+NpEhGPo9htwt9jVrAc3aN7z5Sb2fXiRGPoPCNcLRUI4trbjhuEt9enRQ4iRMPW&#10;9J4J4ZsCbKrzs9IU1k+8pdMuNiKVcCgMQhvjUEgZ6pacCUs/EKfs4EdnYjrHRtrRTKnc9XKl1I10&#10;puO00JqBHlqqv3ZHh/D+fPj8yNRL8+jWw+RnJdlpiXh5Md/fgYg0xz8YfvWTOlTJae+PbIPoEdZa&#10;ZwlFWNyqFYhE6CzXIPYIWX4Nsirl/xeqHwAAAP//AwBQSwECLQAUAAYACAAAACEAtoM4kv4AAADh&#10;AQAAEwAAAAAAAAAAAAAAAAAAAAAAW0NvbnRlbnRfVHlwZXNdLnhtbFBLAQItABQABgAIAAAAIQA4&#10;/SH/1gAAAJQBAAALAAAAAAAAAAAAAAAAAC8BAABfcmVscy8ucmVsc1BLAQItABQABgAIAAAAIQDf&#10;mLu/EgIAAAIEAAAOAAAAAAAAAAAAAAAAAC4CAABkcnMvZTJvRG9jLnhtbFBLAQItABQABgAIAAAA&#10;IQAZSQ7s3wAAAAoBAAAPAAAAAAAAAAAAAAAAAGwEAABkcnMvZG93bnJldi54bWxQSwUGAAAAAAQA&#10;BADzAAAAeAUAAAAA&#10;" filled="f" stroked="f">
              <v:textbox>
                <w:txbxContent>
                  <w:p w14:paraId="32649F10" w14:textId="77777777" w:rsidR="004053E1" w:rsidRDefault="004053E1" w:rsidP="004053E1">
                    <w:r>
                      <w:rPr>
                        <w:noProof/>
                        <w:lang w:val="es-CO"/>
                      </w:rPr>
                      <w:drawing>
                        <wp:inline distT="0" distB="0" distL="0" distR="0" wp14:anchorId="5937093E" wp14:editId="2F6A86F6">
                          <wp:extent cx="2012950" cy="652145"/>
                          <wp:effectExtent l="0" t="0" r="6350"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gotá 2020 peq.jpg"/>
                                  <pic:cNvPicPr/>
                                </pic:nvPicPr>
                                <pic:blipFill>
                                  <a:blip r:embed="rId2">
                                    <a:extLst>
                                      <a:ext uri="{28A0092B-C50C-407E-A947-70E740481C1C}">
                                        <a14:useLocalDpi xmlns:a14="http://schemas.microsoft.com/office/drawing/2010/main" val="0"/>
                                      </a:ext>
                                    </a:extLst>
                                  </a:blip>
                                  <a:stretch>
                                    <a:fillRect/>
                                  </a:stretch>
                                </pic:blipFill>
                                <pic:spPr>
                                  <a:xfrm>
                                    <a:off x="0" y="0"/>
                                    <a:ext cx="2012950" cy="652145"/>
                                  </a:xfrm>
                                  <a:prstGeom prst="rect">
                                    <a:avLst/>
                                  </a:prstGeom>
                                </pic:spPr>
                              </pic:pic>
                            </a:graphicData>
                          </a:graphic>
                        </wp:inline>
                      </w:drawing>
                    </w:r>
                  </w:p>
                </w:txbxContent>
              </v:textbox>
            </v:shape>
          </w:pict>
        </mc:Fallback>
      </mc:AlternateContent>
    </w:r>
    <w:r>
      <w:tab/>
    </w:r>
  </w:p>
  <w:p w14:paraId="409B52B4" w14:textId="4CF2F362" w:rsidR="003974D0" w:rsidRDefault="003974D0" w:rsidP="00494D56">
    <w:pPr>
      <w:pStyle w:val="Piedepgina"/>
      <w:spacing w:after="0" w:line="240" w:lineRule="auto"/>
      <w:jc w:val="both"/>
      <w:rPr>
        <w:rFonts w:ascii="Arial" w:hAnsi="Arial" w:cs="Arial"/>
        <w:sz w:val="16"/>
        <w:szCs w:val="16"/>
      </w:rPr>
    </w:pPr>
  </w:p>
  <w:p w14:paraId="3263DE11" w14:textId="5E535356" w:rsidR="003974D0" w:rsidRPr="00494D56" w:rsidRDefault="003974D0" w:rsidP="009D2A92">
    <w:pPr>
      <w:pStyle w:val="Piedepgina"/>
      <w:spacing w:after="0" w:line="240" w:lineRule="auto"/>
      <w:jc w:val="both"/>
      <w:rPr>
        <w:rFonts w:cs="Calibr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DF473" w14:textId="77777777" w:rsidR="00840018" w:rsidRDefault="00840018" w:rsidP="00873305">
      <w:pPr>
        <w:spacing w:after="0" w:line="240" w:lineRule="auto"/>
      </w:pPr>
      <w:r>
        <w:separator/>
      </w:r>
    </w:p>
  </w:footnote>
  <w:footnote w:type="continuationSeparator" w:id="0">
    <w:p w14:paraId="739CFBC1" w14:textId="77777777" w:rsidR="00840018" w:rsidRDefault="00840018" w:rsidP="00873305">
      <w:pPr>
        <w:spacing w:after="0" w:line="240" w:lineRule="auto"/>
      </w:pPr>
      <w:r>
        <w:continuationSeparator/>
      </w:r>
    </w:p>
  </w:footnote>
  <w:footnote w:id="1">
    <w:p w14:paraId="3679C889" w14:textId="77777777" w:rsidR="003974D0" w:rsidRPr="000A49D8" w:rsidRDefault="003974D0" w:rsidP="008E12A3">
      <w:pPr>
        <w:pStyle w:val="Textonotapie"/>
        <w:ind w:hanging="2"/>
        <w:jc w:val="both"/>
        <w:rPr>
          <w:rFonts w:ascii="Arial Narrow" w:hAnsi="Arial Narrow"/>
        </w:rPr>
      </w:pPr>
      <w:r>
        <w:rPr>
          <w:rStyle w:val="Refdenotaalpie"/>
        </w:rPr>
        <w:footnoteRef/>
      </w:r>
      <w:r>
        <w:t xml:space="preserve"> </w:t>
      </w:r>
      <w:r w:rsidRPr="000A49D8">
        <w:rPr>
          <w:rFonts w:ascii="Arial Narrow" w:hAnsi="Arial Narrow"/>
        </w:rPr>
        <w:t xml:space="preserve">Es importante establecer que el porcentaje al que se refiere la norma varía de acuerdo a la rama de actividad económica que se pretende contratar, para lo cual se establecieron los siguientes topes: </w:t>
      </w:r>
    </w:p>
    <w:p w14:paraId="790F0569" w14:textId="77777777" w:rsidR="003974D0" w:rsidRPr="000A49D8" w:rsidRDefault="003974D0" w:rsidP="008E12A3">
      <w:pPr>
        <w:pStyle w:val="Textonotapie"/>
        <w:ind w:hanging="2"/>
        <w:rPr>
          <w:rFonts w:ascii="Arial Narrow" w:hAnsi="Arial Narrow"/>
        </w:rPr>
      </w:pPr>
      <w:r w:rsidRPr="000A49D8">
        <w:rPr>
          <w:rFonts w:ascii="Arial Narrow" w:hAnsi="Arial Narrow"/>
        </w:rPr>
        <w:t>- Contratos de transporte y almacenamiento: 12,1% (2022) y 16,6% (desde el 1ro de junio 2023)</w:t>
      </w:r>
    </w:p>
    <w:p w14:paraId="504F7E96" w14:textId="77777777" w:rsidR="003974D0" w:rsidRPr="000A49D8" w:rsidRDefault="003974D0" w:rsidP="008E12A3">
      <w:pPr>
        <w:pStyle w:val="Textonotapie"/>
        <w:ind w:hanging="2"/>
        <w:rPr>
          <w:rFonts w:ascii="Arial Narrow" w:hAnsi="Arial Narrow"/>
        </w:rPr>
      </w:pPr>
      <w:r w:rsidRPr="000A49D8">
        <w:rPr>
          <w:rFonts w:ascii="Arial Narrow" w:hAnsi="Arial Narrow"/>
        </w:rPr>
        <w:t>-Suministro de electricidad, gas y agua: 24,4% (2022) y 28,2% (desde el 1ro de junio de 2023)</w:t>
      </w:r>
    </w:p>
    <w:p w14:paraId="14B81AA2" w14:textId="77777777" w:rsidR="003974D0" w:rsidRPr="000A49D8" w:rsidRDefault="003974D0" w:rsidP="008E12A3">
      <w:pPr>
        <w:pStyle w:val="Textonotapie"/>
        <w:ind w:hanging="2"/>
        <w:rPr>
          <w:rFonts w:ascii="Arial Narrow" w:hAnsi="Arial Narrow"/>
        </w:rPr>
      </w:pPr>
      <w:r w:rsidRPr="000A49D8">
        <w:rPr>
          <w:rFonts w:ascii="Arial Narrow" w:hAnsi="Arial Narrow"/>
        </w:rPr>
        <w:t>- Actividades inmobiliarias: 33,2% (2022) y 37,2% (desde el 1ro de junio de 2023)</w:t>
      </w:r>
    </w:p>
    <w:p w14:paraId="75E28008" w14:textId="77777777" w:rsidR="003974D0" w:rsidRPr="000A49D8" w:rsidRDefault="003974D0" w:rsidP="008E12A3">
      <w:pPr>
        <w:pStyle w:val="Textonotapie"/>
        <w:ind w:hanging="2"/>
        <w:rPr>
          <w:rFonts w:ascii="Arial Narrow" w:hAnsi="Arial Narrow"/>
        </w:rPr>
      </w:pPr>
      <w:r w:rsidRPr="000A49D8">
        <w:rPr>
          <w:rFonts w:ascii="Arial Narrow" w:hAnsi="Arial Narrow"/>
        </w:rPr>
        <w:t>- Información y telecomunicaciones: 45,5% y 49,5% (desde el 1ro de junio de 2023)</w:t>
      </w:r>
    </w:p>
    <w:p w14:paraId="0D56A22E" w14:textId="77777777" w:rsidR="003974D0" w:rsidRPr="000A49D8" w:rsidRDefault="003974D0" w:rsidP="008E12A3">
      <w:pPr>
        <w:pStyle w:val="Textonotapie"/>
        <w:ind w:hanging="2"/>
        <w:rPr>
          <w:rFonts w:ascii="Arial Narrow" w:hAnsi="Arial Narrow"/>
        </w:rPr>
      </w:pPr>
      <w:r w:rsidRPr="000A49D8">
        <w:rPr>
          <w:rFonts w:ascii="Arial Narrow" w:hAnsi="Arial Narrow"/>
        </w:rPr>
        <w:t xml:space="preserve">- Industria manufacturera: 45,9% y 49,9% (desde el 1ro de </w:t>
      </w:r>
      <w:proofErr w:type="spellStart"/>
      <w:r w:rsidRPr="000A49D8">
        <w:rPr>
          <w:rFonts w:ascii="Arial Narrow" w:hAnsi="Arial Narrow"/>
        </w:rPr>
        <w:t>de</w:t>
      </w:r>
      <w:proofErr w:type="spellEnd"/>
      <w:r w:rsidRPr="000A49D8">
        <w:rPr>
          <w:rFonts w:ascii="Arial Narrow" w:hAnsi="Arial Narrow"/>
        </w:rPr>
        <w:t xml:space="preserve"> junio de 2023)</w:t>
      </w:r>
    </w:p>
    <w:p w14:paraId="4F986825" w14:textId="77777777" w:rsidR="003974D0" w:rsidRPr="000A49D8" w:rsidRDefault="003974D0" w:rsidP="008E12A3">
      <w:pPr>
        <w:pStyle w:val="Textonotapie"/>
        <w:ind w:hanging="2"/>
        <w:rPr>
          <w:rFonts w:ascii="Arial Narrow" w:hAnsi="Arial Narrow"/>
        </w:rPr>
      </w:pPr>
      <w:r w:rsidRPr="000A49D8">
        <w:rPr>
          <w:rFonts w:ascii="Arial Narrow" w:hAnsi="Arial Narrow"/>
        </w:rPr>
        <w:t>-Comercio y Reparación de vehículos: 49,4% y 50% (desde el 1ro de junio de 2023)</w:t>
      </w:r>
    </w:p>
    <w:p w14:paraId="24E03E71" w14:textId="77777777" w:rsidR="003974D0" w:rsidRDefault="003974D0" w:rsidP="008E12A3">
      <w:pPr>
        <w:pStyle w:val="Textonotapie"/>
        <w:ind w:hanging="2"/>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6"/>
      <w:gridCol w:w="3238"/>
      <w:gridCol w:w="3045"/>
    </w:tblGrid>
    <w:tr w:rsidR="003974D0" w:rsidRPr="001828CB" w14:paraId="3649C1FB" w14:textId="77777777" w:rsidTr="00EC14DA">
      <w:trPr>
        <w:trHeight w:val="454"/>
      </w:trPr>
      <w:tc>
        <w:tcPr>
          <w:tcW w:w="2506" w:type="dxa"/>
          <w:vMerge w:val="restart"/>
        </w:tcPr>
        <w:p w14:paraId="18C235F4" w14:textId="77777777" w:rsidR="003974D0" w:rsidRPr="00C5313A" w:rsidRDefault="003974D0" w:rsidP="009E3AC6">
          <w:pPr>
            <w:pStyle w:val="Encabezado"/>
            <w:tabs>
              <w:tab w:val="left" w:pos="2160"/>
            </w:tabs>
            <w:overflowPunct w:val="0"/>
            <w:autoSpaceDE w:val="0"/>
            <w:autoSpaceDN w:val="0"/>
            <w:adjustRightInd w:val="0"/>
            <w:spacing w:after="0" w:line="240" w:lineRule="auto"/>
            <w:ind w:right="1540"/>
            <w:jc w:val="center"/>
            <w:textAlignment w:val="baseline"/>
            <w:rPr>
              <w:rFonts w:ascii="Arial" w:hAnsi="Arial" w:cs="Arial"/>
            </w:rPr>
          </w:pPr>
          <w:r>
            <w:rPr>
              <w:rFonts w:ascii="Arial" w:hAnsi="Arial" w:cs="Arial"/>
              <w:noProof/>
              <w:lang w:val="es-CO" w:eastAsia="es-CO"/>
            </w:rPr>
            <w:drawing>
              <wp:anchor distT="0" distB="0" distL="114300" distR="114300" simplePos="0" relativeHeight="251660288" behindDoc="0" locked="0" layoutInCell="1" allowOverlap="1" wp14:anchorId="39E9FF3C" wp14:editId="60F17B3C">
                <wp:simplePos x="0" y="0"/>
                <wp:positionH relativeFrom="column">
                  <wp:posOffset>60960</wp:posOffset>
                </wp:positionH>
                <wp:positionV relativeFrom="paragraph">
                  <wp:posOffset>66675</wp:posOffset>
                </wp:positionV>
                <wp:extent cx="1257300" cy="1028700"/>
                <wp:effectExtent l="19050" t="0" r="0" b="0"/>
                <wp:wrapNone/>
                <wp:docPr id="13" name="1 Imagen" descr="Logo Alta Defini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lta Definición.jpg"/>
                        <pic:cNvPicPr/>
                      </pic:nvPicPr>
                      <pic:blipFill>
                        <a:blip r:embed="rId1"/>
                        <a:stretch>
                          <a:fillRect/>
                        </a:stretch>
                      </pic:blipFill>
                      <pic:spPr>
                        <a:xfrm>
                          <a:off x="0" y="0"/>
                          <a:ext cx="1257300" cy="1028700"/>
                        </a:xfrm>
                        <a:prstGeom prst="rect">
                          <a:avLst/>
                        </a:prstGeom>
                      </pic:spPr>
                    </pic:pic>
                  </a:graphicData>
                </a:graphic>
              </wp:anchor>
            </w:drawing>
          </w:r>
        </w:p>
      </w:tc>
      <w:tc>
        <w:tcPr>
          <w:tcW w:w="3238" w:type="dxa"/>
          <w:vMerge w:val="restart"/>
          <w:shd w:val="clear" w:color="auto" w:fill="auto"/>
          <w:vAlign w:val="center"/>
        </w:tcPr>
        <w:p w14:paraId="6D9C8FC1" w14:textId="77777777" w:rsidR="003974D0" w:rsidRPr="001A2F40" w:rsidRDefault="003974D0" w:rsidP="009E3AC6">
          <w:pPr>
            <w:overflowPunct w:val="0"/>
            <w:autoSpaceDE w:val="0"/>
            <w:autoSpaceDN w:val="0"/>
            <w:adjustRightInd w:val="0"/>
            <w:spacing w:after="0" w:line="240" w:lineRule="auto"/>
            <w:jc w:val="center"/>
            <w:textAlignment w:val="baseline"/>
            <w:rPr>
              <w:rFonts w:ascii="Arial" w:hAnsi="Arial" w:cs="Arial"/>
              <w:b/>
              <w:bCs/>
              <w:sz w:val="16"/>
              <w:szCs w:val="16"/>
              <w:lang w:eastAsia="es-CO"/>
            </w:rPr>
          </w:pPr>
        </w:p>
        <w:p w14:paraId="2A43CF35" w14:textId="77777777" w:rsidR="003974D0" w:rsidRPr="0016424D" w:rsidRDefault="003974D0" w:rsidP="009E3AC6">
          <w:pPr>
            <w:overflowPunct w:val="0"/>
            <w:autoSpaceDE w:val="0"/>
            <w:autoSpaceDN w:val="0"/>
            <w:adjustRightInd w:val="0"/>
            <w:spacing w:after="0" w:line="240" w:lineRule="auto"/>
            <w:jc w:val="center"/>
            <w:textAlignment w:val="baseline"/>
            <w:rPr>
              <w:rFonts w:ascii="Arial" w:hAnsi="Arial" w:cs="Arial"/>
            </w:rPr>
          </w:pPr>
          <w:r w:rsidRPr="001A2F40">
            <w:rPr>
              <w:rFonts w:ascii="Arial" w:hAnsi="Arial" w:cs="Arial"/>
              <w:b/>
              <w:bCs/>
              <w:lang w:eastAsia="es-CO"/>
            </w:rPr>
            <w:t>ESTUDIOS</w:t>
          </w:r>
          <w:r>
            <w:rPr>
              <w:rFonts w:ascii="Arial" w:hAnsi="Arial" w:cs="Arial"/>
              <w:b/>
              <w:bCs/>
              <w:lang w:eastAsia="es-CO"/>
            </w:rPr>
            <w:t xml:space="preserve"> </w:t>
          </w:r>
          <w:r w:rsidRPr="001A2F40">
            <w:rPr>
              <w:rFonts w:ascii="Arial" w:hAnsi="Arial" w:cs="Arial"/>
              <w:b/>
              <w:bCs/>
              <w:lang w:eastAsia="es-CO"/>
            </w:rPr>
            <w:t>Y</w:t>
          </w:r>
          <w:r>
            <w:rPr>
              <w:rFonts w:ascii="Arial" w:hAnsi="Arial" w:cs="Arial"/>
              <w:b/>
              <w:bCs/>
              <w:lang w:eastAsia="es-CO"/>
            </w:rPr>
            <w:t xml:space="preserve"> </w:t>
          </w:r>
          <w:r w:rsidRPr="001A2F40">
            <w:rPr>
              <w:rFonts w:ascii="Arial" w:hAnsi="Arial" w:cs="Arial"/>
              <w:b/>
              <w:bCs/>
              <w:lang w:eastAsia="es-CO"/>
            </w:rPr>
            <w:t>DOCUMENTOS</w:t>
          </w:r>
          <w:r>
            <w:rPr>
              <w:rFonts w:ascii="Arial" w:hAnsi="Arial" w:cs="Arial"/>
              <w:b/>
              <w:bCs/>
              <w:lang w:eastAsia="es-CO"/>
            </w:rPr>
            <w:t xml:space="preserve"> </w:t>
          </w:r>
          <w:r w:rsidRPr="001A2F40">
            <w:rPr>
              <w:rFonts w:ascii="Arial" w:hAnsi="Arial" w:cs="Arial"/>
              <w:b/>
              <w:bCs/>
              <w:lang w:eastAsia="es-CO"/>
            </w:rPr>
            <w:t>PREVIOS</w:t>
          </w:r>
          <w:r>
            <w:rPr>
              <w:rFonts w:ascii="Arial" w:hAnsi="Arial" w:cs="Arial"/>
              <w:b/>
              <w:bCs/>
              <w:lang w:eastAsia="es-CO"/>
            </w:rPr>
            <w:t xml:space="preserve"> </w:t>
          </w:r>
          <w:r w:rsidRPr="001A2F40">
            <w:rPr>
              <w:rFonts w:ascii="Arial" w:hAnsi="Arial" w:cs="Arial"/>
              <w:b/>
              <w:bCs/>
              <w:lang w:eastAsia="es-CO"/>
            </w:rPr>
            <w:t>PARA</w:t>
          </w:r>
          <w:r>
            <w:rPr>
              <w:rFonts w:ascii="Arial" w:hAnsi="Arial" w:cs="Arial"/>
              <w:b/>
              <w:bCs/>
              <w:lang w:eastAsia="es-CO"/>
            </w:rPr>
            <w:t xml:space="preserve"> CONVOCATORIAS PÚBLICAS</w:t>
          </w:r>
        </w:p>
      </w:tc>
      <w:tc>
        <w:tcPr>
          <w:tcW w:w="3045" w:type="dxa"/>
          <w:shd w:val="clear" w:color="auto" w:fill="auto"/>
          <w:vAlign w:val="center"/>
        </w:tcPr>
        <w:p w14:paraId="0670F3E8" w14:textId="77777777" w:rsidR="003974D0" w:rsidRPr="00232533" w:rsidRDefault="003974D0" w:rsidP="009E3AC6">
          <w:p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Código: FT-GC-08-30</w:t>
          </w:r>
        </w:p>
      </w:tc>
    </w:tr>
    <w:tr w:rsidR="003974D0" w:rsidRPr="001828CB" w14:paraId="248D45F3" w14:textId="77777777" w:rsidTr="00EC14DA">
      <w:trPr>
        <w:trHeight w:val="454"/>
      </w:trPr>
      <w:tc>
        <w:tcPr>
          <w:tcW w:w="2506" w:type="dxa"/>
          <w:vMerge/>
        </w:tcPr>
        <w:p w14:paraId="46A38496" w14:textId="77777777" w:rsidR="003974D0" w:rsidRPr="00C5313A" w:rsidRDefault="003974D0" w:rsidP="00D1300E">
          <w:pPr>
            <w:pStyle w:val="Encabezado"/>
            <w:overflowPunct w:val="0"/>
            <w:autoSpaceDE w:val="0"/>
            <w:autoSpaceDN w:val="0"/>
            <w:adjustRightInd w:val="0"/>
            <w:spacing w:after="0" w:line="240" w:lineRule="auto"/>
            <w:textAlignment w:val="baseline"/>
            <w:rPr>
              <w:rFonts w:ascii="Arial" w:hAnsi="Arial" w:cs="Arial"/>
            </w:rPr>
          </w:pPr>
        </w:p>
      </w:tc>
      <w:tc>
        <w:tcPr>
          <w:tcW w:w="3238" w:type="dxa"/>
          <w:vMerge/>
          <w:shd w:val="clear" w:color="auto" w:fill="auto"/>
        </w:tcPr>
        <w:p w14:paraId="0A22567F" w14:textId="77777777" w:rsidR="003974D0" w:rsidRPr="001828CB" w:rsidRDefault="003974D0" w:rsidP="00D1300E">
          <w:pPr>
            <w:overflowPunct w:val="0"/>
            <w:autoSpaceDE w:val="0"/>
            <w:autoSpaceDN w:val="0"/>
            <w:adjustRightInd w:val="0"/>
            <w:spacing w:after="0" w:line="240" w:lineRule="auto"/>
            <w:textAlignment w:val="baseline"/>
            <w:rPr>
              <w:rFonts w:ascii="Arial" w:hAnsi="Arial" w:cs="Arial"/>
            </w:rPr>
          </w:pPr>
        </w:p>
      </w:tc>
      <w:tc>
        <w:tcPr>
          <w:tcW w:w="3045" w:type="dxa"/>
          <w:shd w:val="clear" w:color="auto" w:fill="auto"/>
          <w:vAlign w:val="center"/>
        </w:tcPr>
        <w:p w14:paraId="625CFE1B" w14:textId="6ABB50CE" w:rsidR="003974D0" w:rsidRPr="00232533" w:rsidRDefault="005E600F" w:rsidP="00F440C9">
          <w:p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Versión: 12</w:t>
          </w:r>
        </w:p>
      </w:tc>
    </w:tr>
    <w:tr w:rsidR="003974D0" w:rsidRPr="001828CB" w14:paraId="326C05BD" w14:textId="77777777" w:rsidTr="00EC14DA">
      <w:trPr>
        <w:trHeight w:val="454"/>
      </w:trPr>
      <w:tc>
        <w:tcPr>
          <w:tcW w:w="2506" w:type="dxa"/>
          <w:vMerge/>
          <w:tcBorders>
            <w:bottom w:val="single" w:sz="4" w:space="0" w:color="auto"/>
          </w:tcBorders>
        </w:tcPr>
        <w:p w14:paraId="5AC14395" w14:textId="77777777" w:rsidR="003974D0" w:rsidRPr="00C5313A" w:rsidRDefault="003974D0" w:rsidP="00D1300E">
          <w:pPr>
            <w:pStyle w:val="Encabezado"/>
            <w:overflowPunct w:val="0"/>
            <w:autoSpaceDE w:val="0"/>
            <w:autoSpaceDN w:val="0"/>
            <w:adjustRightInd w:val="0"/>
            <w:spacing w:after="0" w:line="240" w:lineRule="auto"/>
            <w:textAlignment w:val="baseline"/>
            <w:rPr>
              <w:rFonts w:ascii="Arial" w:hAnsi="Arial" w:cs="Arial"/>
            </w:rPr>
          </w:pPr>
        </w:p>
      </w:tc>
      <w:tc>
        <w:tcPr>
          <w:tcW w:w="3238" w:type="dxa"/>
          <w:vMerge/>
          <w:shd w:val="clear" w:color="auto" w:fill="auto"/>
        </w:tcPr>
        <w:p w14:paraId="434A8FD5" w14:textId="77777777" w:rsidR="003974D0" w:rsidRPr="001828CB" w:rsidRDefault="003974D0" w:rsidP="00D1300E">
          <w:pPr>
            <w:overflowPunct w:val="0"/>
            <w:autoSpaceDE w:val="0"/>
            <w:autoSpaceDN w:val="0"/>
            <w:adjustRightInd w:val="0"/>
            <w:spacing w:after="0" w:line="240" w:lineRule="auto"/>
            <w:textAlignment w:val="baseline"/>
            <w:rPr>
              <w:rFonts w:ascii="Arial" w:hAnsi="Arial" w:cs="Arial"/>
            </w:rPr>
          </w:pPr>
        </w:p>
      </w:tc>
      <w:tc>
        <w:tcPr>
          <w:tcW w:w="3045" w:type="dxa"/>
          <w:shd w:val="clear" w:color="auto" w:fill="auto"/>
          <w:vAlign w:val="center"/>
        </w:tcPr>
        <w:p w14:paraId="1E7CBD04" w14:textId="4D55412E" w:rsidR="003974D0" w:rsidRPr="00232533" w:rsidRDefault="005E600F" w:rsidP="005E600F">
          <w:pPr>
            <w:spacing w:after="0" w:line="240" w:lineRule="auto"/>
            <w:rPr>
              <w:rFonts w:ascii="Arial" w:hAnsi="Arial" w:cs="Arial"/>
              <w:sz w:val="20"/>
              <w:szCs w:val="20"/>
            </w:rPr>
          </w:pPr>
          <w:r>
            <w:rPr>
              <w:rFonts w:ascii="Arial" w:hAnsi="Arial" w:cs="Arial"/>
              <w:sz w:val="20"/>
              <w:szCs w:val="20"/>
            </w:rPr>
            <w:t>Fecha Aprobación: 30/10/2024</w:t>
          </w:r>
        </w:p>
      </w:tc>
    </w:tr>
    <w:tr w:rsidR="003974D0" w:rsidRPr="001828CB" w14:paraId="35BC5ADD" w14:textId="77777777" w:rsidTr="00EC14DA">
      <w:trPr>
        <w:trHeight w:val="454"/>
      </w:trPr>
      <w:tc>
        <w:tcPr>
          <w:tcW w:w="2506" w:type="dxa"/>
          <w:vMerge/>
          <w:tcBorders>
            <w:bottom w:val="single" w:sz="4" w:space="0" w:color="auto"/>
          </w:tcBorders>
        </w:tcPr>
        <w:p w14:paraId="752501D8" w14:textId="77777777" w:rsidR="003974D0" w:rsidRPr="00C5313A" w:rsidRDefault="003974D0" w:rsidP="00D1300E">
          <w:pPr>
            <w:pStyle w:val="Encabezado"/>
            <w:overflowPunct w:val="0"/>
            <w:autoSpaceDE w:val="0"/>
            <w:autoSpaceDN w:val="0"/>
            <w:adjustRightInd w:val="0"/>
            <w:spacing w:after="0" w:line="240" w:lineRule="auto"/>
            <w:textAlignment w:val="baseline"/>
            <w:rPr>
              <w:rFonts w:ascii="Arial" w:hAnsi="Arial" w:cs="Arial"/>
            </w:rPr>
          </w:pPr>
        </w:p>
      </w:tc>
      <w:tc>
        <w:tcPr>
          <w:tcW w:w="3238" w:type="dxa"/>
          <w:vMerge/>
          <w:shd w:val="clear" w:color="auto" w:fill="auto"/>
        </w:tcPr>
        <w:p w14:paraId="27C4A1AC" w14:textId="77777777" w:rsidR="003974D0" w:rsidRPr="001828CB" w:rsidRDefault="003974D0" w:rsidP="00D1300E">
          <w:pPr>
            <w:overflowPunct w:val="0"/>
            <w:autoSpaceDE w:val="0"/>
            <w:autoSpaceDN w:val="0"/>
            <w:adjustRightInd w:val="0"/>
            <w:spacing w:after="0" w:line="240" w:lineRule="auto"/>
            <w:textAlignment w:val="baseline"/>
            <w:rPr>
              <w:rFonts w:ascii="Arial" w:hAnsi="Arial" w:cs="Arial"/>
            </w:rPr>
          </w:pPr>
        </w:p>
      </w:tc>
      <w:tc>
        <w:tcPr>
          <w:tcW w:w="3045" w:type="dxa"/>
          <w:shd w:val="clear" w:color="auto" w:fill="auto"/>
          <w:vAlign w:val="center"/>
        </w:tcPr>
        <w:p w14:paraId="3D7B1408" w14:textId="28DF4A8F" w:rsidR="003974D0" w:rsidRPr="0082591B" w:rsidRDefault="003974D0" w:rsidP="00F440C9">
          <w:pPr>
            <w:spacing w:after="0" w:line="240" w:lineRule="auto"/>
            <w:rPr>
              <w:sz w:val="20"/>
              <w:szCs w:val="20"/>
            </w:rPr>
          </w:pPr>
          <w:r w:rsidRPr="00232533">
            <w:rPr>
              <w:rFonts w:ascii="Arial" w:hAnsi="Arial" w:cs="Arial"/>
              <w:sz w:val="20"/>
              <w:szCs w:val="20"/>
            </w:rPr>
            <w:t>Página</w:t>
          </w:r>
          <w:r>
            <w:rPr>
              <w:rFonts w:ascii="Arial" w:hAnsi="Arial" w:cs="Arial"/>
              <w:sz w:val="20"/>
              <w:szCs w:val="20"/>
            </w:rPr>
            <w:t xml:space="preserve"> </w:t>
          </w:r>
          <w:r w:rsidRPr="00232533">
            <w:rPr>
              <w:rFonts w:ascii="Arial" w:hAnsi="Arial" w:cs="Arial"/>
              <w:sz w:val="20"/>
              <w:szCs w:val="20"/>
            </w:rPr>
            <w:fldChar w:fldCharType="begin"/>
          </w:r>
          <w:r w:rsidRPr="00232533">
            <w:rPr>
              <w:rFonts w:ascii="Arial" w:hAnsi="Arial" w:cs="Arial"/>
              <w:sz w:val="20"/>
              <w:szCs w:val="20"/>
            </w:rPr>
            <w:instrText xml:space="preserve"> PAGE </w:instrText>
          </w:r>
          <w:r w:rsidRPr="00232533">
            <w:rPr>
              <w:rFonts w:ascii="Arial" w:hAnsi="Arial" w:cs="Arial"/>
              <w:sz w:val="20"/>
              <w:szCs w:val="20"/>
            </w:rPr>
            <w:fldChar w:fldCharType="separate"/>
          </w:r>
          <w:r w:rsidR="005E600F">
            <w:rPr>
              <w:rFonts w:ascii="Arial" w:hAnsi="Arial" w:cs="Arial"/>
              <w:noProof/>
              <w:sz w:val="20"/>
              <w:szCs w:val="20"/>
            </w:rPr>
            <w:t>8</w:t>
          </w:r>
          <w:r w:rsidRPr="00232533">
            <w:rPr>
              <w:rFonts w:ascii="Arial" w:hAnsi="Arial" w:cs="Arial"/>
              <w:sz w:val="20"/>
              <w:szCs w:val="20"/>
            </w:rPr>
            <w:fldChar w:fldCharType="end"/>
          </w:r>
          <w:r>
            <w:rPr>
              <w:rFonts w:ascii="Arial" w:hAnsi="Arial" w:cs="Arial"/>
              <w:sz w:val="20"/>
              <w:szCs w:val="20"/>
            </w:rPr>
            <w:t xml:space="preserve"> </w:t>
          </w:r>
          <w:r w:rsidRPr="00232533">
            <w:rPr>
              <w:rFonts w:ascii="Arial" w:hAnsi="Arial" w:cs="Arial"/>
              <w:sz w:val="20"/>
              <w:szCs w:val="20"/>
            </w:rPr>
            <w:t>de</w:t>
          </w:r>
          <w:r>
            <w:rPr>
              <w:rFonts w:ascii="Arial" w:hAnsi="Arial" w:cs="Arial"/>
              <w:sz w:val="20"/>
              <w:szCs w:val="20"/>
            </w:rPr>
            <w:t xml:space="preserve"> </w:t>
          </w:r>
          <w:r w:rsidRPr="00232533">
            <w:rPr>
              <w:rFonts w:ascii="Arial" w:hAnsi="Arial" w:cs="Arial"/>
              <w:sz w:val="20"/>
              <w:szCs w:val="20"/>
            </w:rPr>
            <w:fldChar w:fldCharType="begin"/>
          </w:r>
          <w:r w:rsidRPr="00232533">
            <w:rPr>
              <w:rFonts w:ascii="Arial" w:hAnsi="Arial" w:cs="Arial"/>
              <w:sz w:val="20"/>
              <w:szCs w:val="20"/>
            </w:rPr>
            <w:instrText xml:space="preserve"> NUMPAGES  </w:instrText>
          </w:r>
          <w:r w:rsidRPr="00232533">
            <w:rPr>
              <w:rFonts w:ascii="Arial" w:hAnsi="Arial" w:cs="Arial"/>
              <w:sz w:val="20"/>
              <w:szCs w:val="20"/>
            </w:rPr>
            <w:fldChar w:fldCharType="separate"/>
          </w:r>
          <w:r w:rsidR="005E600F">
            <w:rPr>
              <w:rFonts w:ascii="Arial" w:hAnsi="Arial" w:cs="Arial"/>
              <w:noProof/>
              <w:sz w:val="20"/>
              <w:szCs w:val="20"/>
            </w:rPr>
            <w:t>25</w:t>
          </w:r>
          <w:r w:rsidRPr="00232533">
            <w:rPr>
              <w:rFonts w:ascii="Arial" w:hAnsi="Arial" w:cs="Arial"/>
              <w:sz w:val="20"/>
              <w:szCs w:val="20"/>
            </w:rPr>
            <w:fldChar w:fldCharType="end"/>
          </w:r>
        </w:p>
      </w:tc>
    </w:tr>
  </w:tbl>
  <w:p w14:paraId="15F68F9A" w14:textId="77777777" w:rsidR="003974D0" w:rsidRDefault="003974D0" w:rsidP="00AE61F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6F383A20"/>
    <w:name w:val="WW8Num4"/>
    <w:lvl w:ilvl="0">
      <w:start w:val="1"/>
      <w:numFmt w:val="decimal"/>
      <w:lvlText w:val="%1."/>
      <w:lvlJc w:val="left"/>
      <w:pPr>
        <w:tabs>
          <w:tab w:val="num" w:pos="0"/>
        </w:tabs>
        <w:ind w:left="720" w:hanging="360"/>
      </w:pPr>
      <w:rPr>
        <w:b w:val="0"/>
        <w:color w:val="auto"/>
      </w:rPr>
    </w:lvl>
  </w:abstractNum>
  <w:abstractNum w:abstractNumId="2" w15:restartNumberingAfterBreak="0">
    <w:nsid w:val="00000007"/>
    <w:multiLevelType w:val="singleLevel"/>
    <w:tmpl w:val="BD247ECC"/>
    <w:name w:val="WW8Num8"/>
    <w:lvl w:ilvl="0">
      <w:start w:val="1"/>
      <w:numFmt w:val="decimal"/>
      <w:lvlText w:val="%1."/>
      <w:lvlJc w:val="left"/>
      <w:pPr>
        <w:tabs>
          <w:tab w:val="num" w:pos="0"/>
        </w:tabs>
        <w:ind w:left="624" w:hanging="454"/>
      </w:pPr>
      <w:rPr>
        <w:rFonts w:eastAsia="ArialMT" w:cs="Arial"/>
        <w:b/>
        <w:bCs/>
        <w:lang w:val="es-ES" w:eastAsia="es-CO"/>
      </w:rPr>
    </w:lvl>
  </w:abstractNum>
  <w:abstractNum w:abstractNumId="3" w15:restartNumberingAfterBreak="0">
    <w:nsid w:val="03AA3DAE"/>
    <w:multiLevelType w:val="multilevel"/>
    <w:tmpl w:val="240A001F"/>
    <w:lvl w:ilvl="0">
      <w:start w:val="1"/>
      <w:numFmt w:val="decimal"/>
      <w:lvlText w:val="%1."/>
      <w:lvlJc w:val="left"/>
      <w:pPr>
        <w:ind w:left="360" w:hanging="360"/>
      </w:pPr>
      <w:rPr>
        <w:rFonts w:hint="default"/>
        <w:b/>
        <w:color w:val="00000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7C629C"/>
    <w:multiLevelType w:val="hybridMultilevel"/>
    <w:tmpl w:val="436C06C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715BCD"/>
    <w:multiLevelType w:val="hybridMultilevel"/>
    <w:tmpl w:val="20F827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4F65E4A"/>
    <w:multiLevelType w:val="hybridMultilevel"/>
    <w:tmpl w:val="41CA4398"/>
    <w:lvl w:ilvl="0" w:tplc="A6A44ED2">
      <w:start w:val="1"/>
      <w:numFmt w:val="lowerLetter"/>
      <w:lvlText w:val="%1."/>
      <w:lvlJc w:val="left"/>
      <w:pPr>
        <w:tabs>
          <w:tab w:val="num" w:pos="720"/>
        </w:tabs>
        <w:ind w:left="720" w:hanging="360"/>
      </w:pPr>
      <w:rPr>
        <w:rFonts w:cs="Times New Roman"/>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EC3047"/>
    <w:multiLevelType w:val="multilevel"/>
    <w:tmpl w:val="760C42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7"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62408C"/>
    <w:multiLevelType w:val="hybridMultilevel"/>
    <w:tmpl w:val="CFEC22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B1C3D8E"/>
    <w:multiLevelType w:val="hybridMultilevel"/>
    <w:tmpl w:val="5D389C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D5464A6"/>
    <w:multiLevelType w:val="hybridMultilevel"/>
    <w:tmpl w:val="ECBEC7F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20B3210E"/>
    <w:multiLevelType w:val="hybridMultilevel"/>
    <w:tmpl w:val="3CD2ABDC"/>
    <w:lvl w:ilvl="0" w:tplc="57EEA342">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258B0AC4"/>
    <w:multiLevelType w:val="hybridMultilevel"/>
    <w:tmpl w:val="DD2EBB94"/>
    <w:lvl w:ilvl="0" w:tplc="8CA6475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6FD6174"/>
    <w:multiLevelType w:val="multilevel"/>
    <w:tmpl w:val="D4124DE4"/>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28C01705"/>
    <w:multiLevelType w:val="multilevel"/>
    <w:tmpl w:val="9EB05B2A"/>
    <w:lvl w:ilvl="0">
      <w:start w:val="1"/>
      <w:numFmt w:val="bullet"/>
      <w:lvlText w:val="●"/>
      <w:lvlJc w:val="left"/>
      <w:pPr>
        <w:ind w:left="724" w:hanging="360"/>
      </w:pPr>
      <w:rPr>
        <w:rFonts w:ascii="Noto Sans Symbols" w:eastAsia="Noto Sans Symbols" w:hAnsi="Noto Sans Symbols" w:cs="Noto Sans Symbols"/>
        <w:vertAlign w:val="baseline"/>
      </w:rPr>
    </w:lvl>
    <w:lvl w:ilvl="1">
      <w:start w:val="1"/>
      <w:numFmt w:val="bullet"/>
      <w:lvlText w:val="o"/>
      <w:lvlJc w:val="left"/>
      <w:pPr>
        <w:ind w:left="1444" w:hanging="360"/>
      </w:pPr>
      <w:rPr>
        <w:rFonts w:ascii="Courier New" w:eastAsia="Courier New" w:hAnsi="Courier New" w:cs="Courier New"/>
        <w:vertAlign w:val="baseline"/>
      </w:rPr>
    </w:lvl>
    <w:lvl w:ilvl="2">
      <w:start w:val="1"/>
      <w:numFmt w:val="bullet"/>
      <w:lvlText w:val="▪"/>
      <w:lvlJc w:val="left"/>
      <w:pPr>
        <w:ind w:left="2164" w:hanging="360"/>
      </w:pPr>
      <w:rPr>
        <w:rFonts w:ascii="Noto Sans Symbols" w:eastAsia="Noto Sans Symbols" w:hAnsi="Noto Sans Symbols" w:cs="Noto Sans Symbols"/>
        <w:vertAlign w:val="baseline"/>
      </w:rPr>
    </w:lvl>
    <w:lvl w:ilvl="3">
      <w:start w:val="1"/>
      <w:numFmt w:val="bullet"/>
      <w:lvlText w:val="●"/>
      <w:lvlJc w:val="left"/>
      <w:pPr>
        <w:ind w:left="2884" w:hanging="360"/>
      </w:pPr>
      <w:rPr>
        <w:rFonts w:ascii="Noto Sans Symbols" w:eastAsia="Noto Sans Symbols" w:hAnsi="Noto Sans Symbols" w:cs="Noto Sans Symbols"/>
        <w:vertAlign w:val="baseline"/>
      </w:rPr>
    </w:lvl>
    <w:lvl w:ilvl="4">
      <w:start w:val="1"/>
      <w:numFmt w:val="bullet"/>
      <w:lvlText w:val="o"/>
      <w:lvlJc w:val="left"/>
      <w:pPr>
        <w:ind w:left="3604" w:hanging="360"/>
      </w:pPr>
      <w:rPr>
        <w:rFonts w:ascii="Courier New" w:eastAsia="Courier New" w:hAnsi="Courier New" w:cs="Courier New"/>
        <w:vertAlign w:val="baseline"/>
      </w:rPr>
    </w:lvl>
    <w:lvl w:ilvl="5">
      <w:start w:val="1"/>
      <w:numFmt w:val="bullet"/>
      <w:lvlText w:val="▪"/>
      <w:lvlJc w:val="left"/>
      <w:pPr>
        <w:ind w:left="4324" w:hanging="360"/>
      </w:pPr>
      <w:rPr>
        <w:rFonts w:ascii="Noto Sans Symbols" w:eastAsia="Noto Sans Symbols" w:hAnsi="Noto Sans Symbols" w:cs="Noto Sans Symbols"/>
        <w:vertAlign w:val="baseline"/>
      </w:rPr>
    </w:lvl>
    <w:lvl w:ilvl="6">
      <w:start w:val="1"/>
      <w:numFmt w:val="bullet"/>
      <w:lvlText w:val="●"/>
      <w:lvlJc w:val="left"/>
      <w:pPr>
        <w:ind w:left="5044" w:hanging="360"/>
      </w:pPr>
      <w:rPr>
        <w:rFonts w:ascii="Noto Sans Symbols" w:eastAsia="Noto Sans Symbols" w:hAnsi="Noto Sans Symbols" w:cs="Noto Sans Symbols"/>
        <w:vertAlign w:val="baseline"/>
      </w:rPr>
    </w:lvl>
    <w:lvl w:ilvl="7">
      <w:start w:val="1"/>
      <w:numFmt w:val="bullet"/>
      <w:lvlText w:val="o"/>
      <w:lvlJc w:val="left"/>
      <w:pPr>
        <w:ind w:left="5764" w:hanging="360"/>
      </w:pPr>
      <w:rPr>
        <w:rFonts w:ascii="Courier New" w:eastAsia="Courier New" w:hAnsi="Courier New" w:cs="Courier New"/>
        <w:vertAlign w:val="baseline"/>
      </w:rPr>
    </w:lvl>
    <w:lvl w:ilvl="8">
      <w:start w:val="1"/>
      <w:numFmt w:val="bullet"/>
      <w:lvlText w:val="▪"/>
      <w:lvlJc w:val="left"/>
      <w:pPr>
        <w:ind w:left="6484" w:hanging="360"/>
      </w:pPr>
      <w:rPr>
        <w:rFonts w:ascii="Noto Sans Symbols" w:eastAsia="Noto Sans Symbols" w:hAnsi="Noto Sans Symbols" w:cs="Noto Sans Symbols"/>
        <w:vertAlign w:val="baseline"/>
      </w:rPr>
    </w:lvl>
  </w:abstractNum>
  <w:abstractNum w:abstractNumId="15" w15:restartNumberingAfterBreak="0">
    <w:nsid w:val="3C4739B0"/>
    <w:multiLevelType w:val="hybridMultilevel"/>
    <w:tmpl w:val="C0FC0794"/>
    <w:lvl w:ilvl="0" w:tplc="0902EBF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C45541"/>
    <w:multiLevelType w:val="multilevel"/>
    <w:tmpl w:val="CA083C6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0D46D3"/>
    <w:multiLevelType w:val="hybridMultilevel"/>
    <w:tmpl w:val="DD2EBB94"/>
    <w:lvl w:ilvl="0" w:tplc="8CA6475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F8A314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134A5A"/>
    <w:multiLevelType w:val="multilevel"/>
    <w:tmpl w:val="1DB05D3E"/>
    <w:lvl w:ilvl="0">
      <w:start w:val="1"/>
      <w:numFmt w:val="decimal"/>
      <w:lvlText w:val="%1."/>
      <w:lvlJc w:val="left"/>
      <w:pPr>
        <w:ind w:left="720" w:hanging="360"/>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5ADC6E59"/>
    <w:multiLevelType w:val="hybridMultilevel"/>
    <w:tmpl w:val="A752624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5B05199C"/>
    <w:multiLevelType w:val="hybridMultilevel"/>
    <w:tmpl w:val="6ACA34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C184C05"/>
    <w:multiLevelType w:val="hybridMultilevel"/>
    <w:tmpl w:val="3FB8D7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1F70564"/>
    <w:multiLevelType w:val="hybridMultilevel"/>
    <w:tmpl w:val="DA4EA6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36A1959"/>
    <w:multiLevelType w:val="singleLevel"/>
    <w:tmpl w:val="BD247ECC"/>
    <w:lvl w:ilvl="0">
      <w:start w:val="1"/>
      <w:numFmt w:val="decimal"/>
      <w:lvlText w:val="%1."/>
      <w:lvlJc w:val="left"/>
      <w:pPr>
        <w:tabs>
          <w:tab w:val="num" w:pos="0"/>
        </w:tabs>
        <w:ind w:left="624" w:hanging="454"/>
      </w:pPr>
      <w:rPr>
        <w:rFonts w:eastAsia="ArialMT" w:cs="Arial"/>
        <w:b/>
        <w:bCs/>
        <w:lang w:val="es-ES" w:eastAsia="es-CO"/>
      </w:rPr>
    </w:lvl>
  </w:abstractNum>
  <w:abstractNum w:abstractNumId="25" w15:restartNumberingAfterBreak="0">
    <w:nsid w:val="638A0284"/>
    <w:multiLevelType w:val="multilevel"/>
    <w:tmpl w:val="FF7E36E0"/>
    <w:lvl w:ilvl="0">
      <w:start w:val="1"/>
      <w:numFmt w:val="decimal"/>
      <w:lvlText w:val="%1."/>
      <w:lvlJc w:val="left"/>
      <w:pPr>
        <w:tabs>
          <w:tab w:val="num" w:pos="720"/>
        </w:tabs>
        <w:ind w:left="720" w:hanging="360"/>
      </w:pPr>
      <w:rPr>
        <w:rFonts w:cs="Times New Roman"/>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6" w15:restartNumberingAfterBreak="0">
    <w:nsid w:val="63FA3EC9"/>
    <w:multiLevelType w:val="multilevel"/>
    <w:tmpl w:val="760C42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F6255C"/>
    <w:multiLevelType w:val="hybridMultilevel"/>
    <w:tmpl w:val="DD2EBB94"/>
    <w:lvl w:ilvl="0" w:tplc="8CA6475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4384E47"/>
    <w:multiLevelType w:val="hybridMultilevel"/>
    <w:tmpl w:val="363E50D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4CF774F"/>
    <w:multiLevelType w:val="hybridMultilevel"/>
    <w:tmpl w:val="DD2EBB94"/>
    <w:lvl w:ilvl="0" w:tplc="8CA6475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A91562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7"/>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1"/>
  </w:num>
  <w:num w:numId="9">
    <w:abstractNumId w:val="8"/>
  </w:num>
  <w:num w:numId="10">
    <w:abstractNumId w:val="23"/>
  </w:num>
  <w:num w:numId="11">
    <w:abstractNumId w:val="4"/>
  </w:num>
  <w:num w:numId="12">
    <w:abstractNumId w:val="30"/>
  </w:num>
  <w:num w:numId="13">
    <w:abstractNumId w:val="7"/>
  </w:num>
  <w:num w:numId="14">
    <w:abstractNumId w:val="26"/>
  </w:num>
  <w:num w:numId="15">
    <w:abstractNumId w:val="12"/>
  </w:num>
  <w:num w:numId="16">
    <w:abstractNumId w:val="24"/>
  </w:num>
  <w:num w:numId="17">
    <w:abstractNumId w:val="20"/>
  </w:num>
  <w:num w:numId="18">
    <w:abstractNumId w:val="28"/>
  </w:num>
  <w:num w:numId="19">
    <w:abstractNumId w:val="29"/>
  </w:num>
  <w:num w:numId="20">
    <w:abstractNumId w:val="15"/>
  </w:num>
  <w:num w:numId="21">
    <w:abstractNumId w:val="9"/>
  </w:num>
  <w:num w:numId="22">
    <w:abstractNumId w:val="14"/>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6"/>
  </w:num>
  <w:num w:numId="3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C54"/>
    <w:rsid w:val="000001A5"/>
    <w:rsid w:val="000010C9"/>
    <w:rsid w:val="000018EB"/>
    <w:rsid w:val="00002B17"/>
    <w:rsid w:val="00003C36"/>
    <w:rsid w:val="000041C2"/>
    <w:rsid w:val="00004D24"/>
    <w:rsid w:val="00005945"/>
    <w:rsid w:val="00007678"/>
    <w:rsid w:val="00007B4B"/>
    <w:rsid w:val="0001045F"/>
    <w:rsid w:val="0001093C"/>
    <w:rsid w:val="000142F6"/>
    <w:rsid w:val="00015458"/>
    <w:rsid w:val="00016E57"/>
    <w:rsid w:val="00017887"/>
    <w:rsid w:val="000178BB"/>
    <w:rsid w:val="0002012F"/>
    <w:rsid w:val="00023119"/>
    <w:rsid w:val="00023755"/>
    <w:rsid w:val="00023FDB"/>
    <w:rsid w:val="000242C2"/>
    <w:rsid w:val="00030820"/>
    <w:rsid w:val="000321A3"/>
    <w:rsid w:val="00033388"/>
    <w:rsid w:val="0003485D"/>
    <w:rsid w:val="00035849"/>
    <w:rsid w:val="0003672F"/>
    <w:rsid w:val="00040255"/>
    <w:rsid w:val="00041184"/>
    <w:rsid w:val="000422FD"/>
    <w:rsid w:val="000436AE"/>
    <w:rsid w:val="00044FAF"/>
    <w:rsid w:val="0004723C"/>
    <w:rsid w:val="00051796"/>
    <w:rsid w:val="000526F5"/>
    <w:rsid w:val="00053334"/>
    <w:rsid w:val="00054737"/>
    <w:rsid w:val="00054FB3"/>
    <w:rsid w:val="00055FF0"/>
    <w:rsid w:val="00057E34"/>
    <w:rsid w:val="00060C2E"/>
    <w:rsid w:val="0006137E"/>
    <w:rsid w:val="00063630"/>
    <w:rsid w:val="00063A18"/>
    <w:rsid w:val="00063BFE"/>
    <w:rsid w:val="000648F3"/>
    <w:rsid w:val="00065E43"/>
    <w:rsid w:val="000660EA"/>
    <w:rsid w:val="00070D14"/>
    <w:rsid w:val="00071359"/>
    <w:rsid w:val="00071AE7"/>
    <w:rsid w:val="00072141"/>
    <w:rsid w:val="0007586E"/>
    <w:rsid w:val="00076450"/>
    <w:rsid w:val="00080361"/>
    <w:rsid w:val="00082DC0"/>
    <w:rsid w:val="000839A8"/>
    <w:rsid w:val="00083B99"/>
    <w:rsid w:val="00084EEC"/>
    <w:rsid w:val="000862C8"/>
    <w:rsid w:val="00092FC7"/>
    <w:rsid w:val="00093A81"/>
    <w:rsid w:val="00093F68"/>
    <w:rsid w:val="00094087"/>
    <w:rsid w:val="00094630"/>
    <w:rsid w:val="000953C4"/>
    <w:rsid w:val="00095C31"/>
    <w:rsid w:val="000971C8"/>
    <w:rsid w:val="00097997"/>
    <w:rsid w:val="00097F8E"/>
    <w:rsid w:val="000A09A6"/>
    <w:rsid w:val="000A4645"/>
    <w:rsid w:val="000A4F2E"/>
    <w:rsid w:val="000A53D8"/>
    <w:rsid w:val="000B0AE5"/>
    <w:rsid w:val="000B73D2"/>
    <w:rsid w:val="000C2457"/>
    <w:rsid w:val="000C2967"/>
    <w:rsid w:val="000C3048"/>
    <w:rsid w:val="000C35AE"/>
    <w:rsid w:val="000C4893"/>
    <w:rsid w:val="000C4A80"/>
    <w:rsid w:val="000C515F"/>
    <w:rsid w:val="000C5984"/>
    <w:rsid w:val="000C70C0"/>
    <w:rsid w:val="000D1205"/>
    <w:rsid w:val="000D134D"/>
    <w:rsid w:val="000D198C"/>
    <w:rsid w:val="000D2690"/>
    <w:rsid w:val="000D2BFB"/>
    <w:rsid w:val="000D2E2A"/>
    <w:rsid w:val="000D6B0A"/>
    <w:rsid w:val="000D79CD"/>
    <w:rsid w:val="000E1170"/>
    <w:rsid w:val="000E6C36"/>
    <w:rsid w:val="000E7AE3"/>
    <w:rsid w:val="000F04B2"/>
    <w:rsid w:val="000F05F8"/>
    <w:rsid w:val="000F091F"/>
    <w:rsid w:val="000F16C1"/>
    <w:rsid w:val="000F2340"/>
    <w:rsid w:val="000F2B00"/>
    <w:rsid w:val="000F310B"/>
    <w:rsid w:val="000F4BAF"/>
    <w:rsid w:val="000F4C59"/>
    <w:rsid w:val="000F70B6"/>
    <w:rsid w:val="000F7B1A"/>
    <w:rsid w:val="0010064A"/>
    <w:rsid w:val="00102DF5"/>
    <w:rsid w:val="00107B28"/>
    <w:rsid w:val="00111A14"/>
    <w:rsid w:val="001131B5"/>
    <w:rsid w:val="0011480D"/>
    <w:rsid w:val="00114ADC"/>
    <w:rsid w:val="001152C3"/>
    <w:rsid w:val="00115759"/>
    <w:rsid w:val="00116EC2"/>
    <w:rsid w:val="00117B5A"/>
    <w:rsid w:val="00121DD2"/>
    <w:rsid w:val="0012601D"/>
    <w:rsid w:val="00126B14"/>
    <w:rsid w:val="00130A9E"/>
    <w:rsid w:val="00130D70"/>
    <w:rsid w:val="001315C5"/>
    <w:rsid w:val="00133100"/>
    <w:rsid w:val="00133F47"/>
    <w:rsid w:val="00135459"/>
    <w:rsid w:val="00136508"/>
    <w:rsid w:val="001369AB"/>
    <w:rsid w:val="00136CD7"/>
    <w:rsid w:val="00142CCA"/>
    <w:rsid w:val="0014381F"/>
    <w:rsid w:val="0014620C"/>
    <w:rsid w:val="00146E67"/>
    <w:rsid w:val="0015032F"/>
    <w:rsid w:val="00153549"/>
    <w:rsid w:val="0015454D"/>
    <w:rsid w:val="00154648"/>
    <w:rsid w:val="00155277"/>
    <w:rsid w:val="00155E67"/>
    <w:rsid w:val="00156F84"/>
    <w:rsid w:val="0016009A"/>
    <w:rsid w:val="0016259A"/>
    <w:rsid w:val="001635BB"/>
    <w:rsid w:val="0016424D"/>
    <w:rsid w:val="00165D7D"/>
    <w:rsid w:val="00167202"/>
    <w:rsid w:val="00174823"/>
    <w:rsid w:val="00175051"/>
    <w:rsid w:val="00177439"/>
    <w:rsid w:val="00181CE6"/>
    <w:rsid w:val="001824B3"/>
    <w:rsid w:val="001837A1"/>
    <w:rsid w:val="00183BE5"/>
    <w:rsid w:val="0018412C"/>
    <w:rsid w:val="001906D5"/>
    <w:rsid w:val="00190BEF"/>
    <w:rsid w:val="00191A68"/>
    <w:rsid w:val="00192106"/>
    <w:rsid w:val="00192467"/>
    <w:rsid w:val="00194BE0"/>
    <w:rsid w:val="00195F63"/>
    <w:rsid w:val="001A2F40"/>
    <w:rsid w:val="001A4BC1"/>
    <w:rsid w:val="001A5F82"/>
    <w:rsid w:val="001A7803"/>
    <w:rsid w:val="001A7921"/>
    <w:rsid w:val="001B07A2"/>
    <w:rsid w:val="001B2097"/>
    <w:rsid w:val="001B246C"/>
    <w:rsid w:val="001B3233"/>
    <w:rsid w:val="001B6544"/>
    <w:rsid w:val="001B71C0"/>
    <w:rsid w:val="001C2117"/>
    <w:rsid w:val="001C3AFB"/>
    <w:rsid w:val="001C659A"/>
    <w:rsid w:val="001C714B"/>
    <w:rsid w:val="001D26FA"/>
    <w:rsid w:val="001D2E17"/>
    <w:rsid w:val="001D5C62"/>
    <w:rsid w:val="001D6D5E"/>
    <w:rsid w:val="001E092D"/>
    <w:rsid w:val="001E1791"/>
    <w:rsid w:val="001E2209"/>
    <w:rsid w:val="001E7DB2"/>
    <w:rsid w:val="001F2267"/>
    <w:rsid w:val="001F2CF1"/>
    <w:rsid w:val="001F3C5E"/>
    <w:rsid w:val="001F3D51"/>
    <w:rsid w:val="001F4637"/>
    <w:rsid w:val="001F5531"/>
    <w:rsid w:val="001F7163"/>
    <w:rsid w:val="001F7E39"/>
    <w:rsid w:val="00200455"/>
    <w:rsid w:val="0020047F"/>
    <w:rsid w:val="002016A2"/>
    <w:rsid w:val="002043B2"/>
    <w:rsid w:val="00204562"/>
    <w:rsid w:val="00204AE8"/>
    <w:rsid w:val="0020643A"/>
    <w:rsid w:val="00206EF9"/>
    <w:rsid w:val="00207EAD"/>
    <w:rsid w:val="00207F5E"/>
    <w:rsid w:val="0021036D"/>
    <w:rsid w:val="002154BF"/>
    <w:rsid w:val="00215FB0"/>
    <w:rsid w:val="00217AE2"/>
    <w:rsid w:val="00221C5B"/>
    <w:rsid w:val="00221DA7"/>
    <w:rsid w:val="002242D9"/>
    <w:rsid w:val="00225468"/>
    <w:rsid w:val="002255FE"/>
    <w:rsid w:val="002256AD"/>
    <w:rsid w:val="00225725"/>
    <w:rsid w:val="00225FF5"/>
    <w:rsid w:val="0023177D"/>
    <w:rsid w:val="00232AAA"/>
    <w:rsid w:val="00233168"/>
    <w:rsid w:val="0023571D"/>
    <w:rsid w:val="00236E61"/>
    <w:rsid w:val="0024000C"/>
    <w:rsid w:val="00241013"/>
    <w:rsid w:val="00242871"/>
    <w:rsid w:val="00244FAB"/>
    <w:rsid w:val="0024539E"/>
    <w:rsid w:val="00246B9D"/>
    <w:rsid w:val="00247115"/>
    <w:rsid w:val="00250084"/>
    <w:rsid w:val="00250686"/>
    <w:rsid w:val="0025069A"/>
    <w:rsid w:val="002510F3"/>
    <w:rsid w:val="00251E3D"/>
    <w:rsid w:val="00252E8A"/>
    <w:rsid w:val="002533EE"/>
    <w:rsid w:val="002536F4"/>
    <w:rsid w:val="002542CE"/>
    <w:rsid w:val="002558BA"/>
    <w:rsid w:val="00257545"/>
    <w:rsid w:val="002612A5"/>
    <w:rsid w:val="0026226F"/>
    <w:rsid w:val="00263F80"/>
    <w:rsid w:val="002645D5"/>
    <w:rsid w:val="002650BC"/>
    <w:rsid w:val="00265DE1"/>
    <w:rsid w:val="0026626A"/>
    <w:rsid w:val="002670E5"/>
    <w:rsid w:val="00267A79"/>
    <w:rsid w:val="0027046F"/>
    <w:rsid w:val="00270827"/>
    <w:rsid w:val="00272B25"/>
    <w:rsid w:val="00272D14"/>
    <w:rsid w:val="002730CE"/>
    <w:rsid w:val="00273D81"/>
    <w:rsid w:val="00275E09"/>
    <w:rsid w:val="002778D1"/>
    <w:rsid w:val="00277F48"/>
    <w:rsid w:val="00281F3A"/>
    <w:rsid w:val="0028266B"/>
    <w:rsid w:val="00283DCF"/>
    <w:rsid w:val="00287874"/>
    <w:rsid w:val="00290D29"/>
    <w:rsid w:val="0029187F"/>
    <w:rsid w:val="00291EBB"/>
    <w:rsid w:val="002921A2"/>
    <w:rsid w:val="002937E6"/>
    <w:rsid w:val="00296887"/>
    <w:rsid w:val="00296BBD"/>
    <w:rsid w:val="002A1F0E"/>
    <w:rsid w:val="002A22C3"/>
    <w:rsid w:val="002A4716"/>
    <w:rsid w:val="002B1AA5"/>
    <w:rsid w:val="002B220A"/>
    <w:rsid w:val="002B4043"/>
    <w:rsid w:val="002B49E1"/>
    <w:rsid w:val="002B5181"/>
    <w:rsid w:val="002B5383"/>
    <w:rsid w:val="002C01BB"/>
    <w:rsid w:val="002C165C"/>
    <w:rsid w:val="002C3B0A"/>
    <w:rsid w:val="002C4C92"/>
    <w:rsid w:val="002C4D8C"/>
    <w:rsid w:val="002C5BA8"/>
    <w:rsid w:val="002C772F"/>
    <w:rsid w:val="002D01CC"/>
    <w:rsid w:val="002D0F03"/>
    <w:rsid w:val="002D2A87"/>
    <w:rsid w:val="002D55FF"/>
    <w:rsid w:val="002D582D"/>
    <w:rsid w:val="002D5974"/>
    <w:rsid w:val="002D7CF7"/>
    <w:rsid w:val="002E0A9A"/>
    <w:rsid w:val="002E120E"/>
    <w:rsid w:val="002E257F"/>
    <w:rsid w:val="002E3AFE"/>
    <w:rsid w:val="002E5A82"/>
    <w:rsid w:val="002E78F2"/>
    <w:rsid w:val="002F0B9E"/>
    <w:rsid w:val="002F3959"/>
    <w:rsid w:val="002F3F9D"/>
    <w:rsid w:val="002F5A3A"/>
    <w:rsid w:val="002F5E96"/>
    <w:rsid w:val="002F717A"/>
    <w:rsid w:val="002F78F1"/>
    <w:rsid w:val="003017A1"/>
    <w:rsid w:val="00302680"/>
    <w:rsid w:val="00304BF4"/>
    <w:rsid w:val="00305556"/>
    <w:rsid w:val="00306E30"/>
    <w:rsid w:val="0031109D"/>
    <w:rsid w:val="00311AAD"/>
    <w:rsid w:val="003129C4"/>
    <w:rsid w:val="00312A25"/>
    <w:rsid w:val="00312AD3"/>
    <w:rsid w:val="00312BD0"/>
    <w:rsid w:val="00313BFE"/>
    <w:rsid w:val="003140DF"/>
    <w:rsid w:val="00314735"/>
    <w:rsid w:val="00315E40"/>
    <w:rsid w:val="00317EE9"/>
    <w:rsid w:val="003203C6"/>
    <w:rsid w:val="00322A5F"/>
    <w:rsid w:val="00322D40"/>
    <w:rsid w:val="00324B14"/>
    <w:rsid w:val="00325731"/>
    <w:rsid w:val="00331A98"/>
    <w:rsid w:val="0033278D"/>
    <w:rsid w:val="00333E15"/>
    <w:rsid w:val="003340FD"/>
    <w:rsid w:val="00337D9E"/>
    <w:rsid w:val="00341064"/>
    <w:rsid w:val="00343889"/>
    <w:rsid w:val="003447E3"/>
    <w:rsid w:val="00344E75"/>
    <w:rsid w:val="003479FF"/>
    <w:rsid w:val="003507CC"/>
    <w:rsid w:val="00351040"/>
    <w:rsid w:val="00351045"/>
    <w:rsid w:val="00353E9F"/>
    <w:rsid w:val="00354A9A"/>
    <w:rsid w:val="0036014A"/>
    <w:rsid w:val="003601AA"/>
    <w:rsid w:val="00360677"/>
    <w:rsid w:val="00360883"/>
    <w:rsid w:val="003632B1"/>
    <w:rsid w:val="00363D0C"/>
    <w:rsid w:val="00364017"/>
    <w:rsid w:val="00366599"/>
    <w:rsid w:val="00370306"/>
    <w:rsid w:val="0037077C"/>
    <w:rsid w:val="003723DB"/>
    <w:rsid w:val="00372857"/>
    <w:rsid w:val="0037494B"/>
    <w:rsid w:val="00376601"/>
    <w:rsid w:val="003766DD"/>
    <w:rsid w:val="003777C7"/>
    <w:rsid w:val="003804AF"/>
    <w:rsid w:val="003821AE"/>
    <w:rsid w:val="00384775"/>
    <w:rsid w:val="00391243"/>
    <w:rsid w:val="00391328"/>
    <w:rsid w:val="0039201B"/>
    <w:rsid w:val="0039253F"/>
    <w:rsid w:val="00393F16"/>
    <w:rsid w:val="003974D0"/>
    <w:rsid w:val="003A1B16"/>
    <w:rsid w:val="003A1FCE"/>
    <w:rsid w:val="003A38E5"/>
    <w:rsid w:val="003A419D"/>
    <w:rsid w:val="003A4AE0"/>
    <w:rsid w:val="003A6B05"/>
    <w:rsid w:val="003A71EF"/>
    <w:rsid w:val="003B2B32"/>
    <w:rsid w:val="003B2CD9"/>
    <w:rsid w:val="003B2E18"/>
    <w:rsid w:val="003B2EE0"/>
    <w:rsid w:val="003B36E8"/>
    <w:rsid w:val="003B4B6D"/>
    <w:rsid w:val="003B4F35"/>
    <w:rsid w:val="003B58B7"/>
    <w:rsid w:val="003B5FB9"/>
    <w:rsid w:val="003B65EB"/>
    <w:rsid w:val="003B6D70"/>
    <w:rsid w:val="003B75CF"/>
    <w:rsid w:val="003C085D"/>
    <w:rsid w:val="003C1CCB"/>
    <w:rsid w:val="003C4C43"/>
    <w:rsid w:val="003C6B94"/>
    <w:rsid w:val="003D1162"/>
    <w:rsid w:val="003D1F16"/>
    <w:rsid w:val="003D3913"/>
    <w:rsid w:val="003D398C"/>
    <w:rsid w:val="003D491B"/>
    <w:rsid w:val="003D66DA"/>
    <w:rsid w:val="003E0CD8"/>
    <w:rsid w:val="003E3934"/>
    <w:rsid w:val="003E489A"/>
    <w:rsid w:val="003E6647"/>
    <w:rsid w:val="003E731C"/>
    <w:rsid w:val="003F1741"/>
    <w:rsid w:val="003F3C56"/>
    <w:rsid w:val="003F5022"/>
    <w:rsid w:val="003F527F"/>
    <w:rsid w:val="003F595F"/>
    <w:rsid w:val="003F64C1"/>
    <w:rsid w:val="004001F4"/>
    <w:rsid w:val="00401A25"/>
    <w:rsid w:val="004021A9"/>
    <w:rsid w:val="00402AD4"/>
    <w:rsid w:val="004053E1"/>
    <w:rsid w:val="00405917"/>
    <w:rsid w:val="004059F9"/>
    <w:rsid w:val="004107A6"/>
    <w:rsid w:val="00411C39"/>
    <w:rsid w:val="00412334"/>
    <w:rsid w:val="0041287A"/>
    <w:rsid w:val="00412D4E"/>
    <w:rsid w:val="004149EB"/>
    <w:rsid w:val="004176E1"/>
    <w:rsid w:val="00420D26"/>
    <w:rsid w:val="004238F9"/>
    <w:rsid w:val="00423B0B"/>
    <w:rsid w:val="00424BC9"/>
    <w:rsid w:val="004256F6"/>
    <w:rsid w:val="00425F78"/>
    <w:rsid w:val="004316D8"/>
    <w:rsid w:val="00431C61"/>
    <w:rsid w:val="00432C1C"/>
    <w:rsid w:val="00434337"/>
    <w:rsid w:val="00434428"/>
    <w:rsid w:val="0043548B"/>
    <w:rsid w:val="00436577"/>
    <w:rsid w:val="004378BD"/>
    <w:rsid w:val="00440E3A"/>
    <w:rsid w:val="00440FA1"/>
    <w:rsid w:val="0044179C"/>
    <w:rsid w:val="00442678"/>
    <w:rsid w:val="00442B1C"/>
    <w:rsid w:val="00442F53"/>
    <w:rsid w:val="00444D1D"/>
    <w:rsid w:val="00445466"/>
    <w:rsid w:val="00451093"/>
    <w:rsid w:val="00452DE3"/>
    <w:rsid w:val="004533F7"/>
    <w:rsid w:val="00453B68"/>
    <w:rsid w:val="00453EA2"/>
    <w:rsid w:val="004551DE"/>
    <w:rsid w:val="0045678F"/>
    <w:rsid w:val="00456833"/>
    <w:rsid w:val="0045689B"/>
    <w:rsid w:val="00456EB5"/>
    <w:rsid w:val="00457A1F"/>
    <w:rsid w:val="00460145"/>
    <w:rsid w:val="00460E82"/>
    <w:rsid w:val="0046126D"/>
    <w:rsid w:val="0046377A"/>
    <w:rsid w:val="00465B8A"/>
    <w:rsid w:val="00467C5C"/>
    <w:rsid w:val="00473427"/>
    <w:rsid w:val="00473744"/>
    <w:rsid w:val="004744B7"/>
    <w:rsid w:val="00474E4A"/>
    <w:rsid w:val="0047688C"/>
    <w:rsid w:val="0048236F"/>
    <w:rsid w:val="004826A3"/>
    <w:rsid w:val="00482A5F"/>
    <w:rsid w:val="00485257"/>
    <w:rsid w:val="00485A58"/>
    <w:rsid w:val="00486024"/>
    <w:rsid w:val="00487169"/>
    <w:rsid w:val="00490AA2"/>
    <w:rsid w:val="004926F9"/>
    <w:rsid w:val="00494D56"/>
    <w:rsid w:val="00497750"/>
    <w:rsid w:val="004A0151"/>
    <w:rsid w:val="004A06E3"/>
    <w:rsid w:val="004A1D96"/>
    <w:rsid w:val="004A212A"/>
    <w:rsid w:val="004A462E"/>
    <w:rsid w:val="004A4CF0"/>
    <w:rsid w:val="004A619E"/>
    <w:rsid w:val="004A70CA"/>
    <w:rsid w:val="004A70E6"/>
    <w:rsid w:val="004A79B7"/>
    <w:rsid w:val="004A7AB5"/>
    <w:rsid w:val="004B1D67"/>
    <w:rsid w:val="004B37E2"/>
    <w:rsid w:val="004B3BEB"/>
    <w:rsid w:val="004B5E68"/>
    <w:rsid w:val="004B65D6"/>
    <w:rsid w:val="004B687A"/>
    <w:rsid w:val="004C0271"/>
    <w:rsid w:val="004C05CC"/>
    <w:rsid w:val="004C15F7"/>
    <w:rsid w:val="004C2A13"/>
    <w:rsid w:val="004C4194"/>
    <w:rsid w:val="004C453C"/>
    <w:rsid w:val="004C646A"/>
    <w:rsid w:val="004D2D88"/>
    <w:rsid w:val="004D33CF"/>
    <w:rsid w:val="004D4019"/>
    <w:rsid w:val="004D4CE2"/>
    <w:rsid w:val="004D4F87"/>
    <w:rsid w:val="004D78F2"/>
    <w:rsid w:val="004E2445"/>
    <w:rsid w:val="004E25C7"/>
    <w:rsid w:val="004E38A1"/>
    <w:rsid w:val="004E3A3E"/>
    <w:rsid w:val="004E3C9F"/>
    <w:rsid w:val="004E4E8F"/>
    <w:rsid w:val="004E4FFE"/>
    <w:rsid w:val="004E5267"/>
    <w:rsid w:val="004E71BC"/>
    <w:rsid w:val="004E7837"/>
    <w:rsid w:val="004E79D7"/>
    <w:rsid w:val="004F20CB"/>
    <w:rsid w:val="004F21D3"/>
    <w:rsid w:val="004F6FE1"/>
    <w:rsid w:val="004F7184"/>
    <w:rsid w:val="005019A2"/>
    <w:rsid w:val="0050305B"/>
    <w:rsid w:val="0050325B"/>
    <w:rsid w:val="005037A2"/>
    <w:rsid w:val="00503DDC"/>
    <w:rsid w:val="005044AD"/>
    <w:rsid w:val="005106E1"/>
    <w:rsid w:val="00510B81"/>
    <w:rsid w:val="0051173C"/>
    <w:rsid w:val="00511EFD"/>
    <w:rsid w:val="00513551"/>
    <w:rsid w:val="00513ED0"/>
    <w:rsid w:val="00515EEE"/>
    <w:rsid w:val="005161B6"/>
    <w:rsid w:val="0051740A"/>
    <w:rsid w:val="00520BE5"/>
    <w:rsid w:val="00523816"/>
    <w:rsid w:val="00524851"/>
    <w:rsid w:val="0052526D"/>
    <w:rsid w:val="005259E5"/>
    <w:rsid w:val="00526469"/>
    <w:rsid w:val="00526550"/>
    <w:rsid w:val="00526CCD"/>
    <w:rsid w:val="00527A92"/>
    <w:rsid w:val="00530FAF"/>
    <w:rsid w:val="005357EF"/>
    <w:rsid w:val="00535D47"/>
    <w:rsid w:val="00536126"/>
    <w:rsid w:val="00542D7F"/>
    <w:rsid w:val="00543658"/>
    <w:rsid w:val="00544797"/>
    <w:rsid w:val="0054662F"/>
    <w:rsid w:val="00551A46"/>
    <w:rsid w:val="00553F85"/>
    <w:rsid w:val="005551FE"/>
    <w:rsid w:val="0055622C"/>
    <w:rsid w:val="005562E6"/>
    <w:rsid w:val="005566D8"/>
    <w:rsid w:val="00562BCE"/>
    <w:rsid w:val="00564165"/>
    <w:rsid w:val="00567EDA"/>
    <w:rsid w:val="00570CF1"/>
    <w:rsid w:val="00571655"/>
    <w:rsid w:val="0057774B"/>
    <w:rsid w:val="00581B60"/>
    <w:rsid w:val="0058278A"/>
    <w:rsid w:val="00586A23"/>
    <w:rsid w:val="00590742"/>
    <w:rsid w:val="00591044"/>
    <w:rsid w:val="005917BD"/>
    <w:rsid w:val="00592803"/>
    <w:rsid w:val="00593E17"/>
    <w:rsid w:val="00594BA8"/>
    <w:rsid w:val="005A2269"/>
    <w:rsid w:val="005A2B9D"/>
    <w:rsid w:val="005A3679"/>
    <w:rsid w:val="005A5F53"/>
    <w:rsid w:val="005A7601"/>
    <w:rsid w:val="005B00CD"/>
    <w:rsid w:val="005B225C"/>
    <w:rsid w:val="005B3FAA"/>
    <w:rsid w:val="005B4CC7"/>
    <w:rsid w:val="005B7448"/>
    <w:rsid w:val="005C2107"/>
    <w:rsid w:val="005C2227"/>
    <w:rsid w:val="005C2C3D"/>
    <w:rsid w:val="005C6F60"/>
    <w:rsid w:val="005C7BF7"/>
    <w:rsid w:val="005D113E"/>
    <w:rsid w:val="005D28C3"/>
    <w:rsid w:val="005D2E77"/>
    <w:rsid w:val="005D384A"/>
    <w:rsid w:val="005D429F"/>
    <w:rsid w:val="005D4AA2"/>
    <w:rsid w:val="005D5422"/>
    <w:rsid w:val="005D5EE4"/>
    <w:rsid w:val="005E2FF2"/>
    <w:rsid w:val="005E4B86"/>
    <w:rsid w:val="005E600F"/>
    <w:rsid w:val="005E6170"/>
    <w:rsid w:val="005E6622"/>
    <w:rsid w:val="005E7A31"/>
    <w:rsid w:val="005F0E08"/>
    <w:rsid w:val="005F2814"/>
    <w:rsid w:val="005F5291"/>
    <w:rsid w:val="005F71E2"/>
    <w:rsid w:val="00600A2D"/>
    <w:rsid w:val="00600E7D"/>
    <w:rsid w:val="006037EA"/>
    <w:rsid w:val="00607085"/>
    <w:rsid w:val="006124BA"/>
    <w:rsid w:val="0061438E"/>
    <w:rsid w:val="0061568D"/>
    <w:rsid w:val="00617206"/>
    <w:rsid w:val="006209FD"/>
    <w:rsid w:val="00626AE6"/>
    <w:rsid w:val="00630EFA"/>
    <w:rsid w:val="00631AF4"/>
    <w:rsid w:val="006336EB"/>
    <w:rsid w:val="00635B3F"/>
    <w:rsid w:val="00640C4A"/>
    <w:rsid w:val="00641ED9"/>
    <w:rsid w:val="00642603"/>
    <w:rsid w:val="00643D46"/>
    <w:rsid w:val="006453F4"/>
    <w:rsid w:val="00646D16"/>
    <w:rsid w:val="00647351"/>
    <w:rsid w:val="00647DB8"/>
    <w:rsid w:val="00647E01"/>
    <w:rsid w:val="00650605"/>
    <w:rsid w:val="006521D5"/>
    <w:rsid w:val="00653D33"/>
    <w:rsid w:val="00655C1D"/>
    <w:rsid w:val="0066041F"/>
    <w:rsid w:val="00660B60"/>
    <w:rsid w:val="00661F2A"/>
    <w:rsid w:val="0066203E"/>
    <w:rsid w:val="00662226"/>
    <w:rsid w:val="006640ED"/>
    <w:rsid w:val="00664DF1"/>
    <w:rsid w:val="006664D0"/>
    <w:rsid w:val="006675BE"/>
    <w:rsid w:val="0067235B"/>
    <w:rsid w:val="0067257D"/>
    <w:rsid w:val="00674FA7"/>
    <w:rsid w:val="006751CB"/>
    <w:rsid w:val="006754EB"/>
    <w:rsid w:val="0067746B"/>
    <w:rsid w:val="00680589"/>
    <w:rsid w:val="0068062B"/>
    <w:rsid w:val="00681786"/>
    <w:rsid w:val="006817A2"/>
    <w:rsid w:val="00681A25"/>
    <w:rsid w:val="00681D2E"/>
    <w:rsid w:val="00682997"/>
    <w:rsid w:val="00682E4A"/>
    <w:rsid w:val="00683236"/>
    <w:rsid w:val="00683480"/>
    <w:rsid w:val="006858BA"/>
    <w:rsid w:val="00690664"/>
    <w:rsid w:val="0069236D"/>
    <w:rsid w:val="00694225"/>
    <w:rsid w:val="006947F9"/>
    <w:rsid w:val="006954E0"/>
    <w:rsid w:val="00695808"/>
    <w:rsid w:val="006A0464"/>
    <w:rsid w:val="006A5F07"/>
    <w:rsid w:val="006B0EE8"/>
    <w:rsid w:val="006B132D"/>
    <w:rsid w:val="006B1ABD"/>
    <w:rsid w:val="006B369B"/>
    <w:rsid w:val="006B4604"/>
    <w:rsid w:val="006B646D"/>
    <w:rsid w:val="006B6F36"/>
    <w:rsid w:val="006B793C"/>
    <w:rsid w:val="006C0829"/>
    <w:rsid w:val="006C0A03"/>
    <w:rsid w:val="006C1F5A"/>
    <w:rsid w:val="006C3571"/>
    <w:rsid w:val="006C4B11"/>
    <w:rsid w:val="006C514A"/>
    <w:rsid w:val="006C6404"/>
    <w:rsid w:val="006C6898"/>
    <w:rsid w:val="006C7925"/>
    <w:rsid w:val="006D052D"/>
    <w:rsid w:val="006D062B"/>
    <w:rsid w:val="006D0DC4"/>
    <w:rsid w:val="006D3AFB"/>
    <w:rsid w:val="006D58D7"/>
    <w:rsid w:val="006D7494"/>
    <w:rsid w:val="006E0628"/>
    <w:rsid w:val="006E2A2D"/>
    <w:rsid w:val="006E620C"/>
    <w:rsid w:val="006E683B"/>
    <w:rsid w:val="006E7DFC"/>
    <w:rsid w:val="006E7E8E"/>
    <w:rsid w:val="006F1BF0"/>
    <w:rsid w:val="006F5EFA"/>
    <w:rsid w:val="006F6FD3"/>
    <w:rsid w:val="006F7042"/>
    <w:rsid w:val="006F723E"/>
    <w:rsid w:val="007001F3"/>
    <w:rsid w:val="00702D99"/>
    <w:rsid w:val="00703911"/>
    <w:rsid w:val="00706281"/>
    <w:rsid w:val="0070634D"/>
    <w:rsid w:val="007067F6"/>
    <w:rsid w:val="00707B40"/>
    <w:rsid w:val="00714413"/>
    <w:rsid w:val="0071511B"/>
    <w:rsid w:val="00717858"/>
    <w:rsid w:val="00721547"/>
    <w:rsid w:val="007217DE"/>
    <w:rsid w:val="0072212B"/>
    <w:rsid w:val="00723FD7"/>
    <w:rsid w:val="00726221"/>
    <w:rsid w:val="007263BB"/>
    <w:rsid w:val="00727722"/>
    <w:rsid w:val="0073090B"/>
    <w:rsid w:val="00731DF8"/>
    <w:rsid w:val="00732199"/>
    <w:rsid w:val="00732EE5"/>
    <w:rsid w:val="00733C2E"/>
    <w:rsid w:val="007340B3"/>
    <w:rsid w:val="00734E31"/>
    <w:rsid w:val="007372A5"/>
    <w:rsid w:val="00737429"/>
    <w:rsid w:val="00737F9E"/>
    <w:rsid w:val="0074019E"/>
    <w:rsid w:val="00743EF6"/>
    <w:rsid w:val="00744469"/>
    <w:rsid w:val="00745AE2"/>
    <w:rsid w:val="00747B71"/>
    <w:rsid w:val="00747ECE"/>
    <w:rsid w:val="007503A2"/>
    <w:rsid w:val="007506A9"/>
    <w:rsid w:val="00752831"/>
    <w:rsid w:val="00753430"/>
    <w:rsid w:val="007537B8"/>
    <w:rsid w:val="00753AC3"/>
    <w:rsid w:val="00754677"/>
    <w:rsid w:val="007551FC"/>
    <w:rsid w:val="00756387"/>
    <w:rsid w:val="007607CB"/>
    <w:rsid w:val="0076120C"/>
    <w:rsid w:val="00763551"/>
    <w:rsid w:val="007645E2"/>
    <w:rsid w:val="00766407"/>
    <w:rsid w:val="00766591"/>
    <w:rsid w:val="0077290D"/>
    <w:rsid w:val="00773F9A"/>
    <w:rsid w:val="0077611F"/>
    <w:rsid w:val="00776BEF"/>
    <w:rsid w:val="007770DA"/>
    <w:rsid w:val="00777319"/>
    <w:rsid w:val="00782E12"/>
    <w:rsid w:val="00783102"/>
    <w:rsid w:val="00783412"/>
    <w:rsid w:val="00784162"/>
    <w:rsid w:val="00786965"/>
    <w:rsid w:val="00786A49"/>
    <w:rsid w:val="0078750D"/>
    <w:rsid w:val="00790DFE"/>
    <w:rsid w:val="00791155"/>
    <w:rsid w:val="00793CED"/>
    <w:rsid w:val="007966F3"/>
    <w:rsid w:val="007A30B2"/>
    <w:rsid w:val="007A3786"/>
    <w:rsid w:val="007A4563"/>
    <w:rsid w:val="007A6BF0"/>
    <w:rsid w:val="007B0CBA"/>
    <w:rsid w:val="007B0FEC"/>
    <w:rsid w:val="007B1B0E"/>
    <w:rsid w:val="007B4D4C"/>
    <w:rsid w:val="007B600A"/>
    <w:rsid w:val="007C314E"/>
    <w:rsid w:val="007C3616"/>
    <w:rsid w:val="007C47CD"/>
    <w:rsid w:val="007C52F1"/>
    <w:rsid w:val="007C6667"/>
    <w:rsid w:val="007D012F"/>
    <w:rsid w:val="007D176E"/>
    <w:rsid w:val="007D2ECB"/>
    <w:rsid w:val="007D3D67"/>
    <w:rsid w:val="007D5BCD"/>
    <w:rsid w:val="007D7B10"/>
    <w:rsid w:val="007D7B71"/>
    <w:rsid w:val="007E36E4"/>
    <w:rsid w:val="007E431E"/>
    <w:rsid w:val="007F0CE0"/>
    <w:rsid w:val="007F1EA0"/>
    <w:rsid w:val="007F32DA"/>
    <w:rsid w:val="007F35FF"/>
    <w:rsid w:val="007F395A"/>
    <w:rsid w:val="007F3DDD"/>
    <w:rsid w:val="007F587D"/>
    <w:rsid w:val="007F66A3"/>
    <w:rsid w:val="007F76B5"/>
    <w:rsid w:val="00801832"/>
    <w:rsid w:val="00802240"/>
    <w:rsid w:val="00802CD5"/>
    <w:rsid w:val="00806103"/>
    <w:rsid w:val="00807104"/>
    <w:rsid w:val="008149F5"/>
    <w:rsid w:val="00814ECA"/>
    <w:rsid w:val="0082591B"/>
    <w:rsid w:val="008265DF"/>
    <w:rsid w:val="008266D6"/>
    <w:rsid w:val="00827EB5"/>
    <w:rsid w:val="0083016D"/>
    <w:rsid w:val="00831FBD"/>
    <w:rsid w:val="00833D9A"/>
    <w:rsid w:val="00837A60"/>
    <w:rsid w:val="00840018"/>
    <w:rsid w:val="00842F49"/>
    <w:rsid w:val="008447C2"/>
    <w:rsid w:val="008462AE"/>
    <w:rsid w:val="00846589"/>
    <w:rsid w:val="008465D9"/>
    <w:rsid w:val="008507F7"/>
    <w:rsid w:val="00850BB2"/>
    <w:rsid w:val="00850E07"/>
    <w:rsid w:val="00853B61"/>
    <w:rsid w:val="00854FF8"/>
    <w:rsid w:val="008554F3"/>
    <w:rsid w:val="00862649"/>
    <w:rsid w:val="008630E2"/>
    <w:rsid w:val="008632D5"/>
    <w:rsid w:val="00866DDF"/>
    <w:rsid w:val="00870739"/>
    <w:rsid w:val="00871AB8"/>
    <w:rsid w:val="0087234A"/>
    <w:rsid w:val="00873305"/>
    <w:rsid w:val="00873666"/>
    <w:rsid w:val="008776CE"/>
    <w:rsid w:val="008811E3"/>
    <w:rsid w:val="008844F3"/>
    <w:rsid w:val="00885EC3"/>
    <w:rsid w:val="008873CF"/>
    <w:rsid w:val="00892186"/>
    <w:rsid w:val="00892BEA"/>
    <w:rsid w:val="008964CF"/>
    <w:rsid w:val="00897327"/>
    <w:rsid w:val="008A0613"/>
    <w:rsid w:val="008A1D3B"/>
    <w:rsid w:val="008A2238"/>
    <w:rsid w:val="008A2FA3"/>
    <w:rsid w:val="008A3A3A"/>
    <w:rsid w:val="008A4E2B"/>
    <w:rsid w:val="008A5007"/>
    <w:rsid w:val="008A5BE9"/>
    <w:rsid w:val="008A6CA1"/>
    <w:rsid w:val="008A71AC"/>
    <w:rsid w:val="008B2C6D"/>
    <w:rsid w:val="008B79C5"/>
    <w:rsid w:val="008C042E"/>
    <w:rsid w:val="008C181F"/>
    <w:rsid w:val="008C2908"/>
    <w:rsid w:val="008C507C"/>
    <w:rsid w:val="008C5795"/>
    <w:rsid w:val="008C66AE"/>
    <w:rsid w:val="008D0410"/>
    <w:rsid w:val="008D06BA"/>
    <w:rsid w:val="008D0910"/>
    <w:rsid w:val="008D2B0A"/>
    <w:rsid w:val="008D2D81"/>
    <w:rsid w:val="008D2F20"/>
    <w:rsid w:val="008D36E9"/>
    <w:rsid w:val="008D6AE8"/>
    <w:rsid w:val="008D72C1"/>
    <w:rsid w:val="008E12A3"/>
    <w:rsid w:val="008E1742"/>
    <w:rsid w:val="008E233A"/>
    <w:rsid w:val="008E43B9"/>
    <w:rsid w:val="008E7100"/>
    <w:rsid w:val="008F2FE1"/>
    <w:rsid w:val="008F657F"/>
    <w:rsid w:val="008F6A79"/>
    <w:rsid w:val="00900A25"/>
    <w:rsid w:val="0090269F"/>
    <w:rsid w:val="009037E5"/>
    <w:rsid w:val="00907257"/>
    <w:rsid w:val="00907CA1"/>
    <w:rsid w:val="00910FAE"/>
    <w:rsid w:val="0091145D"/>
    <w:rsid w:val="00912068"/>
    <w:rsid w:val="0091426E"/>
    <w:rsid w:val="00914404"/>
    <w:rsid w:val="0091444E"/>
    <w:rsid w:val="00916929"/>
    <w:rsid w:val="00917645"/>
    <w:rsid w:val="009179E3"/>
    <w:rsid w:val="00917A37"/>
    <w:rsid w:val="0092101B"/>
    <w:rsid w:val="009214CD"/>
    <w:rsid w:val="00922075"/>
    <w:rsid w:val="009239AD"/>
    <w:rsid w:val="00923E25"/>
    <w:rsid w:val="009254DF"/>
    <w:rsid w:val="009275E1"/>
    <w:rsid w:val="009279C6"/>
    <w:rsid w:val="009313FA"/>
    <w:rsid w:val="00931FAE"/>
    <w:rsid w:val="009334FB"/>
    <w:rsid w:val="00936CBC"/>
    <w:rsid w:val="00941E25"/>
    <w:rsid w:val="00944438"/>
    <w:rsid w:val="009452F1"/>
    <w:rsid w:val="00945B29"/>
    <w:rsid w:val="00945E25"/>
    <w:rsid w:val="00945E70"/>
    <w:rsid w:val="00946B75"/>
    <w:rsid w:val="00947E05"/>
    <w:rsid w:val="00950072"/>
    <w:rsid w:val="009501B1"/>
    <w:rsid w:val="00952BDC"/>
    <w:rsid w:val="00955DDA"/>
    <w:rsid w:val="00955FD1"/>
    <w:rsid w:val="00957DFD"/>
    <w:rsid w:val="00961FA2"/>
    <w:rsid w:val="00962CCA"/>
    <w:rsid w:val="00963E7A"/>
    <w:rsid w:val="0096451B"/>
    <w:rsid w:val="009646BD"/>
    <w:rsid w:val="00965465"/>
    <w:rsid w:val="0096548C"/>
    <w:rsid w:val="00965B03"/>
    <w:rsid w:val="009672AC"/>
    <w:rsid w:val="0097183A"/>
    <w:rsid w:val="00975C27"/>
    <w:rsid w:val="00976F7F"/>
    <w:rsid w:val="009771BE"/>
    <w:rsid w:val="00977809"/>
    <w:rsid w:val="00981D99"/>
    <w:rsid w:val="009821BB"/>
    <w:rsid w:val="00982393"/>
    <w:rsid w:val="00982564"/>
    <w:rsid w:val="0098279E"/>
    <w:rsid w:val="00982D90"/>
    <w:rsid w:val="00985673"/>
    <w:rsid w:val="0098629C"/>
    <w:rsid w:val="00987569"/>
    <w:rsid w:val="0099076B"/>
    <w:rsid w:val="00990FAA"/>
    <w:rsid w:val="009912F9"/>
    <w:rsid w:val="00991B5D"/>
    <w:rsid w:val="009939BF"/>
    <w:rsid w:val="00995036"/>
    <w:rsid w:val="009A216F"/>
    <w:rsid w:val="009A3BA6"/>
    <w:rsid w:val="009A46FA"/>
    <w:rsid w:val="009A6FDC"/>
    <w:rsid w:val="009A71ED"/>
    <w:rsid w:val="009A7D0C"/>
    <w:rsid w:val="009A7F73"/>
    <w:rsid w:val="009B086D"/>
    <w:rsid w:val="009B1806"/>
    <w:rsid w:val="009B3140"/>
    <w:rsid w:val="009B3266"/>
    <w:rsid w:val="009B3DD7"/>
    <w:rsid w:val="009B5837"/>
    <w:rsid w:val="009B715B"/>
    <w:rsid w:val="009C036C"/>
    <w:rsid w:val="009C0988"/>
    <w:rsid w:val="009C13AE"/>
    <w:rsid w:val="009C2323"/>
    <w:rsid w:val="009C2E7B"/>
    <w:rsid w:val="009C4AE4"/>
    <w:rsid w:val="009C553A"/>
    <w:rsid w:val="009C55AC"/>
    <w:rsid w:val="009D0748"/>
    <w:rsid w:val="009D08B3"/>
    <w:rsid w:val="009D0B82"/>
    <w:rsid w:val="009D1355"/>
    <w:rsid w:val="009D1D89"/>
    <w:rsid w:val="009D21AB"/>
    <w:rsid w:val="009D2A92"/>
    <w:rsid w:val="009D4193"/>
    <w:rsid w:val="009D47CE"/>
    <w:rsid w:val="009D5052"/>
    <w:rsid w:val="009D5305"/>
    <w:rsid w:val="009D569D"/>
    <w:rsid w:val="009E097F"/>
    <w:rsid w:val="009E12F5"/>
    <w:rsid w:val="009E2108"/>
    <w:rsid w:val="009E2E76"/>
    <w:rsid w:val="009E3AC6"/>
    <w:rsid w:val="009E401A"/>
    <w:rsid w:val="009E4539"/>
    <w:rsid w:val="009E6BB0"/>
    <w:rsid w:val="009E70FD"/>
    <w:rsid w:val="009E7455"/>
    <w:rsid w:val="009F4311"/>
    <w:rsid w:val="009F5C4C"/>
    <w:rsid w:val="00A0258F"/>
    <w:rsid w:val="00A0302D"/>
    <w:rsid w:val="00A03AE8"/>
    <w:rsid w:val="00A0479B"/>
    <w:rsid w:val="00A063E0"/>
    <w:rsid w:val="00A10695"/>
    <w:rsid w:val="00A10F0F"/>
    <w:rsid w:val="00A10FC5"/>
    <w:rsid w:val="00A11D69"/>
    <w:rsid w:val="00A12BFE"/>
    <w:rsid w:val="00A13318"/>
    <w:rsid w:val="00A14BCE"/>
    <w:rsid w:val="00A15226"/>
    <w:rsid w:val="00A17859"/>
    <w:rsid w:val="00A20455"/>
    <w:rsid w:val="00A20B0E"/>
    <w:rsid w:val="00A20DBA"/>
    <w:rsid w:val="00A2159F"/>
    <w:rsid w:val="00A2191C"/>
    <w:rsid w:val="00A241FD"/>
    <w:rsid w:val="00A24B2C"/>
    <w:rsid w:val="00A2500B"/>
    <w:rsid w:val="00A26280"/>
    <w:rsid w:val="00A263D8"/>
    <w:rsid w:val="00A266EE"/>
    <w:rsid w:val="00A31B56"/>
    <w:rsid w:val="00A3355E"/>
    <w:rsid w:val="00A349F2"/>
    <w:rsid w:val="00A37BAC"/>
    <w:rsid w:val="00A400A4"/>
    <w:rsid w:val="00A4485E"/>
    <w:rsid w:val="00A45283"/>
    <w:rsid w:val="00A4552C"/>
    <w:rsid w:val="00A46982"/>
    <w:rsid w:val="00A47A83"/>
    <w:rsid w:val="00A508A5"/>
    <w:rsid w:val="00A514A1"/>
    <w:rsid w:val="00A53436"/>
    <w:rsid w:val="00A53AB9"/>
    <w:rsid w:val="00A55929"/>
    <w:rsid w:val="00A563AE"/>
    <w:rsid w:val="00A564EA"/>
    <w:rsid w:val="00A60614"/>
    <w:rsid w:val="00A634E8"/>
    <w:rsid w:val="00A63A3F"/>
    <w:rsid w:val="00A6680C"/>
    <w:rsid w:val="00A674FE"/>
    <w:rsid w:val="00A71030"/>
    <w:rsid w:val="00A738CF"/>
    <w:rsid w:val="00A73B2F"/>
    <w:rsid w:val="00A73BAE"/>
    <w:rsid w:val="00A755D8"/>
    <w:rsid w:val="00A75C8C"/>
    <w:rsid w:val="00A772B4"/>
    <w:rsid w:val="00A77811"/>
    <w:rsid w:val="00A803CB"/>
    <w:rsid w:val="00A811B4"/>
    <w:rsid w:val="00A841BD"/>
    <w:rsid w:val="00A85398"/>
    <w:rsid w:val="00A90AD4"/>
    <w:rsid w:val="00A92CB1"/>
    <w:rsid w:val="00A942BB"/>
    <w:rsid w:val="00A946D6"/>
    <w:rsid w:val="00A95124"/>
    <w:rsid w:val="00A97356"/>
    <w:rsid w:val="00AA0721"/>
    <w:rsid w:val="00AA25C1"/>
    <w:rsid w:val="00AA2D89"/>
    <w:rsid w:val="00AA409A"/>
    <w:rsid w:val="00AA4DE0"/>
    <w:rsid w:val="00AB3018"/>
    <w:rsid w:val="00AB4FB9"/>
    <w:rsid w:val="00AC0262"/>
    <w:rsid w:val="00AC03A6"/>
    <w:rsid w:val="00AC087D"/>
    <w:rsid w:val="00AC0DFC"/>
    <w:rsid w:val="00AC2820"/>
    <w:rsid w:val="00AC52AD"/>
    <w:rsid w:val="00AC5B94"/>
    <w:rsid w:val="00AC6B27"/>
    <w:rsid w:val="00AD159C"/>
    <w:rsid w:val="00AD237A"/>
    <w:rsid w:val="00AD3A3E"/>
    <w:rsid w:val="00AD6BBA"/>
    <w:rsid w:val="00AE0CD4"/>
    <w:rsid w:val="00AE2678"/>
    <w:rsid w:val="00AE2A53"/>
    <w:rsid w:val="00AE3D64"/>
    <w:rsid w:val="00AE61F1"/>
    <w:rsid w:val="00AE7C7C"/>
    <w:rsid w:val="00AF0266"/>
    <w:rsid w:val="00AF2A62"/>
    <w:rsid w:val="00AF37C2"/>
    <w:rsid w:val="00AF3F47"/>
    <w:rsid w:val="00AF6767"/>
    <w:rsid w:val="00AF699C"/>
    <w:rsid w:val="00AF6A94"/>
    <w:rsid w:val="00AF78EF"/>
    <w:rsid w:val="00AF7E6C"/>
    <w:rsid w:val="00B009C0"/>
    <w:rsid w:val="00B014FB"/>
    <w:rsid w:val="00B020D3"/>
    <w:rsid w:val="00B026F2"/>
    <w:rsid w:val="00B0275F"/>
    <w:rsid w:val="00B029CF"/>
    <w:rsid w:val="00B03B53"/>
    <w:rsid w:val="00B04FBA"/>
    <w:rsid w:val="00B05F12"/>
    <w:rsid w:val="00B069AE"/>
    <w:rsid w:val="00B11C11"/>
    <w:rsid w:val="00B12888"/>
    <w:rsid w:val="00B12BDA"/>
    <w:rsid w:val="00B12D38"/>
    <w:rsid w:val="00B141C6"/>
    <w:rsid w:val="00B17770"/>
    <w:rsid w:val="00B17AAB"/>
    <w:rsid w:val="00B17AF9"/>
    <w:rsid w:val="00B2212C"/>
    <w:rsid w:val="00B2216E"/>
    <w:rsid w:val="00B23BD0"/>
    <w:rsid w:val="00B23FD4"/>
    <w:rsid w:val="00B25A90"/>
    <w:rsid w:val="00B325E4"/>
    <w:rsid w:val="00B3534E"/>
    <w:rsid w:val="00B413B2"/>
    <w:rsid w:val="00B45340"/>
    <w:rsid w:val="00B4590F"/>
    <w:rsid w:val="00B5208F"/>
    <w:rsid w:val="00B53AD5"/>
    <w:rsid w:val="00B5447D"/>
    <w:rsid w:val="00B57369"/>
    <w:rsid w:val="00B61521"/>
    <w:rsid w:val="00B626D4"/>
    <w:rsid w:val="00B6293A"/>
    <w:rsid w:val="00B633EC"/>
    <w:rsid w:val="00B702FD"/>
    <w:rsid w:val="00B70992"/>
    <w:rsid w:val="00B7496F"/>
    <w:rsid w:val="00B74F11"/>
    <w:rsid w:val="00B76477"/>
    <w:rsid w:val="00B7753C"/>
    <w:rsid w:val="00B8166D"/>
    <w:rsid w:val="00B83892"/>
    <w:rsid w:val="00B84744"/>
    <w:rsid w:val="00B84D8A"/>
    <w:rsid w:val="00B85086"/>
    <w:rsid w:val="00B85C52"/>
    <w:rsid w:val="00B85E83"/>
    <w:rsid w:val="00B908CE"/>
    <w:rsid w:val="00B90978"/>
    <w:rsid w:val="00B914A7"/>
    <w:rsid w:val="00B91CE6"/>
    <w:rsid w:val="00B920D3"/>
    <w:rsid w:val="00B921D8"/>
    <w:rsid w:val="00B939FD"/>
    <w:rsid w:val="00B9592D"/>
    <w:rsid w:val="00B95FD8"/>
    <w:rsid w:val="00BA165F"/>
    <w:rsid w:val="00BA16F2"/>
    <w:rsid w:val="00BA1B07"/>
    <w:rsid w:val="00BA2107"/>
    <w:rsid w:val="00BA3505"/>
    <w:rsid w:val="00BA3D77"/>
    <w:rsid w:val="00BA482D"/>
    <w:rsid w:val="00BA4F43"/>
    <w:rsid w:val="00BB0390"/>
    <w:rsid w:val="00BB3A82"/>
    <w:rsid w:val="00BB47B1"/>
    <w:rsid w:val="00BB4922"/>
    <w:rsid w:val="00BB495F"/>
    <w:rsid w:val="00BB4C8B"/>
    <w:rsid w:val="00BB5535"/>
    <w:rsid w:val="00BB5821"/>
    <w:rsid w:val="00BB5D7F"/>
    <w:rsid w:val="00BB6681"/>
    <w:rsid w:val="00BB6A5E"/>
    <w:rsid w:val="00BB7D56"/>
    <w:rsid w:val="00BC20A8"/>
    <w:rsid w:val="00BC6FF7"/>
    <w:rsid w:val="00BD2758"/>
    <w:rsid w:val="00BD4FDA"/>
    <w:rsid w:val="00BD77AA"/>
    <w:rsid w:val="00BE1237"/>
    <w:rsid w:val="00BE3584"/>
    <w:rsid w:val="00BE4997"/>
    <w:rsid w:val="00BE5368"/>
    <w:rsid w:val="00BE596A"/>
    <w:rsid w:val="00BE5C7D"/>
    <w:rsid w:val="00BE62C3"/>
    <w:rsid w:val="00BE758C"/>
    <w:rsid w:val="00BE78F5"/>
    <w:rsid w:val="00BF2B7E"/>
    <w:rsid w:val="00BF4479"/>
    <w:rsid w:val="00BF4CE6"/>
    <w:rsid w:val="00C00D8C"/>
    <w:rsid w:val="00C029E3"/>
    <w:rsid w:val="00C04A59"/>
    <w:rsid w:val="00C074EA"/>
    <w:rsid w:val="00C10887"/>
    <w:rsid w:val="00C11F2A"/>
    <w:rsid w:val="00C129E5"/>
    <w:rsid w:val="00C14096"/>
    <w:rsid w:val="00C15002"/>
    <w:rsid w:val="00C15E0C"/>
    <w:rsid w:val="00C20693"/>
    <w:rsid w:val="00C23138"/>
    <w:rsid w:val="00C2623A"/>
    <w:rsid w:val="00C2686B"/>
    <w:rsid w:val="00C30097"/>
    <w:rsid w:val="00C315D3"/>
    <w:rsid w:val="00C3360A"/>
    <w:rsid w:val="00C34014"/>
    <w:rsid w:val="00C353A9"/>
    <w:rsid w:val="00C35742"/>
    <w:rsid w:val="00C367EC"/>
    <w:rsid w:val="00C36DC2"/>
    <w:rsid w:val="00C37CF7"/>
    <w:rsid w:val="00C40D61"/>
    <w:rsid w:val="00C41CDC"/>
    <w:rsid w:val="00C4219D"/>
    <w:rsid w:val="00C44A2A"/>
    <w:rsid w:val="00C4792A"/>
    <w:rsid w:val="00C52204"/>
    <w:rsid w:val="00C54A26"/>
    <w:rsid w:val="00C55885"/>
    <w:rsid w:val="00C55D90"/>
    <w:rsid w:val="00C64661"/>
    <w:rsid w:val="00C64F0A"/>
    <w:rsid w:val="00C67154"/>
    <w:rsid w:val="00C724D9"/>
    <w:rsid w:val="00C72A9E"/>
    <w:rsid w:val="00C72D5C"/>
    <w:rsid w:val="00C73559"/>
    <w:rsid w:val="00C7375F"/>
    <w:rsid w:val="00C74606"/>
    <w:rsid w:val="00C75AFA"/>
    <w:rsid w:val="00C77386"/>
    <w:rsid w:val="00C8267D"/>
    <w:rsid w:val="00C86671"/>
    <w:rsid w:val="00C8695B"/>
    <w:rsid w:val="00C929B4"/>
    <w:rsid w:val="00C93F82"/>
    <w:rsid w:val="00C94C46"/>
    <w:rsid w:val="00C95ED4"/>
    <w:rsid w:val="00CA3B1C"/>
    <w:rsid w:val="00CA4958"/>
    <w:rsid w:val="00CB07D2"/>
    <w:rsid w:val="00CB0E7E"/>
    <w:rsid w:val="00CB11F0"/>
    <w:rsid w:val="00CB12B7"/>
    <w:rsid w:val="00CB794D"/>
    <w:rsid w:val="00CB7D48"/>
    <w:rsid w:val="00CC22D1"/>
    <w:rsid w:val="00CC2785"/>
    <w:rsid w:val="00CC2BCD"/>
    <w:rsid w:val="00CC3096"/>
    <w:rsid w:val="00CC623C"/>
    <w:rsid w:val="00CC727E"/>
    <w:rsid w:val="00CD09F4"/>
    <w:rsid w:val="00CD2DEB"/>
    <w:rsid w:val="00CD4004"/>
    <w:rsid w:val="00CD6672"/>
    <w:rsid w:val="00CD7B68"/>
    <w:rsid w:val="00CE3458"/>
    <w:rsid w:val="00CE4D5D"/>
    <w:rsid w:val="00CE60AB"/>
    <w:rsid w:val="00CE6EC1"/>
    <w:rsid w:val="00CE7BF8"/>
    <w:rsid w:val="00CF0CD6"/>
    <w:rsid w:val="00CF1BE9"/>
    <w:rsid w:val="00CF21E2"/>
    <w:rsid w:val="00CF2E4A"/>
    <w:rsid w:val="00CF463B"/>
    <w:rsid w:val="00CF4C54"/>
    <w:rsid w:val="00CF54FD"/>
    <w:rsid w:val="00CF5754"/>
    <w:rsid w:val="00CF586A"/>
    <w:rsid w:val="00CF5B5A"/>
    <w:rsid w:val="00CF5E91"/>
    <w:rsid w:val="00CF6C5C"/>
    <w:rsid w:val="00CF6D6E"/>
    <w:rsid w:val="00D01F93"/>
    <w:rsid w:val="00D0203F"/>
    <w:rsid w:val="00D041FE"/>
    <w:rsid w:val="00D04D56"/>
    <w:rsid w:val="00D104A8"/>
    <w:rsid w:val="00D10F97"/>
    <w:rsid w:val="00D122C0"/>
    <w:rsid w:val="00D12548"/>
    <w:rsid w:val="00D1300E"/>
    <w:rsid w:val="00D14643"/>
    <w:rsid w:val="00D15782"/>
    <w:rsid w:val="00D25C0E"/>
    <w:rsid w:val="00D2729F"/>
    <w:rsid w:val="00D272B9"/>
    <w:rsid w:val="00D31BB0"/>
    <w:rsid w:val="00D31CF4"/>
    <w:rsid w:val="00D31ECB"/>
    <w:rsid w:val="00D32DB5"/>
    <w:rsid w:val="00D3368D"/>
    <w:rsid w:val="00D34829"/>
    <w:rsid w:val="00D35349"/>
    <w:rsid w:val="00D35352"/>
    <w:rsid w:val="00D36159"/>
    <w:rsid w:val="00D40C41"/>
    <w:rsid w:val="00D41F59"/>
    <w:rsid w:val="00D443D8"/>
    <w:rsid w:val="00D44C03"/>
    <w:rsid w:val="00D44D1B"/>
    <w:rsid w:val="00D453FD"/>
    <w:rsid w:val="00D45976"/>
    <w:rsid w:val="00D45B86"/>
    <w:rsid w:val="00D45FCE"/>
    <w:rsid w:val="00D465C5"/>
    <w:rsid w:val="00D471D0"/>
    <w:rsid w:val="00D51932"/>
    <w:rsid w:val="00D53B5A"/>
    <w:rsid w:val="00D53B91"/>
    <w:rsid w:val="00D53D7C"/>
    <w:rsid w:val="00D54C2E"/>
    <w:rsid w:val="00D5597C"/>
    <w:rsid w:val="00D5743B"/>
    <w:rsid w:val="00D605F3"/>
    <w:rsid w:val="00D60B3C"/>
    <w:rsid w:val="00D61D00"/>
    <w:rsid w:val="00D63043"/>
    <w:rsid w:val="00D67E9D"/>
    <w:rsid w:val="00D700F9"/>
    <w:rsid w:val="00D707F4"/>
    <w:rsid w:val="00D70E88"/>
    <w:rsid w:val="00D7141C"/>
    <w:rsid w:val="00D72D96"/>
    <w:rsid w:val="00D732B8"/>
    <w:rsid w:val="00D73E70"/>
    <w:rsid w:val="00D80EFA"/>
    <w:rsid w:val="00D83101"/>
    <w:rsid w:val="00D832A7"/>
    <w:rsid w:val="00D8520B"/>
    <w:rsid w:val="00D872DC"/>
    <w:rsid w:val="00D90440"/>
    <w:rsid w:val="00D91EEC"/>
    <w:rsid w:val="00D92DB6"/>
    <w:rsid w:val="00D9384C"/>
    <w:rsid w:val="00D93E8B"/>
    <w:rsid w:val="00D96234"/>
    <w:rsid w:val="00D96AB5"/>
    <w:rsid w:val="00D96E21"/>
    <w:rsid w:val="00D97623"/>
    <w:rsid w:val="00DA1C52"/>
    <w:rsid w:val="00DA2836"/>
    <w:rsid w:val="00DA2884"/>
    <w:rsid w:val="00DA4C58"/>
    <w:rsid w:val="00DA5B78"/>
    <w:rsid w:val="00DA5FCC"/>
    <w:rsid w:val="00DA6BBE"/>
    <w:rsid w:val="00DA6D67"/>
    <w:rsid w:val="00DA6E13"/>
    <w:rsid w:val="00DB2568"/>
    <w:rsid w:val="00DB311D"/>
    <w:rsid w:val="00DB7089"/>
    <w:rsid w:val="00DB7F5E"/>
    <w:rsid w:val="00DC2B73"/>
    <w:rsid w:val="00DC33F4"/>
    <w:rsid w:val="00DC48B0"/>
    <w:rsid w:val="00DC5EA2"/>
    <w:rsid w:val="00DC7B59"/>
    <w:rsid w:val="00DD0B11"/>
    <w:rsid w:val="00DD3F4A"/>
    <w:rsid w:val="00DD4C26"/>
    <w:rsid w:val="00DD60EC"/>
    <w:rsid w:val="00DD6B4B"/>
    <w:rsid w:val="00DD6E5C"/>
    <w:rsid w:val="00DD71BD"/>
    <w:rsid w:val="00DD78CA"/>
    <w:rsid w:val="00DE03EF"/>
    <w:rsid w:val="00DE07FB"/>
    <w:rsid w:val="00DE1F73"/>
    <w:rsid w:val="00DE30FC"/>
    <w:rsid w:val="00DE52BD"/>
    <w:rsid w:val="00DF0857"/>
    <w:rsid w:val="00DF226A"/>
    <w:rsid w:val="00DF2CFA"/>
    <w:rsid w:val="00DF5122"/>
    <w:rsid w:val="00E011AB"/>
    <w:rsid w:val="00E01980"/>
    <w:rsid w:val="00E025D1"/>
    <w:rsid w:val="00E06CC4"/>
    <w:rsid w:val="00E12037"/>
    <w:rsid w:val="00E13095"/>
    <w:rsid w:val="00E15B3F"/>
    <w:rsid w:val="00E16D3F"/>
    <w:rsid w:val="00E16E56"/>
    <w:rsid w:val="00E17A03"/>
    <w:rsid w:val="00E20C16"/>
    <w:rsid w:val="00E22E8C"/>
    <w:rsid w:val="00E259C3"/>
    <w:rsid w:val="00E26B3F"/>
    <w:rsid w:val="00E2765D"/>
    <w:rsid w:val="00E27A04"/>
    <w:rsid w:val="00E27D7D"/>
    <w:rsid w:val="00E3042E"/>
    <w:rsid w:val="00E375D5"/>
    <w:rsid w:val="00E40701"/>
    <w:rsid w:val="00E40EF0"/>
    <w:rsid w:val="00E421C8"/>
    <w:rsid w:val="00E4247E"/>
    <w:rsid w:val="00E427E4"/>
    <w:rsid w:val="00E510A1"/>
    <w:rsid w:val="00E51466"/>
    <w:rsid w:val="00E51E2D"/>
    <w:rsid w:val="00E51E9A"/>
    <w:rsid w:val="00E535DF"/>
    <w:rsid w:val="00E55596"/>
    <w:rsid w:val="00E55D31"/>
    <w:rsid w:val="00E56B22"/>
    <w:rsid w:val="00E56B2F"/>
    <w:rsid w:val="00E57053"/>
    <w:rsid w:val="00E571CF"/>
    <w:rsid w:val="00E60106"/>
    <w:rsid w:val="00E609EF"/>
    <w:rsid w:val="00E60C74"/>
    <w:rsid w:val="00E64194"/>
    <w:rsid w:val="00E6678C"/>
    <w:rsid w:val="00E741CF"/>
    <w:rsid w:val="00E76F3D"/>
    <w:rsid w:val="00E81B3E"/>
    <w:rsid w:val="00E82ECB"/>
    <w:rsid w:val="00E8501F"/>
    <w:rsid w:val="00E86700"/>
    <w:rsid w:val="00E87F73"/>
    <w:rsid w:val="00E90249"/>
    <w:rsid w:val="00E95879"/>
    <w:rsid w:val="00EA0FFB"/>
    <w:rsid w:val="00EA160D"/>
    <w:rsid w:val="00EA1E28"/>
    <w:rsid w:val="00EA1EFA"/>
    <w:rsid w:val="00EA22B4"/>
    <w:rsid w:val="00EA260D"/>
    <w:rsid w:val="00EA3849"/>
    <w:rsid w:val="00EA493C"/>
    <w:rsid w:val="00EA6AE6"/>
    <w:rsid w:val="00EB0166"/>
    <w:rsid w:val="00EB229B"/>
    <w:rsid w:val="00EB22F2"/>
    <w:rsid w:val="00EB2B18"/>
    <w:rsid w:val="00EB2EAD"/>
    <w:rsid w:val="00EB3F07"/>
    <w:rsid w:val="00EB453B"/>
    <w:rsid w:val="00EB4B86"/>
    <w:rsid w:val="00EB5167"/>
    <w:rsid w:val="00EB5B1D"/>
    <w:rsid w:val="00EB6D51"/>
    <w:rsid w:val="00EB6F09"/>
    <w:rsid w:val="00EB7675"/>
    <w:rsid w:val="00EC14DA"/>
    <w:rsid w:val="00EC176F"/>
    <w:rsid w:val="00EC1E7F"/>
    <w:rsid w:val="00EC2DBB"/>
    <w:rsid w:val="00EC3F45"/>
    <w:rsid w:val="00EC569E"/>
    <w:rsid w:val="00EC6C74"/>
    <w:rsid w:val="00EC7046"/>
    <w:rsid w:val="00ED1185"/>
    <w:rsid w:val="00ED133D"/>
    <w:rsid w:val="00ED28AA"/>
    <w:rsid w:val="00ED2C16"/>
    <w:rsid w:val="00ED3966"/>
    <w:rsid w:val="00ED5FF0"/>
    <w:rsid w:val="00ED629C"/>
    <w:rsid w:val="00ED7D0E"/>
    <w:rsid w:val="00EE1BAA"/>
    <w:rsid w:val="00EE1CFF"/>
    <w:rsid w:val="00EE2A74"/>
    <w:rsid w:val="00EE3871"/>
    <w:rsid w:val="00EE5A3A"/>
    <w:rsid w:val="00EE63A3"/>
    <w:rsid w:val="00EF1A93"/>
    <w:rsid w:val="00EF363B"/>
    <w:rsid w:val="00EF4A6D"/>
    <w:rsid w:val="00EF6A44"/>
    <w:rsid w:val="00EF70A5"/>
    <w:rsid w:val="00EF7AF1"/>
    <w:rsid w:val="00F01A24"/>
    <w:rsid w:val="00F03D34"/>
    <w:rsid w:val="00F0429F"/>
    <w:rsid w:val="00F04473"/>
    <w:rsid w:val="00F05498"/>
    <w:rsid w:val="00F103E9"/>
    <w:rsid w:val="00F10A85"/>
    <w:rsid w:val="00F13478"/>
    <w:rsid w:val="00F13C8D"/>
    <w:rsid w:val="00F13EBA"/>
    <w:rsid w:val="00F14DFD"/>
    <w:rsid w:val="00F16242"/>
    <w:rsid w:val="00F20AA2"/>
    <w:rsid w:val="00F212DF"/>
    <w:rsid w:val="00F217E9"/>
    <w:rsid w:val="00F227DB"/>
    <w:rsid w:val="00F24D1E"/>
    <w:rsid w:val="00F26149"/>
    <w:rsid w:val="00F2701A"/>
    <w:rsid w:val="00F2797A"/>
    <w:rsid w:val="00F32C51"/>
    <w:rsid w:val="00F3394E"/>
    <w:rsid w:val="00F33A16"/>
    <w:rsid w:val="00F34727"/>
    <w:rsid w:val="00F35494"/>
    <w:rsid w:val="00F36418"/>
    <w:rsid w:val="00F371E6"/>
    <w:rsid w:val="00F40325"/>
    <w:rsid w:val="00F418B0"/>
    <w:rsid w:val="00F41FC2"/>
    <w:rsid w:val="00F43E51"/>
    <w:rsid w:val="00F43ECC"/>
    <w:rsid w:val="00F440C9"/>
    <w:rsid w:val="00F45D7D"/>
    <w:rsid w:val="00F45DC3"/>
    <w:rsid w:val="00F466B4"/>
    <w:rsid w:val="00F46A35"/>
    <w:rsid w:val="00F51CA8"/>
    <w:rsid w:val="00F5279A"/>
    <w:rsid w:val="00F53908"/>
    <w:rsid w:val="00F54F8A"/>
    <w:rsid w:val="00F56968"/>
    <w:rsid w:val="00F57909"/>
    <w:rsid w:val="00F60A92"/>
    <w:rsid w:val="00F6132B"/>
    <w:rsid w:val="00F61850"/>
    <w:rsid w:val="00F62F5C"/>
    <w:rsid w:val="00F63A69"/>
    <w:rsid w:val="00F63C21"/>
    <w:rsid w:val="00F64AF1"/>
    <w:rsid w:val="00F64B29"/>
    <w:rsid w:val="00F656CB"/>
    <w:rsid w:val="00F65D1F"/>
    <w:rsid w:val="00F678D4"/>
    <w:rsid w:val="00F67D7B"/>
    <w:rsid w:val="00F702FB"/>
    <w:rsid w:val="00F71BEC"/>
    <w:rsid w:val="00F731B6"/>
    <w:rsid w:val="00F74A05"/>
    <w:rsid w:val="00F74DB9"/>
    <w:rsid w:val="00F77EBE"/>
    <w:rsid w:val="00F81020"/>
    <w:rsid w:val="00F836C8"/>
    <w:rsid w:val="00F8555C"/>
    <w:rsid w:val="00F8756E"/>
    <w:rsid w:val="00F87B80"/>
    <w:rsid w:val="00F90117"/>
    <w:rsid w:val="00F90D79"/>
    <w:rsid w:val="00F91D8C"/>
    <w:rsid w:val="00F91F54"/>
    <w:rsid w:val="00F927C6"/>
    <w:rsid w:val="00F93B3D"/>
    <w:rsid w:val="00F949F3"/>
    <w:rsid w:val="00FA02DA"/>
    <w:rsid w:val="00FA1A36"/>
    <w:rsid w:val="00FA1CD3"/>
    <w:rsid w:val="00FA1D1A"/>
    <w:rsid w:val="00FA29AC"/>
    <w:rsid w:val="00FA5CB9"/>
    <w:rsid w:val="00FA7908"/>
    <w:rsid w:val="00FA7FE4"/>
    <w:rsid w:val="00FB18D2"/>
    <w:rsid w:val="00FB577A"/>
    <w:rsid w:val="00FB5860"/>
    <w:rsid w:val="00FC38AD"/>
    <w:rsid w:val="00FC621D"/>
    <w:rsid w:val="00FD010A"/>
    <w:rsid w:val="00FD0359"/>
    <w:rsid w:val="00FD71A5"/>
    <w:rsid w:val="00FE1152"/>
    <w:rsid w:val="00FE2891"/>
    <w:rsid w:val="00FE2CBB"/>
    <w:rsid w:val="00FE2D3B"/>
    <w:rsid w:val="00FE5D32"/>
    <w:rsid w:val="00FE7476"/>
    <w:rsid w:val="00FF0E10"/>
    <w:rsid w:val="00FF3F9C"/>
    <w:rsid w:val="00FF3FFE"/>
    <w:rsid w:val="00FF578F"/>
    <w:rsid w:val="00FF74C2"/>
    <w:rsid w:val="00FF7B7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F77B30"/>
  <w15:docId w15:val="{71946DCF-8D96-4E49-A1AD-019C51F7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C54"/>
    <w:pPr>
      <w:spacing w:after="200" w:line="276" w:lineRule="auto"/>
    </w:pPr>
    <w:rPr>
      <w:sz w:val="22"/>
      <w:szCs w:val="22"/>
      <w:lang w:val="es-ES" w:eastAsia="en-US"/>
    </w:rPr>
  </w:style>
  <w:style w:type="paragraph" w:styleId="Ttulo1">
    <w:name w:val="heading 1"/>
    <w:aliases w:val="título 1,Pregunta,MT1,h1,l1,Head 1 (Chapter heading),Head 1,Head 11,Head 12,Head 111,Head 13,Head 112,Head 14,Head 113,Head 15,Head 114,Head 16,Head 115,Head 17,Head 116,Head 18,Head 117,Head 19,Head 118,Head 121,Head 1111,Head 131,Head 1121"/>
    <w:basedOn w:val="Normal"/>
    <w:next w:val="Normal"/>
    <w:link w:val="Ttulo1Car"/>
    <w:qFormat/>
    <w:rsid w:val="00C2623A"/>
    <w:pPr>
      <w:keepNext/>
      <w:spacing w:after="0" w:line="240" w:lineRule="auto"/>
      <w:jc w:val="center"/>
      <w:outlineLvl w:val="0"/>
    </w:pPr>
    <w:rPr>
      <w:rFonts w:ascii="Arial" w:hAnsi="Arial" w:cs="Arial"/>
      <w:b/>
      <w:sz w:val="24"/>
      <w:szCs w:val="24"/>
      <w:lang w:val="es-CO" w:eastAsia="es-ES"/>
    </w:rPr>
  </w:style>
  <w:style w:type="paragraph" w:styleId="Ttulo2">
    <w:name w:val="heading 2"/>
    <w:aliases w:val="título 2,Edgar 2,H2,AL Título 2,Title2,Title2 AL,Text 1,Title Header2,Título 2 -BCN"/>
    <w:basedOn w:val="Normal"/>
    <w:next w:val="Normal"/>
    <w:link w:val="Ttulo2Car"/>
    <w:uiPriority w:val="9"/>
    <w:qFormat/>
    <w:rsid w:val="00F57909"/>
    <w:pPr>
      <w:keepNext/>
      <w:spacing w:before="240" w:after="60"/>
      <w:outlineLvl w:val="1"/>
    </w:pPr>
    <w:rPr>
      <w:rFonts w:ascii="Cambria" w:eastAsia="Times New Roman" w:hAnsi="Cambria"/>
      <w:b/>
      <w:bCs/>
      <w:i/>
      <w:iCs/>
      <w:sz w:val="28"/>
      <w:szCs w:val="28"/>
    </w:rPr>
  </w:style>
  <w:style w:type="paragraph" w:styleId="Ttulo3">
    <w:name w:val="heading 3"/>
    <w:aliases w:val="AL Título 3,Title3,Title3 AL,alltoc,Heading 3 - old,Section Header3,Edgar 3,TITULO3,título 3,Section,Bold Head,bh"/>
    <w:basedOn w:val="Normal"/>
    <w:next w:val="Normal"/>
    <w:link w:val="Ttulo3Car"/>
    <w:qFormat/>
    <w:rsid w:val="000041C2"/>
    <w:pPr>
      <w:keepNext/>
      <w:spacing w:after="0" w:line="240" w:lineRule="auto"/>
      <w:jc w:val="center"/>
      <w:outlineLvl w:val="2"/>
    </w:pPr>
    <w:rPr>
      <w:rFonts w:ascii="Arial" w:eastAsia="Times New Roman" w:hAnsi="Arial"/>
      <w:b/>
      <w:color w:val="000000"/>
      <w:sz w:val="20"/>
      <w:szCs w:val="24"/>
      <w:lang w:eastAsia="es-ES"/>
    </w:rPr>
  </w:style>
  <w:style w:type="paragraph" w:styleId="Ttulo4">
    <w:name w:val="heading 4"/>
    <w:aliases w:val="AL Título 4,Título 4 AL,Edgar 4,Map Title"/>
    <w:basedOn w:val="Normal"/>
    <w:next w:val="Normal"/>
    <w:link w:val="Ttulo4Car"/>
    <w:qFormat/>
    <w:rsid w:val="00C2623A"/>
    <w:pPr>
      <w:keepNext/>
      <w:spacing w:after="0" w:line="240" w:lineRule="auto"/>
      <w:jc w:val="both"/>
      <w:outlineLvl w:val="3"/>
    </w:pPr>
    <w:rPr>
      <w:rFonts w:ascii="Arial Narrow" w:hAnsi="Arial Narrow" w:cs="Arial"/>
      <w:b/>
      <w:bCs/>
      <w:sz w:val="24"/>
      <w:szCs w:val="24"/>
      <w:lang w:val="es-CO" w:eastAsia="es-ES"/>
    </w:rPr>
  </w:style>
  <w:style w:type="paragraph" w:styleId="Ttulo5">
    <w:name w:val="heading 5"/>
    <w:basedOn w:val="Normal"/>
    <w:next w:val="Normal"/>
    <w:link w:val="Ttulo5Car"/>
    <w:qFormat/>
    <w:rsid w:val="00C2623A"/>
    <w:pPr>
      <w:keepNext/>
      <w:spacing w:after="0" w:line="240" w:lineRule="auto"/>
      <w:jc w:val="center"/>
      <w:outlineLvl w:val="4"/>
    </w:pPr>
    <w:rPr>
      <w:rFonts w:ascii="Arial" w:hAnsi="Arial" w:cs="Arial"/>
      <w:b/>
      <w:bCs/>
      <w:sz w:val="24"/>
      <w:szCs w:val="24"/>
      <w:lang w:val="es-CO" w:eastAsia="es-ES"/>
    </w:rPr>
  </w:style>
  <w:style w:type="paragraph" w:styleId="Ttulo6">
    <w:name w:val="heading 6"/>
    <w:basedOn w:val="Normal"/>
    <w:next w:val="Normal"/>
    <w:link w:val="Ttulo6Car"/>
    <w:qFormat/>
    <w:rsid w:val="00C2623A"/>
    <w:pPr>
      <w:keepNext/>
      <w:spacing w:after="0" w:line="240" w:lineRule="auto"/>
      <w:outlineLvl w:val="5"/>
    </w:pPr>
    <w:rPr>
      <w:rFonts w:ascii="Tahoma" w:hAnsi="Tahoma" w:cs="Tahoma"/>
      <w:b/>
      <w:bCs/>
      <w:color w:val="FF0000"/>
      <w:sz w:val="24"/>
      <w:szCs w:val="24"/>
      <w:lang w:eastAsia="es-ES"/>
    </w:rPr>
  </w:style>
  <w:style w:type="paragraph" w:styleId="Ttulo7">
    <w:name w:val="heading 7"/>
    <w:basedOn w:val="Normal"/>
    <w:next w:val="Normal"/>
    <w:link w:val="Ttulo7Car"/>
    <w:qFormat/>
    <w:rsid w:val="00C2623A"/>
    <w:pPr>
      <w:spacing w:before="240" w:after="60" w:line="240" w:lineRule="auto"/>
      <w:outlineLvl w:val="6"/>
    </w:pPr>
    <w:rPr>
      <w:rFonts w:ascii="Times New Roman" w:hAnsi="Times New Roman"/>
      <w:sz w:val="24"/>
      <w:szCs w:val="24"/>
      <w:lang w:eastAsia="es-ES"/>
    </w:rPr>
  </w:style>
  <w:style w:type="paragraph" w:styleId="Ttulo8">
    <w:name w:val="heading 8"/>
    <w:basedOn w:val="Normal"/>
    <w:next w:val="Normal"/>
    <w:link w:val="Ttulo8Car"/>
    <w:qFormat/>
    <w:rsid w:val="00C2623A"/>
    <w:pPr>
      <w:keepNext/>
      <w:spacing w:after="0" w:line="240" w:lineRule="auto"/>
      <w:jc w:val="center"/>
      <w:outlineLvl w:val="7"/>
    </w:pPr>
    <w:rPr>
      <w:rFonts w:ascii="Arial" w:hAnsi="Arial" w:cs="Arial"/>
      <w:b/>
      <w:bCs/>
      <w:sz w:val="28"/>
      <w:szCs w:val="28"/>
      <w:lang w:val="es-CO" w:eastAsia="es-ES"/>
    </w:rPr>
  </w:style>
  <w:style w:type="paragraph" w:styleId="Ttulo9">
    <w:name w:val="heading 9"/>
    <w:basedOn w:val="Normal"/>
    <w:next w:val="Normal"/>
    <w:link w:val="Ttulo9Car"/>
    <w:qFormat/>
    <w:rsid w:val="00C2623A"/>
    <w:pPr>
      <w:keepNext/>
      <w:spacing w:after="0" w:line="240" w:lineRule="auto"/>
      <w:jc w:val="both"/>
      <w:outlineLvl w:val="8"/>
    </w:pPr>
    <w:rPr>
      <w:rFonts w:ascii="Arial" w:hAnsi="Arial" w:cs="Arial"/>
      <w:b/>
      <w:bCs/>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aliases w:val="HOJA,Bolita,List Paragraph,Párrafo de lista4,BOLADEF,Párrafo de lista3,Párrafo de lista21,BOLA,Nivel 1 OS,Colorful List Accent 1,Colorful List - Accent 11"/>
    <w:basedOn w:val="Normal"/>
    <w:link w:val="PrrafodelistaCar"/>
    <w:qFormat/>
    <w:rsid w:val="00D61D00"/>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0"/>
      <w:szCs w:val="20"/>
      <w:lang w:val="es-ES_tradnl"/>
    </w:rPr>
  </w:style>
  <w:style w:type="paragraph" w:customStyle="1" w:styleId="titulosmedianos">
    <w:name w:val="titulosmedianos"/>
    <w:basedOn w:val="Normal"/>
    <w:rsid w:val="00D61D00"/>
    <w:pPr>
      <w:spacing w:before="100" w:beforeAutospacing="1" w:after="100" w:afterAutospacing="1" w:line="240" w:lineRule="auto"/>
    </w:pPr>
    <w:rPr>
      <w:rFonts w:ascii="Verdana" w:eastAsia="Times New Roman" w:hAnsi="Verdana"/>
      <w:b/>
      <w:bCs/>
      <w:color w:val="000000"/>
      <w:sz w:val="21"/>
      <w:szCs w:val="21"/>
      <w:lang w:eastAsia="es-ES"/>
    </w:rPr>
  </w:style>
  <w:style w:type="paragraph" w:customStyle="1" w:styleId="NormalMC">
    <w:name w:val="Normal MC"/>
    <w:basedOn w:val="Normal"/>
    <w:rsid w:val="00290D29"/>
    <w:pPr>
      <w:spacing w:after="0" w:line="300" w:lineRule="atLeast"/>
      <w:jc w:val="both"/>
    </w:pPr>
    <w:rPr>
      <w:rFonts w:ascii="Arial" w:eastAsia="Times New Roman" w:hAnsi="Arial"/>
      <w:szCs w:val="20"/>
      <w:lang w:eastAsia="es-ES"/>
    </w:rPr>
  </w:style>
  <w:style w:type="character" w:styleId="Hipervnculo">
    <w:name w:val="Hyperlink"/>
    <w:unhideWhenUsed/>
    <w:rsid w:val="00D700F9"/>
    <w:rPr>
      <w:color w:val="0000FF"/>
      <w:u w:val="single"/>
    </w:rPr>
  </w:style>
  <w:style w:type="paragraph" w:customStyle="1" w:styleId="bodytext2">
    <w:name w:val="bodytext2"/>
    <w:basedOn w:val="Normal"/>
    <w:rsid w:val="00524851"/>
    <w:pPr>
      <w:spacing w:after="0" w:line="240" w:lineRule="auto"/>
      <w:jc w:val="both"/>
    </w:pPr>
    <w:rPr>
      <w:rFonts w:ascii="Arial" w:eastAsia="Arial Unicode MS" w:hAnsi="Arial" w:cs="Arial"/>
      <w:lang w:eastAsia="es-ES"/>
    </w:rPr>
  </w:style>
  <w:style w:type="paragraph" w:styleId="Textoindependiente">
    <w:name w:val="Body Text"/>
    <w:aliases w:val="body text,bt,body tesx,TextindepT2,EHPT,Body Text2,ändrad,tabla 2,contents,Subsection Body Text,Table Bullet 1"/>
    <w:basedOn w:val="Normal"/>
    <w:link w:val="TextoindependienteCar"/>
    <w:rsid w:val="00524851"/>
    <w:pPr>
      <w:spacing w:after="0" w:line="240" w:lineRule="auto"/>
      <w:jc w:val="both"/>
    </w:pPr>
    <w:rPr>
      <w:rFonts w:ascii="Arial" w:eastAsia="Arial Unicode MS" w:hAnsi="Arial" w:cs="Arial"/>
      <w:sz w:val="20"/>
      <w:szCs w:val="20"/>
      <w:lang w:eastAsia="es-ES"/>
    </w:rPr>
  </w:style>
  <w:style w:type="character" w:customStyle="1" w:styleId="TextoindependienteCar">
    <w:name w:val="Texto independiente Car"/>
    <w:aliases w:val="body text Car,bt Car,body tesx Car,TextindepT2 Car,EHPT Car,Body Text2 Car,ändrad Car,tabla 2 Car,contents Car,Subsection Body Text Car,Table Bullet 1 Car"/>
    <w:link w:val="Textoindependiente"/>
    <w:rsid w:val="00524851"/>
    <w:rPr>
      <w:rFonts w:ascii="Arial" w:eastAsia="Arial Unicode MS" w:hAnsi="Arial" w:cs="Arial"/>
    </w:rPr>
  </w:style>
  <w:style w:type="paragraph" w:styleId="Ttulo">
    <w:name w:val="Title"/>
    <w:aliases w:val="Títulos Principales sin numeración,AL Título,Título AL,Car,Title,Título1,Puesto1"/>
    <w:basedOn w:val="Normal"/>
    <w:next w:val="Normal"/>
    <w:link w:val="TtuloCar"/>
    <w:qFormat/>
    <w:rsid w:val="004C0271"/>
    <w:pPr>
      <w:pBdr>
        <w:bottom w:val="single" w:sz="8" w:space="4" w:color="4F81BD"/>
      </w:pBdr>
      <w:overflowPunct w:val="0"/>
      <w:autoSpaceDE w:val="0"/>
      <w:autoSpaceDN w:val="0"/>
      <w:adjustRightInd w:val="0"/>
      <w:spacing w:after="300" w:line="240" w:lineRule="auto"/>
      <w:contextualSpacing/>
      <w:textAlignment w:val="baseline"/>
    </w:pPr>
    <w:rPr>
      <w:rFonts w:ascii="Cambria" w:eastAsia="Times New Roman" w:hAnsi="Cambria"/>
      <w:color w:val="17365D"/>
      <w:spacing w:val="5"/>
      <w:kern w:val="28"/>
      <w:sz w:val="52"/>
      <w:szCs w:val="52"/>
      <w:lang w:val="es-ES_tradnl" w:eastAsia="es-CO"/>
    </w:rPr>
  </w:style>
  <w:style w:type="character" w:customStyle="1" w:styleId="TtuloCar">
    <w:name w:val="Título Car"/>
    <w:aliases w:val="Títulos Principales sin numeración Car,AL Título Car,Título AL Car,Car Car,Title Car1,Título1 Car1,Puesto1 Car1"/>
    <w:link w:val="Ttulo"/>
    <w:rsid w:val="004C0271"/>
    <w:rPr>
      <w:rFonts w:ascii="Cambria" w:eastAsia="Times New Roman" w:hAnsi="Cambria"/>
      <w:color w:val="17365D"/>
      <w:spacing w:val="5"/>
      <w:kern w:val="28"/>
      <w:sz w:val="52"/>
      <w:szCs w:val="52"/>
      <w:lang w:val="es-ES_tradnl" w:eastAsia="es-CO"/>
    </w:rPr>
  </w:style>
  <w:style w:type="paragraph" w:styleId="Textoindependiente2">
    <w:name w:val="Body Text 2"/>
    <w:basedOn w:val="Normal"/>
    <w:link w:val="Textoindependiente2Car"/>
    <w:unhideWhenUsed/>
    <w:rsid w:val="00DE03EF"/>
    <w:pPr>
      <w:spacing w:after="120" w:line="480" w:lineRule="auto"/>
    </w:pPr>
  </w:style>
  <w:style w:type="character" w:customStyle="1" w:styleId="Textoindependiente2Car">
    <w:name w:val="Texto independiente 2 Car"/>
    <w:link w:val="Textoindependiente2"/>
    <w:rsid w:val="00DE03EF"/>
    <w:rPr>
      <w:sz w:val="22"/>
      <w:szCs w:val="22"/>
      <w:lang w:eastAsia="en-US"/>
    </w:rPr>
  </w:style>
  <w:style w:type="paragraph" w:styleId="Textoindependiente3">
    <w:name w:val="Body Text 3"/>
    <w:basedOn w:val="Normal"/>
    <w:link w:val="Textoindependiente3Car"/>
    <w:unhideWhenUsed/>
    <w:rsid w:val="00DE03EF"/>
    <w:pPr>
      <w:spacing w:after="120"/>
    </w:pPr>
    <w:rPr>
      <w:sz w:val="16"/>
      <w:szCs w:val="16"/>
    </w:rPr>
  </w:style>
  <w:style w:type="character" w:customStyle="1" w:styleId="Textoindependiente3Car">
    <w:name w:val="Texto independiente 3 Car"/>
    <w:link w:val="Textoindependiente3"/>
    <w:rsid w:val="00DE03EF"/>
    <w:rPr>
      <w:sz w:val="16"/>
      <w:szCs w:val="16"/>
      <w:lang w:eastAsia="en-US"/>
    </w:rPr>
  </w:style>
  <w:style w:type="paragraph" w:customStyle="1" w:styleId="ww-textoindependiente2">
    <w:name w:val="ww-textoindependiente2"/>
    <w:basedOn w:val="Normal"/>
    <w:rsid w:val="00DE03EF"/>
    <w:pPr>
      <w:spacing w:after="0" w:line="240" w:lineRule="auto"/>
      <w:jc w:val="both"/>
    </w:pPr>
    <w:rPr>
      <w:rFonts w:ascii="Tahoma" w:eastAsia="Arial Unicode MS" w:hAnsi="Tahoma" w:cs="Tahoma"/>
      <w:sz w:val="24"/>
      <w:szCs w:val="24"/>
      <w:lang w:eastAsia="es-ES"/>
    </w:rPr>
  </w:style>
  <w:style w:type="character" w:styleId="Refdecomentario">
    <w:name w:val="annotation reference"/>
    <w:unhideWhenUsed/>
    <w:rsid w:val="00581B60"/>
    <w:rPr>
      <w:sz w:val="16"/>
      <w:szCs w:val="16"/>
    </w:rPr>
  </w:style>
  <w:style w:type="paragraph" w:styleId="Textocomentario">
    <w:name w:val="annotation text"/>
    <w:basedOn w:val="Normal"/>
    <w:link w:val="TextocomentarioCar"/>
    <w:unhideWhenUsed/>
    <w:rsid w:val="00581B60"/>
    <w:rPr>
      <w:sz w:val="20"/>
      <w:szCs w:val="20"/>
    </w:rPr>
  </w:style>
  <w:style w:type="character" w:customStyle="1" w:styleId="TextocomentarioCar">
    <w:name w:val="Texto comentario Car"/>
    <w:link w:val="Textocomentario"/>
    <w:rsid w:val="00581B60"/>
    <w:rPr>
      <w:lang w:val="es-ES" w:eastAsia="en-US"/>
    </w:rPr>
  </w:style>
  <w:style w:type="paragraph" w:styleId="Asuntodelcomentario">
    <w:name w:val="annotation subject"/>
    <w:basedOn w:val="Textocomentario"/>
    <w:next w:val="Textocomentario"/>
    <w:link w:val="AsuntodelcomentarioCar"/>
    <w:uiPriority w:val="99"/>
    <w:semiHidden/>
    <w:unhideWhenUsed/>
    <w:rsid w:val="00581B60"/>
    <w:rPr>
      <w:b/>
      <w:bCs/>
    </w:rPr>
  </w:style>
  <w:style w:type="character" w:customStyle="1" w:styleId="AsuntodelcomentarioCar">
    <w:name w:val="Asunto del comentario Car"/>
    <w:link w:val="Asuntodelcomentario"/>
    <w:uiPriority w:val="99"/>
    <w:semiHidden/>
    <w:rsid w:val="00581B60"/>
    <w:rPr>
      <w:b/>
      <w:bCs/>
      <w:lang w:val="es-ES" w:eastAsia="en-US"/>
    </w:rPr>
  </w:style>
  <w:style w:type="paragraph" w:styleId="Textodeglobo">
    <w:name w:val="Balloon Text"/>
    <w:basedOn w:val="Normal"/>
    <w:link w:val="TextodegloboCar"/>
    <w:uiPriority w:val="99"/>
    <w:unhideWhenUsed/>
    <w:rsid w:val="00581B60"/>
    <w:pPr>
      <w:spacing w:after="0" w:line="240" w:lineRule="auto"/>
    </w:pPr>
    <w:rPr>
      <w:rFonts w:ascii="Tahoma" w:hAnsi="Tahoma" w:cs="Tahoma"/>
      <w:sz w:val="16"/>
      <w:szCs w:val="16"/>
    </w:rPr>
  </w:style>
  <w:style w:type="character" w:customStyle="1" w:styleId="TextodegloboCar">
    <w:name w:val="Texto de globo Car"/>
    <w:link w:val="Textodeglobo"/>
    <w:uiPriority w:val="99"/>
    <w:rsid w:val="00581B60"/>
    <w:rPr>
      <w:rFonts w:ascii="Tahoma" w:hAnsi="Tahoma" w:cs="Tahoma"/>
      <w:sz w:val="16"/>
      <w:szCs w:val="16"/>
      <w:lang w:val="es-ES" w:eastAsia="en-US"/>
    </w:rPr>
  </w:style>
  <w:style w:type="paragraph" w:styleId="Encabezado">
    <w:name w:val="header"/>
    <w:aliases w:val="h,h8,h9,h10,h18,Encabezado1,Tit 1"/>
    <w:basedOn w:val="Normal"/>
    <w:link w:val="EncabezadoCar"/>
    <w:uiPriority w:val="99"/>
    <w:unhideWhenUsed/>
    <w:rsid w:val="00873305"/>
    <w:pPr>
      <w:tabs>
        <w:tab w:val="center" w:pos="4419"/>
        <w:tab w:val="right" w:pos="8838"/>
      </w:tabs>
    </w:pPr>
  </w:style>
  <w:style w:type="character" w:customStyle="1" w:styleId="EncabezadoCar">
    <w:name w:val="Encabezado Car"/>
    <w:aliases w:val="h Car,h8 Car,h9 Car,h10 Car,h18 Car,Encabezado1 Car,Tit 1 Car"/>
    <w:link w:val="Encabezado"/>
    <w:uiPriority w:val="99"/>
    <w:rsid w:val="00873305"/>
    <w:rPr>
      <w:sz w:val="22"/>
      <w:szCs w:val="22"/>
      <w:lang w:val="es-ES" w:eastAsia="en-US"/>
    </w:rPr>
  </w:style>
  <w:style w:type="paragraph" w:styleId="Piedepgina">
    <w:name w:val="footer"/>
    <w:aliases w:val=" Car Car Car,footer odd,footer odd1,footer odd2,footer odd3,footer odd4,footer odd5,pie de página"/>
    <w:basedOn w:val="Normal"/>
    <w:link w:val="PiedepginaCar"/>
    <w:uiPriority w:val="99"/>
    <w:unhideWhenUsed/>
    <w:rsid w:val="00873305"/>
    <w:pPr>
      <w:tabs>
        <w:tab w:val="center" w:pos="4419"/>
        <w:tab w:val="right" w:pos="8838"/>
      </w:tabs>
    </w:pPr>
  </w:style>
  <w:style w:type="character" w:customStyle="1" w:styleId="PiedepginaCar">
    <w:name w:val="Pie de página Car"/>
    <w:aliases w:val=" Car Car Car Car,footer odd Car,footer odd1 Car,footer odd2 Car,footer odd3 Car,footer odd4 Car,footer odd5 Car,pie de página Car"/>
    <w:link w:val="Piedepgina"/>
    <w:uiPriority w:val="99"/>
    <w:rsid w:val="00873305"/>
    <w:rPr>
      <w:sz w:val="22"/>
      <w:szCs w:val="22"/>
      <w:lang w:val="es-ES" w:eastAsia="en-U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Colorful List - Accent 111 Car"/>
    <w:link w:val="Prrafodelista1"/>
    <w:uiPriority w:val="34"/>
    <w:qFormat/>
    <w:locked/>
    <w:rsid w:val="009E401A"/>
    <w:rPr>
      <w:rFonts w:ascii="Times New Roman" w:eastAsia="Times New Roman" w:hAnsi="Times New Roman"/>
      <w:lang w:val="es-ES_tradnl"/>
    </w:rPr>
  </w:style>
  <w:style w:type="character" w:customStyle="1" w:styleId="Ttulo3Car">
    <w:name w:val="Título 3 Car"/>
    <w:aliases w:val="AL Título 3 Car,Title3 Car,Title3 AL Car,alltoc Car,Heading 3 - old Car,Section Header3 Car,Edgar 3 Car,TITULO3 Car,título 3 Car,Section Car,Bold Head Car,bh Car"/>
    <w:link w:val="Ttulo3"/>
    <w:rsid w:val="000041C2"/>
    <w:rPr>
      <w:rFonts w:ascii="Arial" w:eastAsia="Times New Roman" w:hAnsi="Arial"/>
      <w:b/>
      <w:color w:val="000000"/>
      <w:szCs w:val="24"/>
      <w:lang w:val="es-ES" w:eastAsia="es-ES"/>
    </w:rPr>
  </w:style>
  <w:style w:type="paragraph" w:customStyle="1" w:styleId="Default">
    <w:name w:val="Default"/>
    <w:link w:val="DefaultCar"/>
    <w:qFormat/>
    <w:rsid w:val="000041C2"/>
    <w:pPr>
      <w:autoSpaceDE w:val="0"/>
      <w:autoSpaceDN w:val="0"/>
      <w:adjustRightInd w:val="0"/>
    </w:pPr>
    <w:rPr>
      <w:rFonts w:ascii="Arial" w:hAnsi="Arial"/>
      <w:color w:val="000000"/>
      <w:sz w:val="24"/>
      <w:szCs w:val="24"/>
      <w:lang w:val="es-ES" w:eastAsia="en-US"/>
    </w:rPr>
  </w:style>
  <w:style w:type="character" w:customStyle="1" w:styleId="DefaultCar">
    <w:name w:val="Default Car"/>
    <w:link w:val="Default"/>
    <w:locked/>
    <w:rsid w:val="000041C2"/>
    <w:rPr>
      <w:rFonts w:ascii="Arial" w:hAnsi="Arial"/>
      <w:color w:val="000000"/>
      <w:sz w:val="24"/>
      <w:szCs w:val="24"/>
      <w:lang w:val="es-ES" w:eastAsia="en-US" w:bidi="ar-SA"/>
    </w:rPr>
  </w:style>
  <w:style w:type="paragraph" w:styleId="Sangradetextonormal">
    <w:name w:val="Body Text Indent"/>
    <w:basedOn w:val="Normal"/>
    <w:link w:val="SangradetextonormalCar"/>
    <w:rsid w:val="00080361"/>
    <w:pPr>
      <w:spacing w:after="120" w:line="240" w:lineRule="auto"/>
      <w:ind w:left="283"/>
    </w:pPr>
    <w:rPr>
      <w:rFonts w:ascii="Times New Roman" w:eastAsia="Times New Roman" w:hAnsi="Times New Roman"/>
      <w:sz w:val="24"/>
      <w:szCs w:val="24"/>
      <w:lang w:eastAsia="es-ES"/>
    </w:rPr>
  </w:style>
  <w:style w:type="character" w:customStyle="1" w:styleId="SangradetextonormalCar">
    <w:name w:val="Sangría de texto normal Car"/>
    <w:link w:val="Sangradetextonormal"/>
    <w:rsid w:val="00080361"/>
    <w:rPr>
      <w:rFonts w:ascii="Times New Roman" w:eastAsia="Times New Roman" w:hAnsi="Times New Roman"/>
      <w:sz w:val="24"/>
      <w:szCs w:val="24"/>
      <w:lang w:val="es-ES" w:eastAsia="es-ES"/>
    </w:rPr>
  </w:style>
  <w:style w:type="character" w:customStyle="1" w:styleId="TextocomentarioCar1">
    <w:name w:val="Texto comentario Car1"/>
    <w:uiPriority w:val="99"/>
    <w:semiHidden/>
    <w:locked/>
    <w:rsid w:val="00F5279A"/>
    <w:rPr>
      <w:rFonts w:ascii="Times New Roman" w:hAnsi="Times New Roman"/>
      <w:color w:val="00000A"/>
      <w:sz w:val="20"/>
      <w:szCs w:val="20"/>
      <w:lang w:val="es-ES" w:eastAsia="es-ES"/>
    </w:rPr>
  </w:style>
  <w:style w:type="character" w:customStyle="1" w:styleId="Ttulo2Car">
    <w:name w:val="Título 2 Car"/>
    <w:aliases w:val="título 2 Car,Edgar 2 Car,H2 Car,AL Título 2 Car,Title2 Car,Title2 AL Car,Text 1 Car,Title Header2 Car,Título 2 -BCN Car"/>
    <w:link w:val="Ttulo2"/>
    <w:uiPriority w:val="9"/>
    <w:rsid w:val="00F57909"/>
    <w:rPr>
      <w:rFonts w:ascii="Cambria" w:eastAsia="Times New Roman" w:hAnsi="Cambria" w:cs="Times New Roman"/>
      <w:b/>
      <w:bCs/>
      <w:i/>
      <w:iCs/>
      <w:sz w:val="28"/>
      <w:szCs w:val="28"/>
      <w:lang w:val="es-ES" w:eastAsia="en-US"/>
    </w:rPr>
  </w:style>
  <w:style w:type="paragraph" w:customStyle="1" w:styleId="western">
    <w:name w:val="western"/>
    <w:basedOn w:val="Normal"/>
    <w:rsid w:val="00130A9E"/>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Prrafodelista">
    <w:name w:val="List Paragraph"/>
    <w:aliases w:val="Colorful List - Accent 111,Bullet List,FooterText,numbered,List Paragraph1,Paragraphe de liste1,lp1,Lista vistosa - Énfasis 11,Lista vistosa - Énfasis 111,Lista vistosa - Énfasis 13,Colorful List - Accent 12,EITI list,Ha,titulo 3,Foot"/>
    <w:basedOn w:val="Normal"/>
    <w:qFormat/>
    <w:rsid w:val="003F64C1"/>
    <w:pPr>
      <w:ind w:left="720"/>
      <w:contextualSpacing/>
    </w:pPr>
  </w:style>
  <w:style w:type="paragraph" w:customStyle="1" w:styleId="Listavistosa-nfasis12">
    <w:name w:val="Lista vistosa - Énfasis 12"/>
    <w:basedOn w:val="Normal"/>
    <w:uiPriority w:val="99"/>
    <w:qFormat/>
    <w:rsid w:val="003F64C1"/>
    <w:pPr>
      <w:spacing w:after="0" w:line="240" w:lineRule="auto"/>
      <w:ind w:left="708"/>
    </w:pPr>
    <w:rPr>
      <w:rFonts w:ascii="Times New Roman" w:hAnsi="Times New Roman"/>
      <w:sz w:val="24"/>
      <w:szCs w:val="24"/>
      <w:lang w:eastAsia="es-ES"/>
    </w:rPr>
  </w:style>
  <w:style w:type="table" w:styleId="Tablaconcuadrcula">
    <w:name w:val="Table Grid"/>
    <w:basedOn w:val="Tablanormal"/>
    <w:rsid w:val="009C2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7F35FF"/>
    <w:rPr>
      <w:b/>
      <w:bCs/>
    </w:rPr>
  </w:style>
  <w:style w:type="character" w:customStyle="1" w:styleId="apple-converted-space">
    <w:name w:val="apple-converted-space"/>
    <w:basedOn w:val="Fuentedeprrafopredeter"/>
    <w:rsid w:val="007F35FF"/>
  </w:style>
  <w:style w:type="paragraph" w:styleId="Textonotapie">
    <w:name w:val="footnote text"/>
    <w:aliases w:val="Footnote Text Char Car Car,Footnote Text Char Car Car Car Car Car Car Car Car Car Car Car Car Car Car Car Car Car Car Car Car,ft,ft Car Car Car,ft Car,Texto nota pie2,ft1,ft Car Car Car1,Texto nota pie Car2,ft Car Car2,bibliografía,FA Fu"/>
    <w:basedOn w:val="Normal"/>
    <w:link w:val="TextonotapieCar"/>
    <w:uiPriority w:val="99"/>
    <w:unhideWhenUsed/>
    <w:rsid w:val="001C3AFB"/>
    <w:pPr>
      <w:spacing w:after="0" w:line="240" w:lineRule="auto"/>
    </w:pPr>
    <w:rPr>
      <w:sz w:val="20"/>
      <w:szCs w:val="20"/>
    </w:rPr>
  </w:style>
  <w:style w:type="character" w:customStyle="1" w:styleId="TextonotapieCar">
    <w:name w:val="Texto nota pie Car"/>
    <w:aliases w:val="Footnote Text Char Car Car Car,Footnote Text Char Car Car Car Car Car Car Car Car Car Car Car Car Car Car Car Car Car Car Car Car Car,ft Car1,ft Car Car Car Car,ft Car Car,Texto nota pie2 Car,ft1 Car,ft Car Car Car1 Car,FA Fu Car"/>
    <w:basedOn w:val="Fuentedeprrafopredeter"/>
    <w:link w:val="Textonotapie"/>
    <w:uiPriority w:val="99"/>
    <w:rsid w:val="001C3AFB"/>
    <w:rPr>
      <w:lang w:val="es-ES" w:eastAsia="en-US"/>
    </w:rPr>
  </w:style>
  <w:style w:type="character" w:styleId="Refdenotaalpie">
    <w:name w:val="footnote reference"/>
    <w:aliases w:val="Texto de nota al pie,Ref. de nota al pie2,Ref,de nota al pie,fr,Used by Word for Help footnote symbols,referencia nota al pie,Nota de pie,normal"/>
    <w:basedOn w:val="Fuentedeprrafopredeter"/>
    <w:uiPriority w:val="99"/>
    <w:unhideWhenUsed/>
    <w:rsid w:val="001C3AFB"/>
    <w:rPr>
      <w:vertAlign w:val="superscript"/>
    </w:rPr>
  </w:style>
  <w:style w:type="paragraph" w:customStyle="1" w:styleId="Prrafodelista2">
    <w:name w:val="Párrafo de lista2"/>
    <w:basedOn w:val="Normal"/>
    <w:rsid w:val="00312BD0"/>
    <w:pPr>
      <w:spacing w:after="0" w:line="240" w:lineRule="auto"/>
      <w:ind w:left="708"/>
    </w:pPr>
    <w:rPr>
      <w:rFonts w:ascii="Times New Roman" w:hAnsi="Times New Roman"/>
      <w:sz w:val="24"/>
      <w:szCs w:val="24"/>
      <w:lang w:eastAsia="es-ES"/>
    </w:rPr>
  </w:style>
  <w:style w:type="paragraph" w:styleId="NormalWeb">
    <w:name w:val="Normal (Web)"/>
    <w:aliases w:val="Normal (Web) Car Car,Normal (Web) Car Car Car,Normal (Web) Car,Normal (Web) Car Car Car Car Car Car,Normal (Web) Car Car Car Car Car Car Car Car Car"/>
    <w:basedOn w:val="Normal"/>
    <w:uiPriority w:val="99"/>
    <w:qFormat/>
    <w:rsid w:val="00312BD0"/>
    <w:pPr>
      <w:spacing w:before="100" w:after="100" w:line="240" w:lineRule="auto"/>
    </w:pPr>
    <w:rPr>
      <w:rFonts w:ascii="Arial Unicode MS" w:eastAsia="Arial Unicode MS" w:hAnsi="Arial Unicode MS"/>
      <w:sz w:val="24"/>
      <w:szCs w:val="24"/>
      <w:lang w:eastAsia="es-ES"/>
    </w:rPr>
  </w:style>
  <w:style w:type="character" w:customStyle="1" w:styleId="Ttulo1Car">
    <w:name w:val="Título 1 Car"/>
    <w:aliases w:val="título 1 Car,Pregunta Car,MT1 Car,h1 Car,l1 Car,Head 1 (Chapter heading) Car,Head 1 Car,Head 11 Car,Head 12 Car,Head 111 Car,Head 13 Car,Head 112 Car,Head 14 Car,Head 113 Car,Head 15 Car,Head 114 Car,Head 16 Car,Head 115 Car,Head 17 Car"/>
    <w:basedOn w:val="Fuentedeprrafopredeter"/>
    <w:link w:val="Ttulo1"/>
    <w:rsid w:val="00C2623A"/>
    <w:rPr>
      <w:rFonts w:ascii="Arial" w:hAnsi="Arial" w:cs="Arial"/>
      <w:b/>
      <w:sz w:val="24"/>
      <w:szCs w:val="24"/>
      <w:lang w:eastAsia="es-ES"/>
    </w:rPr>
  </w:style>
  <w:style w:type="character" w:customStyle="1" w:styleId="Ttulo4Car">
    <w:name w:val="Título 4 Car"/>
    <w:aliases w:val="AL Título 4 Car,Título 4 AL Car,Edgar 4 Car,Map Title Car"/>
    <w:basedOn w:val="Fuentedeprrafopredeter"/>
    <w:link w:val="Ttulo4"/>
    <w:rsid w:val="00C2623A"/>
    <w:rPr>
      <w:rFonts w:ascii="Arial Narrow" w:hAnsi="Arial Narrow" w:cs="Arial"/>
      <w:b/>
      <w:bCs/>
      <w:sz w:val="24"/>
      <w:szCs w:val="24"/>
      <w:lang w:eastAsia="es-ES"/>
    </w:rPr>
  </w:style>
  <w:style w:type="character" w:customStyle="1" w:styleId="Ttulo5Car">
    <w:name w:val="Título 5 Car"/>
    <w:basedOn w:val="Fuentedeprrafopredeter"/>
    <w:link w:val="Ttulo5"/>
    <w:rsid w:val="00C2623A"/>
    <w:rPr>
      <w:rFonts w:ascii="Arial" w:hAnsi="Arial" w:cs="Arial"/>
      <w:b/>
      <w:bCs/>
      <w:sz w:val="24"/>
      <w:szCs w:val="24"/>
      <w:lang w:eastAsia="es-ES"/>
    </w:rPr>
  </w:style>
  <w:style w:type="character" w:customStyle="1" w:styleId="Ttulo6Car">
    <w:name w:val="Título 6 Car"/>
    <w:basedOn w:val="Fuentedeprrafopredeter"/>
    <w:link w:val="Ttulo6"/>
    <w:rsid w:val="00C2623A"/>
    <w:rPr>
      <w:rFonts w:ascii="Tahoma" w:hAnsi="Tahoma" w:cs="Tahoma"/>
      <w:b/>
      <w:bCs/>
      <w:color w:val="FF0000"/>
      <w:sz w:val="24"/>
      <w:szCs w:val="24"/>
      <w:lang w:val="es-ES" w:eastAsia="es-ES"/>
    </w:rPr>
  </w:style>
  <w:style w:type="character" w:customStyle="1" w:styleId="Ttulo7Car">
    <w:name w:val="Título 7 Car"/>
    <w:basedOn w:val="Fuentedeprrafopredeter"/>
    <w:link w:val="Ttulo7"/>
    <w:rsid w:val="00C2623A"/>
    <w:rPr>
      <w:rFonts w:ascii="Times New Roman" w:hAnsi="Times New Roman"/>
      <w:sz w:val="24"/>
      <w:szCs w:val="24"/>
      <w:lang w:val="es-ES" w:eastAsia="es-ES"/>
    </w:rPr>
  </w:style>
  <w:style w:type="character" w:customStyle="1" w:styleId="Ttulo8Car">
    <w:name w:val="Título 8 Car"/>
    <w:basedOn w:val="Fuentedeprrafopredeter"/>
    <w:link w:val="Ttulo8"/>
    <w:rsid w:val="00C2623A"/>
    <w:rPr>
      <w:rFonts w:ascii="Arial" w:hAnsi="Arial" w:cs="Arial"/>
      <w:b/>
      <w:bCs/>
      <w:sz w:val="28"/>
      <w:szCs w:val="28"/>
      <w:lang w:eastAsia="es-ES"/>
    </w:rPr>
  </w:style>
  <w:style w:type="character" w:customStyle="1" w:styleId="Ttulo9Car">
    <w:name w:val="Título 9 Car"/>
    <w:basedOn w:val="Fuentedeprrafopredeter"/>
    <w:link w:val="Ttulo9"/>
    <w:rsid w:val="00C2623A"/>
    <w:rPr>
      <w:rFonts w:ascii="Arial" w:hAnsi="Arial" w:cs="Arial"/>
      <w:b/>
      <w:bCs/>
      <w:sz w:val="22"/>
      <w:szCs w:val="22"/>
      <w:lang w:eastAsia="es-ES"/>
    </w:rPr>
  </w:style>
  <w:style w:type="paragraph" w:customStyle="1" w:styleId="Tibitoc">
    <w:name w:val="Tibitoc"/>
    <w:basedOn w:val="Normal"/>
    <w:rsid w:val="00C2623A"/>
    <w:pPr>
      <w:spacing w:after="0" w:line="240" w:lineRule="auto"/>
      <w:jc w:val="center"/>
    </w:pPr>
    <w:rPr>
      <w:rFonts w:ascii="Arial" w:hAnsi="Arial" w:cs="Arial"/>
      <w:b/>
      <w:bCs/>
      <w:lang w:val="es-ES_tradnl" w:eastAsia="es-ES"/>
    </w:rPr>
  </w:style>
  <w:style w:type="paragraph" w:customStyle="1" w:styleId="BodyText22">
    <w:name w:val="Body Text 22"/>
    <w:basedOn w:val="Normal"/>
    <w:rsid w:val="00C2623A"/>
    <w:pPr>
      <w:widowControl w:val="0"/>
      <w:spacing w:after="0" w:line="240" w:lineRule="auto"/>
      <w:jc w:val="both"/>
    </w:pPr>
    <w:rPr>
      <w:rFonts w:ascii="Arial" w:hAnsi="Arial" w:cs="Arial"/>
      <w:sz w:val="24"/>
      <w:szCs w:val="24"/>
      <w:lang w:val="es-ES_tradnl" w:eastAsia="es-ES"/>
    </w:rPr>
  </w:style>
  <w:style w:type="paragraph" w:customStyle="1" w:styleId="Textoindependiente21">
    <w:name w:val="Texto independiente 21"/>
    <w:basedOn w:val="Normal"/>
    <w:rsid w:val="00C2623A"/>
    <w:pPr>
      <w:suppressAutoHyphens/>
      <w:spacing w:after="0" w:line="240" w:lineRule="auto"/>
      <w:ind w:left="1440"/>
      <w:jc w:val="both"/>
    </w:pPr>
    <w:rPr>
      <w:rFonts w:ascii="Arial" w:hAnsi="Arial" w:cs="Arial"/>
      <w:b/>
      <w:bCs/>
      <w:spacing w:val="-3"/>
      <w:sz w:val="24"/>
      <w:szCs w:val="24"/>
      <w:lang w:val="es-CO"/>
    </w:rPr>
  </w:style>
  <w:style w:type="paragraph" w:customStyle="1" w:styleId="Articulo">
    <w:name w:val="Articulo"/>
    <w:basedOn w:val="Normal"/>
    <w:next w:val="Normal"/>
    <w:link w:val="ArticuloCar"/>
    <w:autoRedefine/>
    <w:rsid w:val="00C2623A"/>
    <w:pPr>
      <w:spacing w:after="0" w:line="240" w:lineRule="auto"/>
      <w:jc w:val="both"/>
    </w:pPr>
    <w:rPr>
      <w:rFonts w:ascii="Arial Narrow" w:hAnsi="Arial Narrow" w:cs="Arial Narrow"/>
      <w:lang w:eastAsia="es-ES"/>
    </w:rPr>
  </w:style>
  <w:style w:type="character" w:customStyle="1" w:styleId="ArticuloCar">
    <w:name w:val="Articulo Car"/>
    <w:basedOn w:val="Fuentedeprrafopredeter"/>
    <w:link w:val="Articulo"/>
    <w:locked/>
    <w:rsid w:val="00C2623A"/>
    <w:rPr>
      <w:rFonts w:ascii="Arial Narrow" w:hAnsi="Arial Narrow" w:cs="Arial Narrow"/>
      <w:sz w:val="22"/>
      <w:szCs w:val="22"/>
      <w:lang w:val="es-ES" w:eastAsia="es-ES"/>
    </w:rPr>
  </w:style>
  <w:style w:type="paragraph" w:customStyle="1" w:styleId="Punto">
    <w:name w:val="Punto"/>
    <w:basedOn w:val="Normal"/>
    <w:rsid w:val="00C2623A"/>
    <w:pPr>
      <w:spacing w:after="60" w:line="240" w:lineRule="auto"/>
      <w:jc w:val="both"/>
    </w:pPr>
    <w:rPr>
      <w:rFonts w:ascii="Arial" w:hAnsi="Arial" w:cs="Arial"/>
      <w:sz w:val="24"/>
      <w:szCs w:val="24"/>
      <w:lang w:eastAsia="es-ES"/>
    </w:rPr>
  </w:style>
  <w:style w:type="paragraph" w:customStyle="1" w:styleId="DefaultParagraphFontParaCharCharCharCar">
    <w:name w:val="Default Paragraph Font Para Char Char Char Car"/>
    <w:basedOn w:val="Normal"/>
    <w:next w:val="Asuntodelcomentario"/>
    <w:autoRedefine/>
    <w:rsid w:val="00C2623A"/>
    <w:pPr>
      <w:spacing w:after="0" w:line="240" w:lineRule="auto"/>
      <w:jc w:val="both"/>
    </w:pPr>
    <w:rPr>
      <w:rFonts w:ascii="Arial" w:hAnsi="Arial" w:cs="Arial"/>
      <w:b/>
      <w:bCs/>
      <w:sz w:val="24"/>
      <w:szCs w:val="24"/>
    </w:rPr>
  </w:style>
  <w:style w:type="paragraph" w:styleId="Lista">
    <w:name w:val="List"/>
    <w:basedOn w:val="Normal"/>
    <w:rsid w:val="00C2623A"/>
    <w:pPr>
      <w:spacing w:after="0" w:line="240" w:lineRule="auto"/>
      <w:ind w:left="283" w:hanging="283"/>
    </w:pPr>
    <w:rPr>
      <w:rFonts w:ascii="Times New Roman" w:hAnsi="Times New Roman"/>
      <w:sz w:val="20"/>
      <w:szCs w:val="20"/>
      <w:lang w:val="es-ES_tradnl" w:eastAsia="es-ES"/>
    </w:rPr>
  </w:style>
  <w:style w:type="paragraph" w:customStyle="1" w:styleId="Textoindependiente0">
    <w:name w:val="Texto independiente(."/>
    <w:basedOn w:val="Normal"/>
    <w:rsid w:val="00C2623A"/>
    <w:pPr>
      <w:tabs>
        <w:tab w:val="left" w:pos="-720"/>
      </w:tabs>
      <w:suppressAutoHyphens/>
      <w:spacing w:after="120" w:line="240" w:lineRule="auto"/>
      <w:jc w:val="both"/>
    </w:pPr>
    <w:rPr>
      <w:rFonts w:ascii="Arial" w:hAnsi="Arial" w:cs="Arial"/>
      <w:spacing w:val="-2"/>
      <w:sz w:val="24"/>
      <w:szCs w:val="24"/>
      <w:lang w:val="es-ES_tradnl"/>
    </w:rPr>
  </w:style>
  <w:style w:type="paragraph" w:styleId="Sangra3detindependiente">
    <w:name w:val="Body Text Indent 3"/>
    <w:basedOn w:val="Normal"/>
    <w:link w:val="Sangra3detindependienteCar"/>
    <w:rsid w:val="00C2623A"/>
    <w:pPr>
      <w:spacing w:after="0" w:line="240" w:lineRule="auto"/>
      <w:ind w:left="709" w:hanging="709"/>
      <w:jc w:val="both"/>
    </w:pPr>
    <w:rPr>
      <w:rFonts w:ascii="Arial" w:hAnsi="Arial" w:cs="Arial"/>
      <w:sz w:val="24"/>
      <w:szCs w:val="24"/>
      <w:lang w:eastAsia="es-ES"/>
    </w:rPr>
  </w:style>
  <w:style w:type="character" w:customStyle="1" w:styleId="Sangra3detindependienteCar">
    <w:name w:val="Sangría 3 de t. independiente Car"/>
    <w:basedOn w:val="Fuentedeprrafopredeter"/>
    <w:link w:val="Sangra3detindependiente"/>
    <w:rsid w:val="00C2623A"/>
    <w:rPr>
      <w:rFonts w:ascii="Arial" w:hAnsi="Arial" w:cs="Arial"/>
      <w:sz w:val="24"/>
      <w:szCs w:val="24"/>
      <w:lang w:val="es-ES" w:eastAsia="es-ES"/>
    </w:rPr>
  </w:style>
  <w:style w:type="paragraph" w:customStyle="1" w:styleId="Textoindependiente31">
    <w:name w:val="Texto independiente 31"/>
    <w:basedOn w:val="Normal"/>
    <w:rsid w:val="00C2623A"/>
    <w:pPr>
      <w:spacing w:after="0" w:line="240" w:lineRule="auto"/>
      <w:jc w:val="both"/>
    </w:pPr>
    <w:rPr>
      <w:rFonts w:ascii="Arial" w:hAnsi="Arial" w:cs="Arial"/>
      <w:lang w:eastAsia="es-ES"/>
    </w:rPr>
  </w:style>
  <w:style w:type="paragraph" w:styleId="Textodebloque">
    <w:name w:val="Block Text"/>
    <w:basedOn w:val="Normal"/>
    <w:rsid w:val="00C2623A"/>
    <w:pPr>
      <w:spacing w:after="0" w:line="240" w:lineRule="auto"/>
      <w:ind w:left="284" w:right="760"/>
      <w:jc w:val="both"/>
    </w:pPr>
    <w:rPr>
      <w:rFonts w:ascii="Times New Roman" w:hAnsi="Times New Roman"/>
      <w:sz w:val="20"/>
      <w:szCs w:val="20"/>
      <w:lang w:val="es-ES_tradnl" w:eastAsia="es-ES"/>
    </w:rPr>
  </w:style>
  <w:style w:type="paragraph" w:customStyle="1" w:styleId="2">
    <w:name w:val="2"/>
    <w:basedOn w:val="Normal"/>
    <w:next w:val="Sangradetextonormal"/>
    <w:rsid w:val="00C2623A"/>
    <w:pPr>
      <w:spacing w:after="0" w:line="240" w:lineRule="auto"/>
      <w:ind w:left="1418"/>
      <w:jc w:val="both"/>
    </w:pPr>
    <w:rPr>
      <w:rFonts w:ascii="Tahoma" w:hAnsi="Tahoma" w:cs="Tahoma"/>
      <w:b/>
      <w:bCs/>
      <w:spacing w:val="-2"/>
      <w:sz w:val="24"/>
      <w:szCs w:val="24"/>
    </w:rPr>
  </w:style>
  <w:style w:type="paragraph" w:customStyle="1" w:styleId="BodyText23">
    <w:name w:val="Body Text 23"/>
    <w:basedOn w:val="Normal"/>
    <w:rsid w:val="00C2623A"/>
    <w:pPr>
      <w:tabs>
        <w:tab w:val="left" w:pos="0"/>
        <w:tab w:val="left" w:pos="705"/>
      </w:tabs>
      <w:spacing w:after="0" w:line="240" w:lineRule="auto"/>
      <w:jc w:val="both"/>
    </w:pPr>
    <w:rPr>
      <w:rFonts w:ascii="Arial" w:hAnsi="Arial" w:cs="Arial"/>
      <w:sz w:val="24"/>
      <w:szCs w:val="24"/>
      <w:lang w:val="es-ES_tradnl" w:eastAsia="es-ES"/>
    </w:rPr>
  </w:style>
  <w:style w:type="character" w:styleId="nfasis">
    <w:name w:val="Emphasis"/>
    <w:basedOn w:val="Fuentedeprrafopredeter"/>
    <w:qFormat/>
    <w:rsid w:val="00C2623A"/>
    <w:rPr>
      <w:rFonts w:cs="Times New Roman"/>
      <w:i/>
      <w:iCs/>
    </w:rPr>
  </w:style>
  <w:style w:type="paragraph" w:customStyle="1" w:styleId="Textosinformato1">
    <w:name w:val="Texto sin formato1"/>
    <w:basedOn w:val="Normal"/>
    <w:rsid w:val="00C2623A"/>
    <w:pPr>
      <w:spacing w:after="0" w:line="240" w:lineRule="auto"/>
    </w:pPr>
    <w:rPr>
      <w:rFonts w:ascii="Courier New" w:hAnsi="Courier New" w:cs="Courier New"/>
      <w:sz w:val="24"/>
      <w:szCs w:val="24"/>
    </w:rPr>
  </w:style>
  <w:style w:type="paragraph" w:styleId="Sangra2detindependiente">
    <w:name w:val="Body Text Indent 2"/>
    <w:basedOn w:val="Normal"/>
    <w:link w:val="Sangra2detindependienteCar"/>
    <w:rsid w:val="00C2623A"/>
    <w:pPr>
      <w:spacing w:after="0" w:line="240" w:lineRule="auto"/>
      <w:ind w:left="709" w:hanging="1"/>
      <w:jc w:val="both"/>
    </w:pPr>
    <w:rPr>
      <w:rFonts w:ascii="Arial" w:hAnsi="Arial" w:cs="Arial"/>
      <w:sz w:val="24"/>
      <w:szCs w:val="24"/>
      <w:lang w:eastAsia="es-ES"/>
    </w:rPr>
  </w:style>
  <w:style w:type="character" w:customStyle="1" w:styleId="Sangra2detindependienteCar">
    <w:name w:val="Sangría 2 de t. independiente Car"/>
    <w:basedOn w:val="Fuentedeprrafopredeter"/>
    <w:link w:val="Sangra2detindependiente"/>
    <w:rsid w:val="00C2623A"/>
    <w:rPr>
      <w:rFonts w:ascii="Arial" w:hAnsi="Arial" w:cs="Arial"/>
      <w:sz w:val="24"/>
      <w:szCs w:val="24"/>
      <w:lang w:val="es-ES" w:eastAsia="es-ES"/>
    </w:rPr>
  </w:style>
  <w:style w:type="paragraph" w:customStyle="1" w:styleId="font5">
    <w:name w:val="font5"/>
    <w:basedOn w:val="Normal"/>
    <w:rsid w:val="00C2623A"/>
    <w:pPr>
      <w:spacing w:before="100" w:after="100" w:line="240" w:lineRule="auto"/>
    </w:pPr>
    <w:rPr>
      <w:rFonts w:ascii="Arial" w:eastAsia="Arial Unicode MS" w:hAnsi="Arial" w:cs="Arial"/>
      <w:b/>
      <w:bCs/>
      <w:lang w:eastAsia="es-ES"/>
    </w:rPr>
  </w:style>
  <w:style w:type="character" w:styleId="Nmerodepgina">
    <w:name w:val="page number"/>
    <w:basedOn w:val="Fuentedeprrafopredeter"/>
    <w:rsid w:val="00C2623A"/>
    <w:rPr>
      <w:rFonts w:cs="Times New Roman"/>
    </w:rPr>
  </w:style>
  <w:style w:type="paragraph" w:customStyle="1" w:styleId="estilo1">
    <w:name w:val="estilo1"/>
    <w:basedOn w:val="Normal"/>
    <w:rsid w:val="00C2623A"/>
    <w:pPr>
      <w:spacing w:before="230" w:after="230" w:line="216" w:lineRule="atLeast"/>
      <w:ind w:left="230" w:right="230"/>
    </w:pPr>
    <w:rPr>
      <w:rFonts w:ascii="Verdana" w:hAnsi="Verdana" w:cs="Verdana"/>
      <w:color w:val="000000"/>
      <w:sz w:val="18"/>
      <w:szCs w:val="18"/>
      <w:lang w:eastAsia="es-ES"/>
    </w:rPr>
  </w:style>
  <w:style w:type="paragraph" w:customStyle="1" w:styleId="Pa8">
    <w:name w:val="Pa8"/>
    <w:basedOn w:val="Default"/>
    <w:next w:val="Default"/>
    <w:rsid w:val="00C2623A"/>
    <w:pPr>
      <w:spacing w:before="40" w:after="40" w:line="191" w:lineRule="atLeast"/>
    </w:pPr>
    <w:rPr>
      <w:rFonts w:ascii="Formata LightCondensed" w:hAnsi="Formata LightCondensed" w:cs="Formata LightCondensed"/>
      <w:color w:val="auto"/>
      <w:lang w:val="es-CO" w:eastAsia="es-CO"/>
    </w:rPr>
  </w:style>
  <w:style w:type="paragraph" w:styleId="Textoindependienteprimerasangra2">
    <w:name w:val="Body Text First Indent 2"/>
    <w:basedOn w:val="Sangradetextonormal"/>
    <w:link w:val="Textoindependienteprimerasangra2Car"/>
    <w:rsid w:val="00C2623A"/>
    <w:pPr>
      <w:ind w:firstLine="210"/>
    </w:pPr>
    <w:rPr>
      <w:rFonts w:eastAsia="Calibri"/>
    </w:rPr>
  </w:style>
  <w:style w:type="character" w:customStyle="1" w:styleId="Textoindependienteprimerasangra2Car">
    <w:name w:val="Texto independiente primera sangría 2 Car"/>
    <w:basedOn w:val="SangradetextonormalCar"/>
    <w:link w:val="Textoindependienteprimerasangra2"/>
    <w:rsid w:val="00C2623A"/>
    <w:rPr>
      <w:rFonts w:ascii="Times New Roman" w:eastAsia="Times New Roman" w:hAnsi="Times New Roman"/>
      <w:sz w:val="24"/>
      <w:szCs w:val="24"/>
      <w:lang w:val="es-ES" w:eastAsia="es-ES"/>
    </w:rPr>
  </w:style>
  <w:style w:type="paragraph" w:customStyle="1" w:styleId="Infodocumentosadjuntos">
    <w:name w:val="Info documentos adjuntos"/>
    <w:basedOn w:val="Normal"/>
    <w:rsid w:val="00C2623A"/>
    <w:pPr>
      <w:spacing w:after="0" w:line="240" w:lineRule="auto"/>
    </w:pPr>
    <w:rPr>
      <w:rFonts w:ascii="Times New Roman" w:hAnsi="Times New Roman"/>
      <w:sz w:val="24"/>
      <w:szCs w:val="24"/>
      <w:lang w:eastAsia="es-ES"/>
    </w:rPr>
  </w:style>
  <w:style w:type="paragraph" w:styleId="Textosinformato">
    <w:name w:val="Plain Text"/>
    <w:basedOn w:val="Normal"/>
    <w:link w:val="TextosinformatoCar"/>
    <w:rsid w:val="00C2623A"/>
    <w:pPr>
      <w:spacing w:after="0" w:line="240" w:lineRule="auto"/>
    </w:pPr>
    <w:rPr>
      <w:rFonts w:ascii="Courier New" w:hAnsi="Courier New" w:cs="Courier New"/>
      <w:sz w:val="20"/>
      <w:szCs w:val="20"/>
    </w:rPr>
  </w:style>
  <w:style w:type="character" w:customStyle="1" w:styleId="TextosinformatoCar">
    <w:name w:val="Texto sin formato Car"/>
    <w:basedOn w:val="Fuentedeprrafopredeter"/>
    <w:link w:val="Textosinformato"/>
    <w:rsid w:val="00C2623A"/>
    <w:rPr>
      <w:rFonts w:ascii="Courier New" w:hAnsi="Courier New" w:cs="Courier New"/>
      <w:lang w:val="es-ES" w:eastAsia="en-US"/>
    </w:rPr>
  </w:style>
  <w:style w:type="paragraph" w:customStyle="1" w:styleId="ListParagraph11">
    <w:name w:val="List Paragraph11"/>
    <w:basedOn w:val="Normal"/>
    <w:rsid w:val="00C2623A"/>
    <w:pPr>
      <w:ind w:left="720"/>
    </w:pPr>
    <w:rPr>
      <w:rFonts w:cs="Calibri"/>
      <w:lang w:val="es-CO"/>
    </w:rPr>
  </w:style>
  <w:style w:type="paragraph" w:customStyle="1" w:styleId="CarCarCarCar">
    <w:name w:val="Car Car Car Car"/>
    <w:basedOn w:val="Normal"/>
    <w:rsid w:val="00C2623A"/>
    <w:pPr>
      <w:spacing w:after="160" w:line="240" w:lineRule="exact"/>
    </w:pPr>
    <w:rPr>
      <w:rFonts w:ascii="Verdana" w:eastAsia="Times New Roman" w:hAnsi="Verdana"/>
      <w:sz w:val="20"/>
      <w:szCs w:val="20"/>
      <w:lang w:val="en-US"/>
    </w:rPr>
  </w:style>
  <w:style w:type="paragraph" w:customStyle="1" w:styleId="CarCarCar">
    <w:name w:val="Car Car Car"/>
    <w:basedOn w:val="Normal"/>
    <w:rsid w:val="00C2623A"/>
    <w:pPr>
      <w:spacing w:after="160" w:line="240" w:lineRule="exact"/>
    </w:pPr>
    <w:rPr>
      <w:rFonts w:ascii="Verdana" w:eastAsia="Times New Roman" w:hAnsi="Verdana"/>
      <w:sz w:val="20"/>
      <w:szCs w:val="24"/>
      <w:lang w:val="en-US"/>
    </w:rPr>
  </w:style>
  <w:style w:type="paragraph" w:styleId="Continuarlista2">
    <w:name w:val="List Continue 2"/>
    <w:basedOn w:val="Normal"/>
    <w:rsid w:val="00C2623A"/>
    <w:pPr>
      <w:spacing w:after="120" w:line="240" w:lineRule="auto"/>
      <w:ind w:left="566"/>
      <w:contextualSpacing/>
    </w:pPr>
    <w:rPr>
      <w:rFonts w:ascii="Times New Roman" w:eastAsia="Times New Roman" w:hAnsi="Times New Roman"/>
      <w:sz w:val="24"/>
      <w:szCs w:val="24"/>
      <w:lang w:eastAsia="es-ES"/>
    </w:rPr>
  </w:style>
  <w:style w:type="paragraph" w:customStyle="1" w:styleId="Normalpeq">
    <w:name w:val="Normalpeq"/>
    <w:basedOn w:val="Normal"/>
    <w:rsid w:val="00C2623A"/>
    <w:pPr>
      <w:tabs>
        <w:tab w:val="left" w:pos="360"/>
      </w:tabs>
      <w:spacing w:before="60" w:after="60" w:line="240" w:lineRule="auto"/>
      <w:ind w:left="360" w:hanging="360"/>
      <w:jc w:val="both"/>
    </w:pPr>
    <w:rPr>
      <w:rFonts w:ascii="Arial" w:eastAsia="Times New Roman" w:hAnsi="Arial"/>
      <w:color w:val="000000"/>
      <w:sz w:val="20"/>
      <w:szCs w:val="20"/>
      <w:lang w:eastAsia="es-ES"/>
    </w:rPr>
  </w:style>
  <w:style w:type="paragraph" w:customStyle="1" w:styleId="MARITZA3">
    <w:name w:val="MARITZA3"/>
    <w:rsid w:val="00C2623A"/>
    <w:pPr>
      <w:tabs>
        <w:tab w:val="left" w:pos="-720"/>
        <w:tab w:val="left" w:pos="0"/>
      </w:tabs>
      <w:suppressAutoHyphens/>
      <w:jc w:val="both"/>
    </w:pPr>
    <w:rPr>
      <w:rFonts w:ascii="Times New Roman" w:eastAsia="Times New Roman" w:hAnsi="Times New Roman"/>
      <w:spacing w:val="-2"/>
      <w:lang w:val="en-US" w:eastAsia="es-ES"/>
    </w:rPr>
  </w:style>
  <w:style w:type="paragraph" w:customStyle="1" w:styleId="NormalArial">
    <w:name w:val="Normal + Arial"/>
    <w:aliases w:val="11.5 pt,Justificado"/>
    <w:basedOn w:val="Normal"/>
    <w:rsid w:val="00C2623A"/>
    <w:pPr>
      <w:spacing w:after="0" w:line="240" w:lineRule="auto"/>
      <w:jc w:val="both"/>
    </w:pPr>
    <w:rPr>
      <w:rFonts w:ascii="Arial" w:eastAsia="Times New Roman" w:hAnsi="Arial" w:cs="Arial"/>
      <w:b/>
      <w:sz w:val="23"/>
      <w:szCs w:val="23"/>
      <w:u w:val="single"/>
      <w:lang w:val="es-ES_tradnl" w:eastAsia="es-ES"/>
    </w:rPr>
  </w:style>
  <w:style w:type="paragraph" w:customStyle="1" w:styleId="Normal1">
    <w:name w:val="Normal1"/>
    <w:rsid w:val="00C2623A"/>
    <w:rPr>
      <w:rFonts w:ascii="Times New Roman" w:eastAsia="Times New Roman" w:hAnsi="Times New Roman"/>
      <w:color w:val="000000"/>
      <w:sz w:val="24"/>
      <w:szCs w:val="22"/>
    </w:rPr>
  </w:style>
  <w:style w:type="paragraph" w:styleId="TtuloTDC">
    <w:name w:val="TOC Heading"/>
    <w:basedOn w:val="Ttulo1"/>
    <w:next w:val="Normal"/>
    <w:uiPriority w:val="39"/>
    <w:unhideWhenUsed/>
    <w:qFormat/>
    <w:rsid w:val="00C2623A"/>
    <w:pPr>
      <w:keepLines/>
      <w:spacing w:before="480" w:line="276" w:lineRule="auto"/>
      <w:jc w:val="left"/>
      <w:outlineLvl w:val="9"/>
    </w:pPr>
    <w:rPr>
      <w:rFonts w:ascii="Cambria" w:eastAsia="Times New Roman" w:hAnsi="Cambria" w:cs="Times New Roman"/>
      <w:bCs/>
      <w:color w:val="365F91"/>
      <w:sz w:val="28"/>
      <w:szCs w:val="28"/>
      <w:lang w:val="es-ES" w:eastAsia="en-US"/>
    </w:rPr>
  </w:style>
  <w:style w:type="paragraph" w:styleId="TDC2">
    <w:name w:val="toc 2"/>
    <w:basedOn w:val="Normal"/>
    <w:next w:val="Normal"/>
    <w:autoRedefine/>
    <w:uiPriority w:val="39"/>
    <w:qFormat/>
    <w:rsid w:val="00C2623A"/>
    <w:pPr>
      <w:spacing w:after="0" w:line="240" w:lineRule="auto"/>
      <w:ind w:left="240"/>
    </w:pPr>
    <w:rPr>
      <w:rFonts w:ascii="Times New Roman" w:hAnsi="Times New Roman"/>
      <w:sz w:val="24"/>
      <w:szCs w:val="24"/>
      <w:lang w:eastAsia="es-ES"/>
    </w:rPr>
  </w:style>
  <w:style w:type="paragraph" w:styleId="TDC3">
    <w:name w:val="toc 3"/>
    <w:basedOn w:val="Normal"/>
    <w:next w:val="Normal"/>
    <w:autoRedefine/>
    <w:uiPriority w:val="39"/>
    <w:qFormat/>
    <w:rsid w:val="00C2623A"/>
    <w:pPr>
      <w:spacing w:after="0" w:line="240" w:lineRule="auto"/>
      <w:ind w:left="480"/>
    </w:pPr>
    <w:rPr>
      <w:rFonts w:ascii="Times New Roman" w:hAnsi="Times New Roman"/>
      <w:sz w:val="24"/>
      <w:szCs w:val="24"/>
      <w:lang w:eastAsia="es-ES"/>
    </w:rPr>
  </w:style>
  <w:style w:type="paragraph" w:styleId="TDC1">
    <w:name w:val="toc 1"/>
    <w:basedOn w:val="Normal"/>
    <w:next w:val="Normal"/>
    <w:autoRedefine/>
    <w:uiPriority w:val="39"/>
    <w:qFormat/>
    <w:rsid w:val="00C2623A"/>
    <w:pPr>
      <w:spacing w:after="0" w:line="240" w:lineRule="auto"/>
    </w:pPr>
    <w:rPr>
      <w:rFonts w:ascii="Times New Roman" w:hAnsi="Times New Roman"/>
      <w:sz w:val="24"/>
      <w:szCs w:val="24"/>
      <w:lang w:eastAsia="es-ES"/>
    </w:rPr>
  </w:style>
  <w:style w:type="paragraph" w:styleId="Sinespaciado">
    <w:name w:val="No Spacing"/>
    <w:uiPriority w:val="99"/>
    <w:qFormat/>
    <w:rsid w:val="00C2623A"/>
    <w:rPr>
      <w:rFonts w:ascii="Times New Roman" w:eastAsia="Times New Roman" w:hAnsi="Times New Roman"/>
      <w:sz w:val="24"/>
      <w:szCs w:val="24"/>
      <w:lang w:eastAsia="es-ES"/>
    </w:rPr>
  </w:style>
  <w:style w:type="paragraph" w:customStyle="1" w:styleId="CM1">
    <w:name w:val="CM1"/>
    <w:basedOn w:val="Default"/>
    <w:next w:val="Default"/>
    <w:uiPriority w:val="99"/>
    <w:rsid w:val="00C2623A"/>
    <w:rPr>
      <w:rFonts w:eastAsia="Times New Roman" w:cs="Arial"/>
      <w:color w:val="auto"/>
      <w:lang w:val="es-CO" w:eastAsia="es-CO"/>
    </w:rPr>
  </w:style>
  <w:style w:type="paragraph" w:customStyle="1" w:styleId="BodyText21">
    <w:name w:val="Body Text 21"/>
    <w:basedOn w:val="Normal"/>
    <w:rsid w:val="00C2623A"/>
    <w:pPr>
      <w:widowControl w:val="0"/>
      <w:tabs>
        <w:tab w:val="left" w:pos="504"/>
        <w:tab w:val="left" w:pos="1020"/>
        <w:tab w:val="left" w:pos="1584"/>
        <w:tab w:val="left" w:pos="2148"/>
        <w:tab w:val="left" w:pos="2718"/>
        <w:tab w:val="left" w:pos="3282"/>
        <w:tab w:val="left" w:pos="3852"/>
        <w:tab w:val="left" w:pos="4416"/>
        <w:tab w:val="left" w:pos="4986"/>
        <w:tab w:val="left" w:pos="5610"/>
        <w:tab w:val="left" w:pos="6174"/>
        <w:tab w:val="left" w:pos="6744"/>
        <w:tab w:val="left" w:pos="7308"/>
        <w:tab w:val="left" w:pos="7818"/>
        <w:tab w:val="left" w:pos="8640"/>
        <w:tab w:val="left" w:pos="9360"/>
        <w:tab w:val="left" w:pos="10080"/>
        <w:tab w:val="left" w:pos="10800"/>
      </w:tabs>
      <w:spacing w:after="0" w:line="-240" w:lineRule="auto"/>
      <w:jc w:val="both"/>
    </w:pPr>
    <w:rPr>
      <w:rFonts w:ascii="Arial" w:eastAsia="Times New Roman" w:hAnsi="Arial"/>
      <w:snapToGrid w:val="0"/>
      <w:szCs w:val="20"/>
      <w:lang w:val="es-ES_tradnl" w:eastAsia="es-ES"/>
    </w:rPr>
  </w:style>
  <w:style w:type="character" w:customStyle="1" w:styleId="A1">
    <w:name w:val="A1"/>
    <w:rsid w:val="00C2623A"/>
    <w:rPr>
      <w:color w:val="000000"/>
    </w:rPr>
  </w:style>
  <w:style w:type="paragraph" w:customStyle="1" w:styleId="ecxmsonormal">
    <w:name w:val="ecxmsonormal"/>
    <w:basedOn w:val="Normal"/>
    <w:rsid w:val="00C2623A"/>
    <w:pPr>
      <w:spacing w:after="324" w:line="240" w:lineRule="auto"/>
    </w:pPr>
    <w:rPr>
      <w:rFonts w:ascii="Times New Roman" w:eastAsia="Times New Roman" w:hAnsi="Times New Roman"/>
      <w:sz w:val="24"/>
      <w:szCs w:val="24"/>
      <w:lang w:eastAsia="es-ES"/>
    </w:rPr>
  </w:style>
  <w:style w:type="paragraph" w:customStyle="1" w:styleId="Standard">
    <w:name w:val="Standard"/>
    <w:rsid w:val="00D3368D"/>
    <w:pPr>
      <w:widowControl w:val="0"/>
      <w:suppressAutoHyphens/>
      <w:textAlignment w:val="baseline"/>
    </w:pPr>
    <w:rPr>
      <w:rFonts w:ascii="Times New Roman" w:eastAsia="SimSun" w:hAnsi="Times New Roman" w:cs="Mangal"/>
      <w:kern w:val="1"/>
      <w:sz w:val="24"/>
      <w:szCs w:val="24"/>
      <w:lang w:eastAsia="zh-CN" w:bidi="hi-IN"/>
    </w:rPr>
  </w:style>
  <w:style w:type="paragraph" w:styleId="Revisin">
    <w:name w:val="Revision"/>
    <w:hidden/>
    <w:uiPriority w:val="99"/>
    <w:semiHidden/>
    <w:rsid w:val="009179E3"/>
    <w:rPr>
      <w:sz w:val="22"/>
      <w:szCs w:val="22"/>
      <w:lang w:val="es-ES" w:eastAsia="en-US"/>
    </w:rPr>
  </w:style>
  <w:style w:type="paragraph" w:customStyle="1" w:styleId="EstiloTtulo11pt">
    <w:name w:val="Estilo Título + 11 pt"/>
    <w:basedOn w:val="Ttulo"/>
    <w:link w:val="EstiloTtulo11ptCar"/>
    <w:autoRedefine/>
    <w:rsid w:val="00EE5A3A"/>
    <w:pPr>
      <w:pBdr>
        <w:bottom w:val="none" w:sz="0" w:space="0" w:color="auto"/>
      </w:pBdr>
      <w:overflowPunct/>
      <w:autoSpaceDE/>
      <w:autoSpaceDN/>
      <w:adjustRightInd/>
      <w:spacing w:before="240" w:after="60"/>
      <w:contextualSpacing w:val="0"/>
      <w:jc w:val="both"/>
      <w:textAlignment w:val="auto"/>
      <w:outlineLvl w:val="0"/>
    </w:pPr>
    <w:rPr>
      <w:rFonts w:ascii="Futura Bk BT" w:eastAsia="Calibri" w:hAnsi="Futura Bk BT"/>
      <w:b/>
      <w:color w:val="000000"/>
      <w:spacing w:val="0"/>
      <w:kern w:val="0"/>
      <w:sz w:val="23"/>
      <w:szCs w:val="23"/>
      <w:lang w:val="x-none" w:eastAsia="x-none"/>
    </w:rPr>
  </w:style>
  <w:style w:type="character" w:customStyle="1" w:styleId="EstiloTtulo11ptCar">
    <w:name w:val="Estilo Título + 11 pt Car"/>
    <w:link w:val="EstiloTtulo11pt"/>
    <w:rsid w:val="00EE5A3A"/>
    <w:rPr>
      <w:rFonts w:ascii="Futura Bk BT" w:hAnsi="Futura Bk BT"/>
      <w:b/>
      <w:color w:val="000000"/>
      <w:sz w:val="23"/>
      <w:szCs w:val="23"/>
      <w:lang w:val="x-none" w:eastAsia="x-none"/>
    </w:rPr>
  </w:style>
  <w:style w:type="table" w:customStyle="1" w:styleId="TableNormal">
    <w:name w:val="Table Normal"/>
    <w:uiPriority w:val="2"/>
    <w:unhideWhenUsed/>
    <w:qFormat/>
    <w:rsid w:val="00F702F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02FB"/>
    <w:pPr>
      <w:widowControl w:val="0"/>
      <w:spacing w:after="0" w:line="240" w:lineRule="auto"/>
    </w:pPr>
    <w:rPr>
      <w:rFonts w:asciiTheme="minorHAnsi" w:eastAsiaTheme="minorHAnsi" w:hAnsiTheme="minorHAnsi" w:cstheme="minorBidi"/>
      <w:lang w:val="en-US"/>
    </w:rPr>
  </w:style>
  <w:style w:type="paragraph" w:customStyle="1" w:styleId="CM4">
    <w:name w:val="CM4"/>
    <w:basedOn w:val="Default"/>
    <w:next w:val="Default"/>
    <w:rsid w:val="00095C31"/>
    <w:pPr>
      <w:widowControl w:val="0"/>
      <w:spacing w:line="220" w:lineRule="atLeast"/>
    </w:pPr>
    <w:rPr>
      <w:color w:val="auto"/>
      <w:lang w:eastAsia="es-ES"/>
    </w:rPr>
  </w:style>
  <w:style w:type="paragraph" w:customStyle="1" w:styleId="CM9">
    <w:name w:val="CM9"/>
    <w:basedOn w:val="Default"/>
    <w:next w:val="Default"/>
    <w:uiPriority w:val="99"/>
    <w:rsid w:val="00095C31"/>
    <w:pPr>
      <w:widowControl w:val="0"/>
      <w:spacing w:line="240" w:lineRule="atLeast"/>
    </w:pPr>
    <w:rPr>
      <w:color w:val="auto"/>
      <w:lang w:eastAsia="es-ES"/>
    </w:rPr>
  </w:style>
  <w:style w:type="table" w:styleId="Tabladecuadrcula4-nfasis5">
    <w:name w:val="Grid Table 4 Accent 5"/>
    <w:basedOn w:val="Tablanormal"/>
    <w:uiPriority w:val="49"/>
    <w:rsid w:val="0091426E"/>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Descripcin">
    <w:name w:val="caption"/>
    <w:basedOn w:val="Normal"/>
    <w:next w:val="Normal"/>
    <w:unhideWhenUsed/>
    <w:qFormat/>
    <w:rsid w:val="005D384A"/>
    <w:pPr>
      <w:spacing w:line="240" w:lineRule="auto"/>
    </w:pPr>
    <w:rPr>
      <w:rFonts w:ascii="Times New Roman" w:eastAsia="Times New Roman" w:hAnsi="Times New Roman"/>
      <w:i/>
      <w:iCs/>
      <w:color w:val="44546A" w:themeColor="text2"/>
      <w:sz w:val="18"/>
      <w:szCs w:val="18"/>
      <w:lang w:val="es-CO" w:eastAsia="es-ES_tradnl"/>
    </w:rPr>
  </w:style>
  <w:style w:type="character" w:customStyle="1" w:styleId="TtuloCar1">
    <w:name w:val="Título Car1"/>
    <w:aliases w:val="Title Car,Título1 Car,Puesto1 Car"/>
    <w:basedOn w:val="Fuentedeprrafopredeter"/>
    <w:uiPriority w:val="99"/>
    <w:rsid w:val="00784162"/>
    <w:rPr>
      <w:rFonts w:ascii="Calibri Light" w:eastAsia="Times New Roman" w:hAnsi="Calibri Light" w:cs="Times New Roman"/>
      <w:b/>
      <w:bCs/>
      <w:kern w:val="28"/>
      <w:sz w:val="32"/>
      <w:szCs w:val="32"/>
      <w:lang w:val="es-ES_tradnl" w:eastAsia="es-ES"/>
    </w:rPr>
  </w:style>
  <w:style w:type="character" w:customStyle="1" w:styleId="fontstyle01">
    <w:name w:val="fontstyle01"/>
    <w:basedOn w:val="Fuentedeprrafopredeter"/>
    <w:rsid w:val="0023177D"/>
    <w:rPr>
      <w:rFonts w:ascii="ArialMT" w:hAnsi="ArialMT" w:hint="default"/>
      <w:b w:val="0"/>
      <w:bCs w:val="0"/>
      <w:i w:val="0"/>
      <w:iCs w:val="0"/>
      <w:color w:val="000000"/>
      <w:sz w:val="22"/>
      <w:szCs w:val="22"/>
    </w:rPr>
  </w:style>
  <w:style w:type="character" w:customStyle="1" w:styleId="fontstyle21">
    <w:name w:val="fontstyle21"/>
    <w:basedOn w:val="Fuentedeprrafopredeter"/>
    <w:rsid w:val="0023177D"/>
    <w:rPr>
      <w:rFonts w:ascii="Arial-BoldMT" w:hAnsi="Arial-BoldMT" w:hint="default"/>
      <w:b/>
      <w:bCs/>
      <w:i w:val="0"/>
      <w:iCs w:val="0"/>
      <w:color w:val="000000"/>
      <w:sz w:val="22"/>
      <w:szCs w:val="22"/>
    </w:rPr>
  </w:style>
  <w:style w:type="character" w:customStyle="1" w:styleId="fontstyle31">
    <w:name w:val="fontstyle31"/>
    <w:basedOn w:val="Fuentedeprrafopredeter"/>
    <w:rsid w:val="0023177D"/>
    <w:rPr>
      <w:rFonts w:ascii="Arial-ItalicMT" w:hAnsi="Arial-ItalicMT" w:hint="default"/>
      <w:b w:val="0"/>
      <w:bCs w:val="0"/>
      <w:i/>
      <w:iCs/>
      <w:color w:val="000000"/>
      <w:sz w:val="20"/>
      <w:szCs w:val="20"/>
    </w:rPr>
  </w:style>
  <w:style w:type="paragraph" w:customStyle="1" w:styleId="prrafodelista10">
    <w:name w:val="prrafodelista1"/>
    <w:basedOn w:val="Normal"/>
    <w:rsid w:val="006A0464"/>
    <w:pPr>
      <w:autoSpaceDE w:val="0"/>
      <w:autoSpaceDN w:val="0"/>
      <w:spacing w:after="0" w:line="360" w:lineRule="atLeast"/>
      <w:ind w:left="708"/>
      <w:jc w:val="both"/>
    </w:pPr>
    <w:rPr>
      <w:rFonts w:ascii="Arial" w:hAnsi="Arial" w:cs="Arial"/>
      <w:sz w:val="24"/>
      <w:szCs w:val="24"/>
      <w:lang w:val="es-CO" w:eastAsia="es-CO"/>
    </w:rPr>
  </w:style>
  <w:style w:type="paragraph" w:customStyle="1" w:styleId="NormalSencillo">
    <w:name w:val="Normal Sencillo"/>
    <w:basedOn w:val="Normal"/>
    <w:next w:val="Normal"/>
    <w:uiPriority w:val="99"/>
    <w:rsid w:val="006A0464"/>
    <w:pPr>
      <w:suppressAutoHyphens/>
      <w:spacing w:after="0" w:line="240" w:lineRule="auto"/>
      <w:jc w:val="both"/>
    </w:pPr>
    <w:rPr>
      <w:rFonts w:ascii="Arial" w:eastAsia="Times New Roman" w:hAnsi="Arial"/>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521340">
      <w:bodyDiv w:val="1"/>
      <w:marLeft w:val="0"/>
      <w:marRight w:val="0"/>
      <w:marTop w:val="0"/>
      <w:marBottom w:val="0"/>
      <w:divBdr>
        <w:top w:val="none" w:sz="0" w:space="0" w:color="auto"/>
        <w:left w:val="none" w:sz="0" w:space="0" w:color="auto"/>
        <w:bottom w:val="none" w:sz="0" w:space="0" w:color="auto"/>
        <w:right w:val="none" w:sz="0" w:space="0" w:color="auto"/>
      </w:divBdr>
    </w:div>
    <w:div w:id="461339470">
      <w:bodyDiv w:val="1"/>
      <w:marLeft w:val="0"/>
      <w:marRight w:val="0"/>
      <w:marTop w:val="0"/>
      <w:marBottom w:val="0"/>
      <w:divBdr>
        <w:top w:val="none" w:sz="0" w:space="0" w:color="auto"/>
        <w:left w:val="none" w:sz="0" w:space="0" w:color="auto"/>
        <w:bottom w:val="none" w:sz="0" w:space="0" w:color="auto"/>
        <w:right w:val="none" w:sz="0" w:space="0" w:color="auto"/>
      </w:divBdr>
    </w:div>
    <w:div w:id="750004498">
      <w:bodyDiv w:val="1"/>
      <w:marLeft w:val="0"/>
      <w:marRight w:val="0"/>
      <w:marTop w:val="0"/>
      <w:marBottom w:val="0"/>
      <w:divBdr>
        <w:top w:val="none" w:sz="0" w:space="0" w:color="auto"/>
        <w:left w:val="none" w:sz="0" w:space="0" w:color="auto"/>
        <w:bottom w:val="none" w:sz="0" w:space="0" w:color="auto"/>
        <w:right w:val="none" w:sz="0" w:space="0" w:color="auto"/>
      </w:divBdr>
    </w:div>
    <w:div w:id="916987037">
      <w:bodyDiv w:val="1"/>
      <w:marLeft w:val="0"/>
      <w:marRight w:val="0"/>
      <w:marTop w:val="0"/>
      <w:marBottom w:val="0"/>
      <w:divBdr>
        <w:top w:val="none" w:sz="0" w:space="0" w:color="auto"/>
        <w:left w:val="none" w:sz="0" w:space="0" w:color="auto"/>
        <w:bottom w:val="none" w:sz="0" w:space="0" w:color="auto"/>
        <w:right w:val="none" w:sz="0" w:space="0" w:color="auto"/>
      </w:divBdr>
    </w:div>
    <w:div w:id="926352122">
      <w:bodyDiv w:val="1"/>
      <w:marLeft w:val="0"/>
      <w:marRight w:val="0"/>
      <w:marTop w:val="0"/>
      <w:marBottom w:val="0"/>
      <w:divBdr>
        <w:top w:val="none" w:sz="0" w:space="0" w:color="auto"/>
        <w:left w:val="none" w:sz="0" w:space="0" w:color="auto"/>
        <w:bottom w:val="none" w:sz="0" w:space="0" w:color="auto"/>
        <w:right w:val="none" w:sz="0" w:space="0" w:color="auto"/>
      </w:divBdr>
    </w:div>
    <w:div w:id="1081030147">
      <w:bodyDiv w:val="1"/>
      <w:marLeft w:val="0"/>
      <w:marRight w:val="0"/>
      <w:marTop w:val="0"/>
      <w:marBottom w:val="0"/>
      <w:divBdr>
        <w:top w:val="none" w:sz="0" w:space="0" w:color="auto"/>
        <w:left w:val="none" w:sz="0" w:space="0" w:color="auto"/>
        <w:bottom w:val="none" w:sz="0" w:space="0" w:color="auto"/>
        <w:right w:val="none" w:sz="0" w:space="0" w:color="auto"/>
      </w:divBdr>
    </w:div>
    <w:div w:id="1130518633">
      <w:bodyDiv w:val="1"/>
      <w:marLeft w:val="0"/>
      <w:marRight w:val="0"/>
      <w:marTop w:val="0"/>
      <w:marBottom w:val="0"/>
      <w:divBdr>
        <w:top w:val="none" w:sz="0" w:space="0" w:color="auto"/>
        <w:left w:val="none" w:sz="0" w:space="0" w:color="auto"/>
        <w:bottom w:val="none" w:sz="0" w:space="0" w:color="auto"/>
        <w:right w:val="none" w:sz="0" w:space="0" w:color="auto"/>
      </w:divBdr>
    </w:div>
    <w:div w:id="1204365635">
      <w:bodyDiv w:val="1"/>
      <w:marLeft w:val="0"/>
      <w:marRight w:val="0"/>
      <w:marTop w:val="0"/>
      <w:marBottom w:val="0"/>
      <w:divBdr>
        <w:top w:val="none" w:sz="0" w:space="0" w:color="auto"/>
        <w:left w:val="none" w:sz="0" w:space="0" w:color="auto"/>
        <w:bottom w:val="none" w:sz="0" w:space="0" w:color="auto"/>
        <w:right w:val="none" w:sz="0" w:space="0" w:color="auto"/>
      </w:divBdr>
      <w:divsChild>
        <w:div w:id="187450842">
          <w:marLeft w:val="0"/>
          <w:marRight w:val="0"/>
          <w:marTop w:val="0"/>
          <w:marBottom w:val="0"/>
          <w:divBdr>
            <w:top w:val="none" w:sz="0" w:space="0" w:color="auto"/>
            <w:left w:val="none" w:sz="0" w:space="0" w:color="auto"/>
            <w:bottom w:val="none" w:sz="0" w:space="0" w:color="auto"/>
            <w:right w:val="none" w:sz="0" w:space="0" w:color="auto"/>
          </w:divBdr>
        </w:div>
        <w:div w:id="540169240">
          <w:marLeft w:val="0"/>
          <w:marRight w:val="0"/>
          <w:marTop w:val="0"/>
          <w:marBottom w:val="0"/>
          <w:divBdr>
            <w:top w:val="none" w:sz="0" w:space="0" w:color="auto"/>
            <w:left w:val="none" w:sz="0" w:space="0" w:color="auto"/>
            <w:bottom w:val="none" w:sz="0" w:space="0" w:color="auto"/>
            <w:right w:val="none" w:sz="0" w:space="0" w:color="auto"/>
          </w:divBdr>
        </w:div>
      </w:divsChild>
    </w:div>
    <w:div w:id="1323125999">
      <w:bodyDiv w:val="1"/>
      <w:marLeft w:val="0"/>
      <w:marRight w:val="0"/>
      <w:marTop w:val="0"/>
      <w:marBottom w:val="0"/>
      <w:divBdr>
        <w:top w:val="none" w:sz="0" w:space="0" w:color="auto"/>
        <w:left w:val="none" w:sz="0" w:space="0" w:color="auto"/>
        <w:bottom w:val="none" w:sz="0" w:space="0" w:color="auto"/>
        <w:right w:val="none" w:sz="0" w:space="0" w:color="auto"/>
      </w:divBdr>
    </w:div>
    <w:div w:id="1524321532">
      <w:bodyDiv w:val="1"/>
      <w:marLeft w:val="0"/>
      <w:marRight w:val="0"/>
      <w:marTop w:val="0"/>
      <w:marBottom w:val="0"/>
      <w:divBdr>
        <w:top w:val="none" w:sz="0" w:space="0" w:color="auto"/>
        <w:left w:val="none" w:sz="0" w:space="0" w:color="auto"/>
        <w:bottom w:val="none" w:sz="0" w:space="0" w:color="auto"/>
        <w:right w:val="none" w:sz="0" w:space="0" w:color="auto"/>
      </w:divBdr>
    </w:div>
    <w:div w:id="1681540603">
      <w:bodyDiv w:val="1"/>
      <w:marLeft w:val="0"/>
      <w:marRight w:val="0"/>
      <w:marTop w:val="0"/>
      <w:marBottom w:val="0"/>
      <w:divBdr>
        <w:top w:val="none" w:sz="0" w:space="0" w:color="auto"/>
        <w:left w:val="none" w:sz="0" w:space="0" w:color="auto"/>
        <w:bottom w:val="none" w:sz="0" w:space="0" w:color="auto"/>
        <w:right w:val="none" w:sz="0" w:space="0" w:color="auto"/>
      </w:divBdr>
    </w:div>
    <w:div w:id="2005668980">
      <w:bodyDiv w:val="1"/>
      <w:marLeft w:val="0"/>
      <w:marRight w:val="0"/>
      <w:marTop w:val="0"/>
      <w:marBottom w:val="0"/>
      <w:divBdr>
        <w:top w:val="none" w:sz="0" w:space="0" w:color="auto"/>
        <w:left w:val="none" w:sz="0" w:space="0" w:color="auto"/>
        <w:bottom w:val="none" w:sz="0" w:space="0" w:color="auto"/>
        <w:right w:val="none" w:sz="0" w:space="0" w:color="auto"/>
      </w:divBdr>
    </w:div>
    <w:div w:id="2050183360">
      <w:bodyDiv w:val="1"/>
      <w:marLeft w:val="0"/>
      <w:marRight w:val="0"/>
      <w:marTop w:val="0"/>
      <w:marBottom w:val="0"/>
      <w:divBdr>
        <w:top w:val="none" w:sz="0" w:space="0" w:color="auto"/>
        <w:left w:val="none" w:sz="0" w:space="0" w:color="auto"/>
        <w:bottom w:val="none" w:sz="0" w:space="0" w:color="auto"/>
        <w:right w:val="none" w:sz="0" w:space="0" w:color="auto"/>
      </w:divBdr>
    </w:div>
    <w:div w:id="21235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cionpublica.gov.co/eva/gestornormativo/norma.php?i=34054" TargetMode="External"/><Relationship Id="rId18" Type="http://schemas.openxmlformats.org/officeDocument/2006/relationships/hyperlink" Target="https://www.funcionpublica.gov.co/eva/gestornormativo/norma.php?i=343" TargetMode="External"/><Relationship Id="rId26" Type="http://schemas.openxmlformats.org/officeDocument/2006/relationships/hyperlink" Target="https://www.funcionpublica.gov.co/eva/gestornormativo/norma.php?i=49981" TargetMode="External"/><Relationship Id="rId39" Type="http://schemas.openxmlformats.org/officeDocument/2006/relationships/hyperlink" Target="https://www.funcionpublica.gov.co/eva/gestornormativo/norma.php?i=49981" TargetMode="External"/><Relationship Id="rId21" Type="http://schemas.openxmlformats.org/officeDocument/2006/relationships/hyperlink" Target="https://www.funcionpublica.gov.co/eva/gestornormativo/norma.php?i=49981" TargetMode="External"/><Relationship Id="rId34" Type="http://schemas.openxmlformats.org/officeDocument/2006/relationships/hyperlink" Target="https://www.funcionpublica.gov.co/eva/gestornormativo/norma.php?i=76608" TargetMode="External"/><Relationship Id="rId42" Type="http://schemas.openxmlformats.org/officeDocument/2006/relationships/hyperlink" Target="https://es.wikipedia.org/wiki/Auto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uncionpublica.gov.co/eva/gestornormativo/norma.php?i=49981" TargetMode="External"/><Relationship Id="rId29" Type="http://schemas.openxmlformats.org/officeDocument/2006/relationships/hyperlink" Target="https://www.funcionpublica.gov.co/eva/gestornormativo/norma.php?i=499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4640" TargetMode="External"/><Relationship Id="rId24" Type="http://schemas.openxmlformats.org/officeDocument/2006/relationships/hyperlink" Target="https://www.funcionpublica.gov.co/eva/gestornormativo/norma.php?i=49981" TargetMode="External"/><Relationship Id="rId32" Type="http://schemas.openxmlformats.org/officeDocument/2006/relationships/hyperlink" Target="https://www.funcionpublica.gov.co/eva/gestornormativo/norma.php?i=76608" TargetMode="External"/><Relationship Id="rId37" Type="http://schemas.openxmlformats.org/officeDocument/2006/relationships/hyperlink" Target="https://www.funcionpublica.gov.co/eva/gestornormativo/norma.php?i=56882" TargetMode="External"/><Relationship Id="rId40" Type="http://schemas.openxmlformats.org/officeDocument/2006/relationships/hyperlink" Target="https://es.wikipedia.org/wiki/Derechos_morale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uncionpublica.gov.co/eva/gestornormativo/norma.php?i=49981" TargetMode="External"/><Relationship Id="rId23" Type="http://schemas.openxmlformats.org/officeDocument/2006/relationships/hyperlink" Target="https://www.funcionpublica.gov.co/eva/gestornormativo/norma.php?i=49981" TargetMode="External"/><Relationship Id="rId28" Type="http://schemas.openxmlformats.org/officeDocument/2006/relationships/hyperlink" Target="https://www.funcionpublica.gov.co/eva/gestornormativo/norma.php?i=49981" TargetMode="External"/><Relationship Id="rId36" Type="http://schemas.openxmlformats.org/officeDocument/2006/relationships/hyperlink" Target="https://www.funcionpublica.gov.co/eva/gestornormativo/norma.php?i=86982" TargetMode="External"/><Relationship Id="rId10" Type="http://schemas.openxmlformats.org/officeDocument/2006/relationships/hyperlink" Target="https://www.funcionpublica.gov.co/eva/gestornormativo/norma.php?i=31591" TargetMode="External"/><Relationship Id="rId19" Type="http://schemas.openxmlformats.org/officeDocument/2006/relationships/hyperlink" Target="https://www.funcionpublica.gov.co/eva/gestornormativo/norma.php?i=64476" TargetMode="External"/><Relationship Id="rId31" Type="http://schemas.openxmlformats.org/officeDocument/2006/relationships/hyperlink" Target="https://www.funcionpublica.gov.co/eva/gestornormativo/norma.php?i=76608"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uncionpublica.gov.co/eva/gestornormativo/norma.php?i=4640" TargetMode="External"/><Relationship Id="rId14" Type="http://schemas.openxmlformats.org/officeDocument/2006/relationships/hyperlink" Target="https://www.funcionpublica.gov.co/eva/gestornormativo/norma.php?i=34054" TargetMode="External"/><Relationship Id="rId22" Type="http://schemas.openxmlformats.org/officeDocument/2006/relationships/hyperlink" Target="https://www.funcionpublica.gov.co/eva/gestornormativo/norma.php?i=49981" TargetMode="External"/><Relationship Id="rId27" Type="http://schemas.openxmlformats.org/officeDocument/2006/relationships/hyperlink" Target="https://www.funcionpublica.gov.co/eva/gestornormativo/norma.php?i=49981" TargetMode="External"/><Relationship Id="rId30" Type="http://schemas.openxmlformats.org/officeDocument/2006/relationships/hyperlink" Target="https://www.funcionpublica.gov.co/eva/gestornormativo/norma.php?i=76608" TargetMode="External"/><Relationship Id="rId35" Type="http://schemas.openxmlformats.org/officeDocument/2006/relationships/hyperlink" Target="https://www.funcionpublica.gov.co/eva/gestornormativo/norma.php?i=76608" TargetMode="External"/><Relationship Id="rId43" Type="http://schemas.openxmlformats.org/officeDocument/2006/relationships/header" Target="header1.xml"/><Relationship Id="rId8" Type="http://schemas.openxmlformats.org/officeDocument/2006/relationships/hyperlink" Target="https://www.funcionpublica.gov.co/eva/gestornormativo/norma.php?i=8788" TargetMode="External"/><Relationship Id="rId3" Type="http://schemas.openxmlformats.org/officeDocument/2006/relationships/styles" Target="styles.xml"/><Relationship Id="rId12" Type="http://schemas.openxmlformats.org/officeDocument/2006/relationships/hyperlink" Target="https://www.funcionpublica.gov.co/eva/gestornormativo/norma.php?i=31591" TargetMode="External"/><Relationship Id="rId17" Type="http://schemas.openxmlformats.org/officeDocument/2006/relationships/hyperlink" Target="https://www.funcionpublica.gov.co/eva/gestornormativo/norma.php?i=49981" TargetMode="External"/><Relationship Id="rId25" Type="http://schemas.openxmlformats.org/officeDocument/2006/relationships/hyperlink" Target="https://www.funcionpublica.gov.co/eva/gestornormativo/norma.php?i=49981" TargetMode="External"/><Relationship Id="rId33" Type="http://schemas.openxmlformats.org/officeDocument/2006/relationships/hyperlink" Target="https://www.funcionpublica.gov.co/eva/gestornormativo/norma.php?i=76608" TargetMode="External"/><Relationship Id="rId38" Type="http://schemas.openxmlformats.org/officeDocument/2006/relationships/hyperlink" Target="https://www.funcionpublica.gov.co/eva/gestornormativo/norma.php?i=49981" TargetMode="External"/><Relationship Id="rId46" Type="http://schemas.openxmlformats.org/officeDocument/2006/relationships/theme" Target="theme/theme1.xml"/><Relationship Id="rId20" Type="http://schemas.openxmlformats.org/officeDocument/2006/relationships/hyperlink" Target="https://www.funcionpublica.gov.co/eva/gestornormativo/norma.php?i=64476" TargetMode="External"/><Relationship Id="rId41" Type="http://schemas.openxmlformats.org/officeDocument/2006/relationships/hyperlink" Target="https://es.wikipedia.org/wiki/Le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3016-6B45-49D2-B6FA-EC321CDF7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25</Pages>
  <Words>11245</Words>
  <Characters>61850</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ESTUDIOS Y DOCUMENTOS PREVIOS PARA LA SELECCIÓN POR CONCURSO DE MÉRITOS PARA (OBJETO)</vt:lpstr>
    </vt:vector>
  </TitlesOfParts>
  <Company>IDEP</Company>
  <LinksUpToDate>false</LinksUpToDate>
  <CharactersWithSpaces>72950</CharactersWithSpaces>
  <SharedDoc>false</SharedDoc>
  <HLinks>
    <vt:vector size="6" baseType="variant">
      <vt:variant>
        <vt:i4>6291460</vt:i4>
      </vt:variant>
      <vt:variant>
        <vt:i4>0</vt:i4>
      </vt:variant>
      <vt:variant>
        <vt:i4>0</vt:i4>
      </vt:variant>
      <vt:variant>
        <vt:i4>5</vt:i4>
      </vt:variant>
      <vt:variant>
        <vt:lpwstr>http://www.alcaldiabogota.gov.co/sisjur/normas/Norma1.jsp?i=343</vt:lpwstr>
      </vt:variant>
      <vt:variant>
        <vt:lpwstr>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ESTUDIOS Y DOCUMENTOS PREVIOS PARA LA SELECCIÓN POR CONCURSO DE MÉRITOS PARA (OBJETO)</dc:title>
  <dc:creator>nheredia</dc:creator>
  <cp:lastModifiedBy>JUAN PEDRO GUTIERREZ FUQUENE</cp:lastModifiedBy>
  <cp:revision>20</cp:revision>
  <cp:lastPrinted>2014-03-10T01:00:00Z</cp:lastPrinted>
  <dcterms:created xsi:type="dcterms:W3CDTF">2022-04-25T14:19:00Z</dcterms:created>
  <dcterms:modified xsi:type="dcterms:W3CDTF">2024-11-13T19:25:00Z</dcterms:modified>
</cp:coreProperties>
</file>