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0DEA" w14:textId="77777777" w:rsidR="00BF055D" w:rsidRDefault="00D20EB3" w:rsidP="008D709F">
      <w:pPr>
        <w:pStyle w:val="Default"/>
        <w:jc w:val="both"/>
        <w:rPr>
          <w:rFonts w:eastAsia="Calibri"/>
          <w:sz w:val="22"/>
          <w:szCs w:val="22"/>
        </w:rPr>
      </w:pPr>
      <w:r w:rsidRPr="0014641B">
        <w:rPr>
          <w:rFonts w:eastAsia="Calibri"/>
          <w:sz w:val="22"/>
          <w:szCs w:val="22"/>
        </w:rPr>
        <w:t>El Instituto para la Investigación Educativa y el Desarrollo Pedagógico</w:t>
      </w:r>
      <w:r w:rsidR="00CE2E71" w:rsidRPr="0014641B">
        <w:rPr>
          <w:rFonts w:eastAsia="Calibri"/>
          <w:sz w:val="22"/>
          <w:szCs w:val="22"/>
        </w:rPr>
        <w:t xml:space="preserve"> IDEP, </w:t>
      </w:r>
      <w:r w:rsidR="000B67D6" w:rsidRPr="0014641B">
        <w:rPr>
          <w:rFonts w:eastAsia="Calibri"/>
          <w:sz w:val="22"/>
          <w:szCs w:val="22"/>
        </w:rPr>
        <w:t xml:space="preserve">en uso de sus facultades legales y en particular las conferidas </w:t>
      </w:r>
      <w:r w:rsidR="00B6121F" w:rsidRPr="0014641B">
        <w:rPr>
          <w:rFonts w:eastAsia="Calibri"/>
          <w:sz w:val="22"/>
          <w:szCs w:val="22"/>
        </w:rPr>
        <w:t>en el Artículo 3 d</w:t>
      </w:r>
      <w:r w:rsidR="00C739F1" w:rsidRPr="0014641B">
        <w:rPr>
          <w:rFonts w:eastAsia="Calibri"/>
          <w:sz w:val="22"/>
          <w:szCs w:val="22"/>
        </w:rPr>
        <w:t>el Acuerdo Distrital 26 de</w:t>
      </w:r>
      <w:r w:rsidR="00705C48" w:rsidRPr="0014641B">
        <w:rPr>
          <w:rFonts w:eastAsia="Calibri"/>
          <w:sz w:val="22"/>
          <w:szCs w:val="22"/>
        </w:rPr>
        <w:t xml:space="preserve">l 10 de diciembre </w:t>
      </w:r>
      <w:r w:rsidR="00C739F1" w:rsidRPr="0014641B">
        <w:rPr>
          <w:rFonts w:eastAsia="Calibri"/>
          <w:sz w:val="22"/>
          <w:szCs w:val="22"/>
        </w:rPr>
        <w:t xml:space="preserve">1994 </w:t>
      </w:r>
      <w:r w:rsidR="008F668D" w:rsidRPr="0014641B">
        <w:rPr>
          <w:rFonts w:eastAsia="Calibri"/>
          <w:sz w:val="22"/>
          <w:szCs w:val="22"/>
        </w:rPr>
        <w:t>expedido por el Consejo de Santa fe de Bogotá D.C</w:t>
      </w:r>
      <w:r w:rsidR="00FA36B9" w:rsidRPr="0014641B">
        <w:rPr>
          <w:rFonts w:eastAsia="Calibri"/>
          <w:sz w:val="22"/>
          <w:szCs w:val="22"/>
        </w:rPr>
        <w:t>.</w:t>
      </w:r>
      <w:r w:rsidR="00705C48" w:rsidRPr="0014641B">
        <w:rPr>
          <w:rFonts w:eastAsia="Calibri"/>
          <w:sz w:val="22"/>
          <w:szCs w:val="22"/>
        </w:rPr>
        <w:t xml:space="preserve"> y </w:t>
      </w:r>
      <w:r w:rsidR="00DC7FF7" w:rsidRPr="0014641B">
        <w:rPr>
          <w:rFonts w:eastAsia="Calibri"/>
          <w:sz w:val="22"/>
          <w:szCs w:val="22"/>
        </w:rPr>
        <w:t xml:space="preserve">el Artículo 5 de la Resolución 1 del 21 de marzo de 2000 </w:t>
      </w:r>
      <w:r w:rsidR="008D709F" w:rsidRPr="0014641B">
        <w:rPr>
          <w:rFonts w:eastAsia="Calibri"/>
          <w:sz w:val="22"/>
          <w:szCs w:val="22"/>
        </w:rPr>
        <w:t xml:space="preserve">expedido por </w:t>
      </w:r>
      <w:r w:rsidR="008D709F" w:rsidRPr="0014641B">
        <w:rPr>
          <w:bCs/>
          <w:sz w:val="22"/>
          <w:szCs w:val="22"/>
        </w:rPr>
        <w:t xml:space="preserve">el Consejo Directivo del Instituto para la Investigación Educativa y el Desarrollo Pedagógico </w:t>
      </w:r>
      <w:r w:rsidR="008D709F" w:rsidRPr="0014641B">
        <w:rPr>
          <w:rFonts w:eastAsia="Calibri"/>
          <w:sz w:val="22"/>
          <w:szCs w:val="22"/>
        </w:rPr>
        <w:t>informa al titular de los datos</w:t>
      </w:r>
      <w:r w:rsidR="000624C7" w:rsidRPr="0014641B">
        <w:rPr>
          <w:rFonts w:eastAsia="Calibri"/>
          <w:sz w:val="22"/>
          <w:szCs w:val="22"/>
        </w:rPr>
        <w:t xml:space="preserve"> personales</w:t>
      </w:r>
      <w:r w:rsidR="00BF055D" w:rsidRPr="0014641B">
        <w:rPr>
          <w:rFonts w:eastAsia="Calibri"/>
          <w:sz w:val="22"/>
          <w:szCs w:val="22"/>
        </w:rPr>
        <w:t>:</w:t>
      </w:r>
    </w:p>
    <w:p w14:paraId="46677EC2" w14:textId="77777777" w:rsidR="000E5BB2" w:rsidRPr="0014641B" w:rsidRDefault="000E5BB2" w:rsidP="008D709F">
      <w:pPr>
        <w:pStyle w:val="Default"/>
        <w:jc w:val="both"/>
        <w:rPr>
          <w:rFonts w:eastAsia="Calibri"/>
          <w:sz w:val="22"/>
          <w:szCs w:val="22"/>
        </w:rPr>
      </w:pPr>
    </w:p>
    <w:p w14:paraId="0B76AD86" w14:textId="77777777" w:rsidR="000E5BB2" w:rsidRPr="0014641B" w:rsidRDefault="001442BC" w:rsidP="00093AA3">
      <w:pPr>
        <w:pStyle w:val="Prrafodelista"/>
        <w:numPr>
          <w:ilvl w:val="0"/>
          <w:numId w:val="2"/>
        </w:numPr>
        <w:ind w:right="22"/>
        <w:jc w:val="both"/>
        <w:rPr>
          <w:rFonts w:eastAsia="Calibri"/>
          <w:sz w:val="22"/>
          <w:szCs w:val="22"/>
          <w:lang w:val="es-CO"/>
        </w:rPr>
      </w:pPr>
      <w:r w:rsidRPr="0014641B">
        <w:rPr>
          <w:rFonts w:eastAsia="Calibri"/>
          <w:sz w:val="22"/>
          <w:szCs w:val="22"/>
          <w:lang w:val="es-CO"/>
        </w:rPr>
        <w:t xml:space="preserve">Se entenderá por dato personal cualquier pieza de información que vincula a una o varias personas determinadas o determinables o que puedan asociarse con una persona natural o jurídica. En ese sentido, corresponden a piezas de información: fotografías, </w:t>
      </w:r>
      <w:r w:rsidR="00E05FCC">
        <w:rPr>
          <w:rFonts w:eastAsia="Calibri"/>
          <w:sz w:val="22"/>
          <w:szCs w:val="22"/>
          <w:lang w:val="es-CO"/>
        </w:rPr>
        <w:t xml:space="preserve">videos, </w:t>
      </w:r>
      <w:r w:rsidRPr="0014641B">
        <w:rPr>
          <w:rFonts w:eastAsia="Calibri"/>
          <w:sz w:val="22"/>
          <w:szCs w:val="22"/>
          <w:lang w:val="es-CO"/>
        </w:rPr>
        <w:t>declaraciones testimoniales, litografías entre otras.</w:t>
      </w:r>
    </w:p>
    <w:p w14:paraId="62EBA75F" w14:textId="77777777" w:rsidR="000E5BB2" w:rsidRPr="0014641B" w:rsidRDefault="000E5BB2" w:rsidP="008D709F">
      <w:pPr>
        <w:pStyle w:val="Default"/>
        <w:jc w:val="both"/>
        <w:rPr>
          <w:rFonts w:eastAsia="Calibri"/>
          <w:sz w:val="22"/>
          <w:szCs w:val="22"/>
        </w:rPr>
      </w:pPr>
    </w:p>
    <w:p w14:paraId="0580E279" w14:textId="77777777" w:rsidR="00093AA3" w:rsidRPr="0014641B" w:rsidRDefault="00FB7CE2" w:rsidP="00093AA3">
      <w:pPr>
        <w:pStyle w:val="Default"/>
        <w:numPr>
          <w:ilvl w:val="0"/>
          <w:numId w:val="2"/>
        </w:numPr>
        <w:jc w:val="both"/>
        <w:rPr>
          <w:rFonts w:eastAsia="Calibri"/>
          <w:sz w:val="22"/>
          <w:szCs w:val="22"/>
        </w:rPr>
      </w:pPr>
      <w:r w:rsidRPr="0014641B">
        <w:rPr>
          <w:rFonts w:eastAsia="Calibri"/>
          <w:sz w:val="22"/>
          <w:szCs w:val="22"/>
        </w:rPr>
        <w:t>Que los datos impersonales no se sujetan al régimen de protección de datos.</w:t>
      </w:r>
    </w:p>
    <w:p w14:paraId="3C7CF235" w14:textId="77777777" w:rsidR="00093AA3" w:rsidRPr="0014641B" w:rsidRDefault="00093AA3" w:rsidP="009C1DF3">
      <w:pPr>
        <w:pStyle w:val="Default"/>
        <w:jc w:val="both"/>
        <w:rPr>
          <w:rFonts w:eastAsia="Calibri"/>
          <w:sz w:val="22"/>
          <w:szCs w:val="22"/>
        </w:rPr>
      </w:pPr>
    </w:p>
    <w:p w14:paraId="2064A237" w14:textId="77777777" w:rsidR="008E0362" w:rsidRPr="0014641B" w:rsidRDefault="00FB7CE2" w:rsidP="00093AA3">
      <w:pPr>
        <w:pStyle w:val="Default"/>
        <w:numPr>
          <w:ilvl w:val="0"/>
          <w:numId w:val="2"/>
        </w:numPr>
        <w:jc w:val="both"/>
        <w:rPr>
          <w:rFonts w:eastAsia="Calibri"/>
          <w:sz w:val="22"/>
          <w:szCs w:val="22"/>
        </w:rPr>
      </w:pPr>
      <w:r w:rsidRPr="0014641B">
        <w:rPr>
          <w:rFonts w:eastAsia="Calibri"/>
          <w:sz w:val="22"/>
          <w:szCs w:val="22"/>
        </w:rPr>
        <w:t>Que l</w:t>
      </w:r>
      <w:r w:rsidR="001F7177" w:rsidRPr="0014641B">
        <w:rPr>
          <w:rFonts w:eastAsia="Calibri"/>
          <w:sz w:val="22"/>
          <w:szCs w:val="22"/>
        </w:rPr>
        <w:t xml:space="preserve">os datos personales que se pudieren recolectar en soportes análogos o digitales serán, almacenados, procesados, usados, compilados, transmitidos, transferidos, actualizados y dispuestos conforme lo establece la Ley 1581 del 17 de octubre de 2012 expedida por el Congreso de la República de Colombia, el Capítulo 25 del Decreto 1074 de 2015, la Ley 1266 del 31 de diciembre de 2008 expedida por el Congreso de la República de Colombia y la Resolución 40 del 19 de mayo de 2017 (Política de Tratamiento y Protección de Datos </w:t>
      </w:r>
      <w:r w:rsidR="004E1B5A">
        <w:rPr>
          <w:rFonts w:eastAsia="Calibri"/>
          <w:sz w:val="22"/>
          <w:szCs w:val="22"/>
        </w:rPr>
        <w:t xml:space="preserve">Personales del </w:t>
      </w:r>
      <w:r w:rsidR="001F7177" w:rsidRPr="0014641B">
        <w:rPr>
          <w:rFonts w:eastAsia="Calibri"/>
          <w:sz w:val="22"/>
          <w:szCs w:val="22"/>
        </w:rPr>
        <w:t>Instituto para la Investigación Educativa y el Desarrollo Pedagógico IDEP)</w:t>
      </w:r>
      <w:r w:rsidR="00597AD2" w:rsidRPr="0014641B">
        <w:rPr>
          <w:rFonts w:eastAsia="Calibri"/>
          <w:sz w:val="22"/>
          <w:szCs w:val="22"/>
        </w:rPr>
        <w:t xml:space="preserve"> y serán </w:t>
      </w:r>
      <w:r w:rsidR="00255E5A">
        <w:rPr>
          <w:rFonts w:eastAsia="Calibri"/>
          <w:sz w:val="22"/>
          <w:szCs w:val="22"/>
        </w:rPr>
        <w:t xml:space="preserve">publicados </w:t>
      </w:r>
      <w:r w:rsidR="008E0362" w:rsidRPr="0014641B">
        <w:rPr>
          <w:rFonts w:eastAsia="Calibri"/>
          <w:sz w:val="22"/>
          <w:szCs w:val="22"/>
        </w:rPr>
        <w:t xml:space="preserve">en la </w:t>
      </w:r>
      <w:r w:rsidR="00B84170" w:rsidRPr="0014641B">
        <w:rPr>
          <w:rFonts w:eastAsia="Calibri"/>
          <w:sz w:val="22"/>
          <w:szCs w:val="22"/>
        </w:rPr>
        <w:t>obra</w:t>
      </w:r>
      <w:r w:rsidR="008E0362" w:rsidRPr="0014641B">
        <w:rPr>
          <w:rFonts w:eastAsia="Calibri"/>
          <w:sz w:val="22"/>
          <w:szCs w:val="22"/>
        </w:rPr>
        <w:t xml:space="preserve"> denominada:</w:t>
      </w:r>
    </w:p>
    <w:p w14:paraId="4FAFCBFB" w14:textId="77777777" w:rsidR="008E0362" w:rsidRPr="0014641B" w:rsidRDefault="008E0362" w:rsidP="008E0362">
      <w:pPr>
        <w:ind w:right="22"/>
        <w:jc w:val="both"/>
        <w:rPr>
          <w:rFonts w:ascii="Arial" w:eastAsia="Calibri" w:hAnsi="Arial" w:cs="Arial"/>
          <w:sz w:val="22"/>
          <w:szCs w:val="22"/>
          <w:lang w:val="es-CO"/>
        </w:rPr>
      </w:pPr>
    </w:p>
    <w:p w14:paraId="26313846" w14:textId="7EF3FA57" w:rsidR="008E0362" w:rsidRPr="0014641B" w:rsidRDefault="008E0362" w:rsidP="00093AA3">
      <w:pPr>
        <w:pStyle w:val="Default"/>
        <w:ind w:left="720"/>
        <w:rPr>
          <w:rFonts w:eastAsia="Calibri"/>
          <w:sz w:val="22"/>
          <w:szCs w:val="22"/>
        </w:rPr>
      </w:pPr>
      <w:r w:rsidRPr="0014641B">
        <w:rPr>
          <w:rFonts w:eastAsia="Calibri"/>
          <w:b/>
          <w:sz w:val="22"/>
          <w:szCs w:val="22"/>
        </w:rPr>
        <w:t xml:space="preserve">Nombre </w:t>
      </w:r>
      <w:r w:rsidR="00B84170" w:rsidRPr="0014641B">
        <w:rPr>
          <w:rFonts w:eastAsia="Calibri"/>
          <w:b/>
          <w:sz w:val="22"/>
          <w:szCs w:val="22"/>
        </w:rPr>
        <w:t xml:space="preserve">de la </w:t>
      </w:r>
      <w:r w:rsidR="000B4B05">
        <w:rPr>
          <w:rFonts w:eastAsia="Calibri"/>
          <w:b/>
          <w:sz w:val="22"/>
          <w:szCs w:val="22"/>
        </w:rPr>
        <w:t>o</w:t>
      </w:r>
      <w:r w:rsidR="00B84170" w:rsidRPr="0014641B">
        <w:rPr>
          <w:rFonts w:eastAsia="Calibri"/>
          <w:b/>
          <w:sz w:val="22"/>
          <w:szCs w:val="22"/>
        </w:rPr>
        <w:t>bra</w:t>
      </w:r>
      <w:r w:rsidR="00592449" w:rsidRPr="0014641B">
        <w:rPr>
          <w:rFonts w:eastAsia="Calibri"/>
          <w:b/>
          <w:sz w:val="22"/>
          <w:szCs w:val="22"/>
        </w:rPr>
        <w:t>:</w:t>
      </w:r>
      <w:r w:rsidR="000B4B05">
        <w:rPr>
          <w:rFonts w:eastAsia="Calibri"/>
          <w:b/>
          <w:sz w:val="22"/>
          <w:szCs w:val="22"/>
        </w:rPr>
        <w:t xml:space="preserve"> </w:t>
      </w:r>
      <w:r w:rsidRPr="0014641B">
        <w:rPr>
          <w:rFonts w:eastAsia="Calibri"/>
          <w:sz w:val="22"/>
          <w:szCs w:val="22"/>
        </w:rPr>
        <w:t>______________________________________________________________________________________________________________________________________________________________________________________________________</w:t>
      </w:r>
      <w:r w:rsidR="000B4B05">
        <w:rPr>
          <w:rFonts w:eastAsia="Calibri"/>
          <w:sz w:val="22"/>
          <w:szCs w:val="22"/>
        </w:rPr>
        <w:t>__________</w:t>
      </w:r>
      <w:r w:rsidRPr="0014641B">
        <w:rPr>
          <w:rFonts w:eastAsia="Calibri"/>
          <w:sz w:val="22"/>
          <w:szCs w:val="22"/>
        </w:rPr>
        <w:t>______________________________________________</w:t>
      </w:r>
      <w:r w:rsidR="00957799" w:rsidRPr="0014641B">
        <w:rPr>
          <w:rFonts w:eastAsia="Calibri"/>
          <w:sz w:val="22"/>
          <w:szCs w:val="22"/>
        </w:rPr>
        <w:t>__________</w:t>
      </w:r>
    </w:p>
    <w:p w14:paraId="494891F9" w14:textId="77777777" w:rsidR="00E56F24" w:rsidRPr="000B4B05" w:rsidRDefault="00E56F24" w:rsidP="00F138D4">
      <w:pPr>
        <w:ind w:right="22"/>
        <w:jc w:val="both"/>
        <w:rPr>
          <w:rFonts w:ascii="Arial" w:eastAsia="Calibri" w:hAnsi="Arial" w:cs="Arial"/>
          <w:color w:val="000000" w:themeColor="text1"/>
          <w:sz w:val="22"/>
          <w:szCs w:val="22"/>
          <w:lang w:val="es-CO"/>
        </w:rPr>
      </w:pPr>
    </w:p>
    <w:p w14:paraId="0014CE4F" w14:textId="77777777" w:rsidR="009F15B9" w:rsidRPr="000B4B05" w:rsidRDefault="00E56F24" w:rsidP="00404231">
      <w:pPr>
        <w:pStyle w:val="Prrafodelista"/>
        <w:numPr>
          <w:ilvl w:val="0"/>
          <w:numId w:val="2"/>
        </w:numPr>
        <w:ind w:right="22"/>
        <w:jc w:val="both"/>
        <w:rPr>
          <w:color w:val="000000" w:themeColor="text1"/>
          <w:sz w:val="22"/>
          <w:szCs w:val="22"/>
          <w:shd w:val="clear" w:color="auto" w:fill="FFFFFF"/>
          <w:lang w:val="es-CO"/>
        </w:rPr>
      </w:pPr>
      <w:r w:rsidRPr="000B4B05">
        <w:rPr>
          <w:rFonts w:eastAsia="Calibri"/>
          <w:color w:val="000000" w:themeColor="text1"/>
          <w:sz w:val="22"/>
          <w:szCs w:val="22"/>
          <w:lang w:val="es-CO"/>
        </w:rPr>
        <w:t xml:space="preserve">Que los datos </w:t>
      </w:r>
      <w:r w:rsidR="00AF3FD4" w:rsidRPr="000B4B05">
        <w:rPr>
          <w:rFonts w:eastAsia="Calibri"/>
          <w:color w:val="000000" w:themeColor="text1"/>
          <w:sz w:val="22"/>
          <w:szCs w:val="22"/>
          <w:lang w:val="es-CO"/>
        </w:rPr>
        <w:t xml:space="preserve">personales que se pudieren </w:t>
      </w:r>
      <w:r w:rsidRPr="000B4B05">
        <w:rPr>
          <w:rFonts w:eastAsia="Calibri"/>
          <w:color w:val="000000" w:themeColor="text1"/>
          <w:sz w:val="22"/>
          <w:szCs w:val="22"/>
          <w:lang w:val="es-CO"/>
        </w:rPr>
        <w:t>recolecta</w:t>
      </w:r>
      <w:r w:rsidR="00AF3FD4" w:rsidRPr="000B4B05">
        <w:rPr>
          <w:rFonts w:eastAsia="Calibri"/>
          <w:color w:val="000000" w:themeColor="text1"/>
          <w:sz w:val="22"/>
          <w:szCs w:val="22"/>
          <w:lang w:val="es-CO"/>
        </w:rPr>
        <w:t xml:space="preserve">r </w:t>
      </w:r>
      <w:r w:rsidR="00E05EE5" w:rsidRPr="000B4B05">
        <w:rPr>
          <w:rFonts w:eastAsia="Calibri"/>
          <w:color w:val="000000" w:themeColor="text1"/>
          <w:sz w:val="22"/>
          <w:szCs w:val="22"/>
          <w:lang w:val="es-CO"/>
        </w:rPr>
        <w:t xml:space="preserve">en </w:t>
      </w:r>
      <w:r w:rsidR="00742D8E" w:rsidRPr="000B4B05">
        <w:rPr>
          <w:rFonts w:eastAsia="Calibri"/>
          <w:color w:val="000000" w:themeColor="text1"/>
          <w:sz w:val="22"/>
          <w:szCs w:val="22"/>
          <w:lang w:val="es-CO"/>
        </w:rPr>
        <w:t xml:space="preserve">soportes </w:t>
      </w:r>
      <w:r w:rsidR="00E05EE5" w:rsidRPr="000B4B05">
        <w:rPr>
          <w:rFonts w:eastAsia="Calibri"/>
          <w:color w:val="000000" w:themeColor="text1"/>
          <w:sz w:val="22"/>
          <w:szCs w:val="22"/>
          <w:lang w:val="es-CO"/>
        </w:rPr>
        <w:t xml:space="preserve">análogos o digitales </w:t>
      </w:r>
      <w:r w:rsidRPr="000B4B05">
        <w:rPr>
          <w:rFonts w:eastAsia="Calibri"/>
          <w:color w:val="000000" w:themeColor="text1"/>
          <w:sz w:val="22"/>
          <w:szCs w:val="22"/>
          <w:lang w:val="es-CO"/>
        </w:rPr>
        <w:t xml:space="preserve">serán utilizados </w:t>
      </w:r>
      <w:r w:rsidR="000E690B" w:rsidRPr="000B4B05">
        <w:rPr>
          <w:rFonts w:eastAsia="Calibri"/>
          <w:color w:val="000000" w:themeColor="text1"/>
          <w:sz w:val="22"/>
          <w:szCs w:val="22"/>
          <w:lang w:val="es-CO"/>
        </w:rPr>
        <w:t xml:space="preserve">para efectos de elaborar </w:t>
      </w:r>
      <w:r w:rsidR="000E690B" w:rsidRPr="000B4B05">
        <w:rPr>
          <w:color w:val="000000" w:themeColor="text1"/>
          <w:sz w:val="22"/>
          <w:szCs w:val="22"/>
          <w:shd w:val="clear" w:color="auto" w:fill="FFFFFF"/>
          <w:lang w:val="es-CO"/>
        </w:rPr>
        <w:t xml:space="preserve">programas de investigación, con énfasis en </w:t>
      </w:r>
      <w:r w:rsidR="00E22268" w:rsidRPr="000B4B05">
        <w:rPr>
          <w:color w:val="000000" w:themeColor="text1"/>
          <w:sz w:val="22"/>
          <w:szCs w:val="22"/>
          <w:shd w:val="clear" w:color="auto" w:fill="FFFFFF"/>
          <w:lang w:val="es-CO"/>
        </w:rPr>
        <w:t xml:space="preserve">temas </w:t>
      </w:r>
      <w:r w:rsidR="000E690B" w:rsidRPr="000B4B05">
        <w:rPr>
          <w:color w:val="000000" w:themeColor="text1"/>
          <w:sz w:val="22"/>
          <w:szCs w:val="22"/>
          <w:shd w:val="clear" w:color="auto" w:fill="FFFFFF"/>
          <w:lang w:val="es-CO"/>
        </w:rPr>
        <w:t>socio-educativo</w:t>
      </w:r>
      <w:r w:rsidR="00E22268" w:rsidRPr="000B4B05">
        <w:rPr>
          <w:color w:val="000000" w:themeColor="text1"/>
          <w:sz w:val="22"/>
          <w:szCs w:val="22"/>
          <w:shd w:val="clear" w:color="auto" w:fill="FFFFFF"/>
          <w:lang w:val="es-CO"/>
        </w:rPr>
        <w:t>s</w:t>
      </w:r>
      <w:r w:rsidR="000E690B" w:rsidRPr="000B4B05">
        <w:rPr>
          <w:color w:val="000000" w:themeColor="text1"/>
          <w:sz w:val="22"/>
          <w:szCs w:val="22"/>
          <w:shd w:val="clear" w:color="auto" w:fill="FFFFFF"/>
          <w:lang w:val="es-CO"/>
        </w:rPr>
        <w:t xml:space="preserve"> y pedagógico</w:t>
      </w:r>
      <w:r w:rsidR="00E22268" w:rsidRPr="000B4B05">
        <w:rPr>
          <w:color w:val="000000" w:themeColor="text1"/>
          <w:sz w:val="22"/>
          <w:szCs w:val="22"/>
          <w:shd w:val="clear" w:color="auto" w:fill="FFFFFF"/>
          <w:lang w:val="es-CO"/>
        </w:rPr>
        <w:t>s</w:t>
      </w:r>
      <w:r w:rsidR="000E690B" w:rsidRPr="000B4B05">
        <w:rPr>
          <w:color w:val="000000" w:themeColor="text1"/>
          <w:sz w:val="22"/>
          <w:szCs w:val="22"/>
          <w:shd w:val="clear" w:color="auto" w:fill="FFFFFF"/>
          <w:lang w:val="es-CO"/>
        </w:rPr>
        <w:t xml:space="preserve"> en </w:t>
      </w:r>
      <w:r w:rsidR="00E22268" w:rsidRPr="000B4B05">
        <w:rPr>
          <w:color w:val="000000" w:themeColor="text1"/>
          <w:sz w:val="22"/>
          <w:szCs w:val="22"/>
          <w:shd w:val="clear" w:color="auto" w:fill="FFFFFF"/>
          <w:lang w:val="es-CO"/>
        </w:rPr>
        <w:t>el Distrito Capital.</w:t>
      </w:r>
    </w:p>
    <w:p w14:paraId="393B5FCD" w14:textId="77777777" w:rsidR="00E22268" w:rsidRPr="0014641B" w:rsidRDefault="00E22268" w:rsidP="00F138D4">
      <w:pPr>
        <w:ind w:right="22"/>
        <w:jc w:val="both"/>
        <w:rPr>
          <w:rFonts w:ascii="Arial" w:hAnsi="Arial" w:cs="Arial"/>
          <w:color w:val="333333"/>
          <w:sz w:val="22"/>
          <w:szCs w:val="22"/>
          <w:shd w:val="clear" w:color="auto" w:fill="FFFFFF"/>
          <w:lang w:val="es-CO"/>
        </w:rPr>
      </w:pPr>
    </w:p>
    <w:p w14:paraId="35D710AB" w14:textId="77777777" w:rsidR="00E22268" w:rsidRPr="000B4B05" w:rsidRDefault="00742D8E" w:rsidP="00404231">
      <w:pPr>
        <w:pStyle w:val="Prrafodelista"/>
        <w:numPr>
          <w:ilvl w:val="0"/>
          <w:numId w:val="2"/>
        </w:numPr>
        <w:ind w:right="22"/>
        <w:jc w:val="both"/>
        <w:rPr>
          <w:rFonts w:eastAsia="Calibri"/>
          <w:color w:val="000000" w:themeColor="text1"/>
          <w:sz w:val="22"/>
          <w:szCs w:val="22"/>
          <w:lang w:val="es-CO"/>
        </w:rPr>
      </w:pPr>
      <w:r w:rsidRPr="000B4B05">
        <w:rPr>
          <w:rFonts w:eastAsia="Calibri"/>
          <w:color w:val="000000" w:themeColor="text1"/>
          <w:sz w:val="22"/>
          <w:szCs w:val="22"/>
          <w:lang w:val="es-CO"/>
        </w:rPr>
        <w:t xml:space="preserve">Que los datos personales que se pudieren recolectar en soportes análogos o digitales </w:t>
      </w:r>
      <w:r w:rsidR="00F916EC" w:rsidRPr="000B4B05">
        <w:rPr>
          <w:rFonts w:eastAsia="Calibri"/>
          <w:color w:val="000000" w:themeColor="text1"/>
          <w:sz w:val="22"/>
          <w:szCs w:val="22"/>
          <w:lang w:val="es-CO"/>
        </w:rPr>
        <w:t xml:space="preserve">serán </w:t>
      </w:r>
      <w:r w:rsidR="00AF3FD4" w:rsidRPr="000B4B05">
        <w:rPr>
          <w:rFonts w:eastAsia="Calibri"/>
          <w:color w:val="000000" w:themeColor="text1"/>
          <w:sz w:val="22"/>
          <w:szCs w:val="22"/>
          <w:lang w:val="es-CO"/>
        </w:rPr>
        <w:t>utilizados para efectos de a</w:t>
      </w:r>
      <w:r w:rsidR="00E22268" w:rsidRPr="000B4B05">
        <w:rPr>
          <w:rFonts w:eastAsia="Calibri"/>
          <w:color w:val="000000" w:themeColor="text1"/>
          <w:sz w:val="22"/>
          <w:szCs w:val="22"/>
          <w:lang w:val="es-CO"/>
        </w:rPr>
        <w:t>rticular y promover las innovaciones educativas producto de los proyectos institucionales o locales con los procesos investigativos y de formación de docentes como alternativa para el mejoramiento de la práctica pedagógica.</w:t>
      </w:r>
    </w:p>
    <w:p w14:paraId="16A74564" w14:textId="77777777" w:rsidR="009E57A4" w:rsidRPr="000B4B05" w:rsidRDefault="009E57A4" w:rsidP="00E22268">
      <w:pPr>
        <w:ind w:right="22"/>
        <w:jc w:val="both"/>
        <w:rPr>
          <w:rFonts w:ascii="Arial" w:eastAsia="Calibri" w:hAnsi="Arial" w:cs="Arial"/>
          <w:color w:val="000000" w:themeColor="text1"/>
          <w:sz w:val="22"/>
          <w:szCs w:val="22"/>
          <w:lang w:val="es-CO"/>
        </w:rPr>
      </w:pPr>
    </w:p>
    <w:p w14:paraId="2A1DDBEE" w14:textId="77777777" w:rsidR="009E57A4" w:rsidRPr="000B4B05" w:rsidRDefault="00742D8E" w:rsidP="00404231">
      <w:pPr>
        <w:pStyle w:val="Prrafodelista"/>
        <w:numPr>
          <w:ilvl w:val="0"/>
          <w:numId w:val="2"/>
        </w:numPr>
        <w:ind w:right="22"/>
        <w:jc w:val="both"/>
        <w:rPr>
          <w:color w:val="000000" w:themeColor="text1"/>
          <w:sz w:val="22"/>
          <w:szCs w:val="22"/>
          <w:shd w:val="clear" w:color="auto" w:fill="FFFFFF"/>
          <w:lang w:val="es-CO"/>
        </w:rPr>
      </w:pPr>
      <w:r w:rsidRPr="000B4B05">
        <w:rPr>
          <w:rFonts w:eastAsia="Calibri"/>
          <w:color w:val="000000" w:themeColor="text1"/>
          <w:sz w:val="22"/>
          <w:szCs w:val="22"/>
          <w:lang w:val="es-CO"/>
        </w:rPr>
        <w:t xml:space="preserve">Que los datos personales que se pudieren recolectar en soportes análogos o digitales </w:t>
      </w:r>
      <w:r w:rsidR="00AF3FD4" w:rsidRPr="000B4B05">
        <w:rPr>
          <w:rFonts w:eastAsia="Calibri"/>
          <w:color w:val="000000" w:themeColor="text1"/>
          <w:sz w:val="22"/>
          <w:szCs w:val="22"/>
          <w:lang w:val="es-CO"/>
        </w:rPr>
        <w:t>serán utilizados para efectos de</w:t>
      </w:r>
      <w:r w:rsidR="00AF3FD4" w:rsidRPr="000B4B05">
        <w:rPr>
          <w:color w:val="000000" w:themeColor="text1"/>
          <w:sz w:val="22"/>
          <w:szCs w:val="22"/>
          <w:shd w:val="clear" w:color="auto" w:fill="FFFFFF"/>
          <w:lang w:val="es-CO"/>
        </w:rPr>
        <w:t xml:space="preserve"> p</w:t>
      </w:r>
      <w:r w:rsidR="009E57A4" w:rsidRPr="000B4B05">
        <w:rPr>
          <w:color w:val="000000" w:themeColor="text1"/>
          <w:sz w:val="22"/>
          <w:szCs w:val="22"/>
          <w:shd w:val="clear" w:color="auto" w:fill="FFFFFF"/>
          <w:lang w:val="es-CO"/>
        </w:rPr>
        <w:t>romover y evaluar la oferta de capacitación y actualización de los docentes, de acuerdo con los desarrollos curriculares y pedagógicos y facilitar el acceso a la capacitación de los docentes públicos vinculados a los establecimientos educativos del Distrito Capital.</w:t>
      </w:r>
    </w:p>
    <w:p w14:paraId="568B01B1" w14:textId="77777777" w:rsidR="00694363" w:rsidRPr="0014641B" w:rsidRDefault="00694363" w:rsidP="00E22268">
      <w:pPr>
        <w:ind w:right="22"/>
        <w:jc w:val="both"/>
        <w:rPr>
          <w:rFonts w:ascii="Arial" w:hAnsi="Arial" w:cs="Arial"/>
          <w:color w:val="333333"/>
          <w:sz w:val="22"/>
          <w:szCs w:val="22"/>
          <w:shd w:val="clear" w:color="auto" w:fill="FFFFFF"/>
          <w:lang w:val="es-CO"/>
        </w:rPr>
      </w:pPr>
    </w:p>
    <w:p w14:paraId="2DCCC10A" w14:textId="77777777" w:rsidR="00AE53FF" w:rsidRPr="0014641B" w:rsidRDefault="00742D8E" w:rsidP="00404231">
      <w:pPr>
        <w:pStyle w:val="Prrafodelista"/>
        <w:numPr>
          <w:ilvl w:val="0"/>
          <w:numId w:val="2"/>
        </w:numPr>
        <w:ind w:right="22"/>
        <w:jc w:val="both"/>
        <w:rPr>
          <w:rFonts w:eastAsia="Calibri"/>
          <w:sz w:val="22"/>
          <w:szCs w:val="22"/>
          <w:lang w:val="es-CO"/>
        </w:rPr>
      </w:pPr>
      <w:r w:rsidRPr="0014641B">
        <w:rPr>
          <w:rFonts w:eastAsia="Calibri"/>
          <w:sz w:val="22"/>
          <w:szCs w:val="22"/>
          <w:lang w:val="es-CO"/>
        </w:rPr>
        <w:t xml:space="preserve">Que los datos personales que se pudieren recolectar en soportes análogos o digitales </w:t>
      </w:r>
      <w:r w:rsidR="00AF3FD4" w:rsidRPr="0014641B">
        <w:rPr>
          <w:rFonts w:eastAsia="Calibri"/>
          <w:sz w:val="22"/>
          <w:szCs w:val="22"/>
          <w:lang w:val="es-CO"/>
        </w:rPr>
        <w:t xml:space="preserve">serán utilizados para efectos de </w:t>
      </w:r>
      <w:r w:rsidR="000257B4" w:rsidRPr="0014641B">
        <w:rPr>
          <w:rFonts w:eastAsia="Calibri"/>
          <w:sz w:val="22"/>
          <w:szCs w:val="22"/>
          <w:lang w:val="es-CO"/>
        </w:rPr>
        <w:t>c</w:t>
      </w:r>
      <w:r w:rsidR="00E62401" w:rsidRPr="0014641B">
        <w:rPr>
          <w:rFonts w:eastAsia="Calibri"/>
          <w:sz w:val="22"/>
          <w:szCs w:val="22"/>
          <w:lang w:val="es-CO"/>
        </w:rPr>
        <w:t>rear, desarrollar y difundir conocimiento científico y tecnológico orientado a consolidar los campos del saber educativo.</w:t>
      </w:r>
    </w:p>
    <w:p w14:paraId="23165907" w14:textId="77777777" w:rsidR="00AE53FF" w:rsidRPr="0014641B" w:rsidRDefault="00AE53FF" w:rsidP="00694363">
      <w:pPr>
        <w:ind w:right="22"/>
        <w:jc w:val="both"/>
        <w:rPr>
          <w:rFonts w:ascii="Arial" w:eastAsia="Calibri" w:hAnsi="Arial" w:cs="Arial"/>
          <w:sz w:val="22"/>
          <w:szCs w:val="22"/>
          <w:lang w:val="es-CO"/>
        </w:rPr>
      </w:pPr>
    </w:p>
    <w:p w14:paraId="2B622475" w14:textId="77777777" w:rsidR="002F1663" w:rsidRDefault="00742D8E" w:rsidP="00F138D4">
      <w:pPr>
        <w:pStyle w:val="Prrafodelista"/>
        <w:numPr>
          <w:ilvl w:val="0"/>
          <w:numId w:val="2"/>
        </w:numPr>
        <w:ind w:right="22"/>
        <w:jc w:val="both"/>
        <w:rPr>
          <w:rFonts w:eastAsia="Calibri"/>
          <w:sz w:val="22"/>
          <w:szCs w:val="22"/>
          <w:lang w:val="es-CO"/>
        </w:rPr>
      </w:pPr>
      <w:r w:rsidRPr="0014641B">
        <w:rPr>
          <w:rFonts w:eastAsia="Calibri"/>
          <w:sz w:val="22"/>
          <w:szCs w:val="22"/>
          <w:lang w:val="es-CO"/>
        </w:rPr>
        <w:t xml:space="preserve">Que los datos personales que se pudieren recolectar en soportes análogos o digitales </w:t>
      </w:r>
      <w:r w:rsidR="000257B4" w:rsidRPr="0014641B">
        <w:rPr>
          <w:rFonts w:eastAsia="Calibri"/>
          <w:sz w:val="22"/>
          <w:szCs w:val="22"/>
          <w:lang w:val="es-CO"/>
        </w:rPr>
        <w:t xml:space="preserve">serán utilizados para efectos de </w:t>
      </w:r>
      <w:r w:rsidR="00AE53FF" w:rsidRPr="0014641B">
        <w:rPr>
          <w:rFonts w:eastAsia="Calibri"/>
          <w:sz w:val="22"/>
          <w:szCs w:val="22"/>
          <w:lang w:val="es-CO"/>
        </w:rPr>
        <w:t>r</w:t>
      </w:r>
      <w:r w:rsidR="00E62401" w:rsidRPr="0014641B">
        <w:rPr>
          <w:rFonts w:eastAsia="Calibri"/>
          <w:sz w:val="22"/>
          <w:szCs w:val="22"/>
          <w:lang w:val="es-CO"/>
        </w:rPr>
        <w:t>ealizar y promover investigaciones y estudios de los problemas nacionales, Distritales y locales que ayuden a la comprensión, desarrollo de las tareas de la educación en el Distrito Capital.</w:t>
      </w:r>
    </w:p>
    <w:p w14:paraId="6F1D57D8" w14:textId="77777777" w:rsidR="002F1663" w:rsidRPr="002F1663" w:rsidRDefault="002F1663" w:rsidP="002F1663">
      <w:pPr>
        <w:pStyle w:val="Prrafodelista"/>
        <w:rPr>
          <w:rFonts w:eastAsia="Calibri"/>
          <w:sz w:val="22"/>
          <w:szCs w:val="22"/>
          <w:lang w:val="es-CO"/>
        </w:rPr>
      </w:pPr>
    </w:p>
    <w:p w14:paraId="53BFF446" w14:textId="77777777" w:rsidR="00822AD0" w:rsidRPr="002F1663" w:rsidRDefault="00822AD0" w:rsidP="00F138D4">
      <w:pPr>
        <w:pStyle w:val="Prrafodelista"/>
        <w:numPr>
          <w:ilvl w:val="0"/>
          <w:numId w:val="2"/>
        </w:numPr>
        <w:ind w:right="22"/>
        <w:jc w:val="both"/>
        <w:rPr>
          <w:rFonts w:eastAsia="Calibri"/>
          <w:sz w:val="22"/>
          <w:szCs w:val="22"/>
          <w:lang w:val="es-CO"/>
        </w:rPr>
      </w:pPr>
      <w:r w:rsidRPr="002F1663">
        <w:rPr>
          <w:rFonts w:eastAsia="Calibri"/>
          <w:sz w:val="22"/>
          <w:szCs w:val="22"/>
          <w:lang w:val="es-CO"/>
        </w:rPr>
        <w:t xml:space="preserve">Que el titular de los </w:t>
      </w:r>
      <w:r w:rsidR="00F138D4" w:rsidRPr="002F1663">
        <w:rPr>
          <w:rFonts w:eastAsia="Calibri"/>
          <w:sz w:val="22"/>
          <w:szCs w:val="22"/>
          <w:lang w:val="es-CO"/>
        </w:rPr>
        <w:t xml:space="preserve">datos personales le asisten los siguientes derechos: </w:t>
      </w:r>
    </w:p>
    <w:p w14:paraId="060B168C" w14:textId="77777777" w:rsidR="00822AD0" w:rsidRPr="0014641B" w:rsidRDefault="00822AD0" w:rsidP="00F138D4">
      <w:pPr>
        <w:ind w:right="22"/>
        <w:jc w:val="both"/>
        <w:rPr>
          <w:rFonts w:ascii="Arial" w:eastAsia="Calibri" w:hAnsi="Arial" w:cs="Arial"/>
          <w:sz w:val="22"/>
          <w:szCs w:val="22"/>
          <w:lang w:val="es-CO"/>
        </w:rPr>
      </w:pPr>
    </w:p>
    <w:p w14:paraId="726CA8A9" w14:textId="77777777" w:rsidR="00822AD0" w:rsidRPr="0014641B" w:rsidRDefault="00822AD0" w:rsidP="006720E5">
      <w:pPr>
        <w:pStyle w:val="Prrafodelista"/>
        <w:numPr>
          <w:ilvl w:val="0"/>
          <w:numId w:val="1"/>
        </w:numPr>
        <w:ind w:right="22"/>
        <w:jc w:val="both"/>
        <w:rPr>
          <w:rFonts w:eastAsia="Calibri"/>
          <w:sz w:val="22"/>
          <w:szCs w:val="22"/>
          <w:lang w:val="es-CO"/>
        </w:rPr>
      </w:pPr>
      <w:r w:rsidRPr="0014641B">
        <w:rPr>
          <w:rFonts w:eastAsia="Calibri"/>
          <w:sz w:val="22"/>
          <w:szCs w:val="22"/>
          <w:lang w:val="es-CO"/>
        </w:rPr>
        <w:t>Acceder a sus datos personales.</w:t>
      </w:r>
    </w:p>
    <w:p w14:paraId="4D8F5740" w14:textId="77777777" w:rsidR="00822AD0" w:rsidRPr="0014641B" w:rsidRDefault="00822AD0" w:rsidP="006720E5">
      <w:pPr>
        <w:pStyle w:val="Prrafodelista"/>
        <w:numPr>
          <w:ilvl w:val="0"/>
          <w:numId w:val="1"/>
        </w:numPr>
        <w:ind w:right="22"/>
        <w:jc w:val="both"/>
        <w:rPr>
          <w:rFonts w:eastAsia="Calibri"/>
          <w:sz w:val="22"/>
          <w:szCs w:val="22"/>
          <w:lang w:val="es-CO"/>
        </w:rPr>
      </w:pPr>
      <w:r w:rsidRPr="0014641B">
        <w:rPr>
          <w:rFonts w:eastAsia="Calibri"/>
          <w:sz w:val="22"/>
          <w:szCs w:val="22"/>
          <w:lang w:val="es-CO"/>
        </w:rPr>
        <w:t xml:space="preserve">Conocer, </w:t>
      </w:r>
      <w:r w:rsidR="00F138D4" w:rsidRPr="0014641B">
        <w:rPr>
          <w:rFonts w:eastAsia="Calibri"/>
          <w:sz w:val="22"/>
          <w:szCs w:val="22"/>
          <w:lang w:val="es-CO"/>
        </w:rPr>
        <w:t>actualizar y r</w:t>
      </w:r>
      <w:r w:rsidRPr="0014641B">
        <w:rPr>
          <w:rFonts w:eastAsia="Calibri"/>
          <w:sz w:val="22"/>
          <w:szCs w:val="22"/>
          <w:lang w:val="es-CO"/>
        </w:rPr>
        <w:t>ectificar sus datos personales</w:t>
      </w:r>
      <w:r w:rsidR="006720E5" w:rsidRPr="0014641B">
        <w:rPr>
          <w:rFonts w:eastAsia="Calibri"/>
          <w:sz w:val="22"/>
          <w:szCs w:val="22"/>
          <w:lang w:val="es-CO"/>
        </w:rPr>
        <w:t>.</w:t>
      </w:r>
    </w:p>
    <w:p w14:paraId="0F1315D5" w14:textId="77777777" w:rsidR="00822AD0" w:rsidRPr="0014641B" w:rsidRDefault="00822AD0" w:rsidP="006720E5">
      <w:pPr>
        <w:pStyle w:val="Prrafodelista"/>
        <w:numPr>
          <w:ilvl w:val="0"/>
          <w:numId w:val="1"/>
        </w:numPr>
        <w:ind w:right="22"/>
        <w:jc w:val="both"/>
        <w:rPr>
          <w:rFonts w:eastAsia="Calibri"/>
          <w:sz w:val="22"/>
          <w:szCs w:val="22"/>
          <w:lang w:val="es-CO"/>
        </w:rPr>
      </w:pPr>
      <w:r w:rsidRPr="0014641B">
        <w:rPr>
          <w:rFonts w:eastAsia="Calibri"/>
          <w:sz w:val="22"/>
          <w:szCs w:val="22"/>
          <w:lang w:val="es-CO"/>
        </w:rPr>
        <w:t>S</w:t>
      </w:r>
      <w:r w:rsidR="00F138D4" w:rsidRPr="0014641B">
        <w:rPr>
          <w:rFonts w:eastAsia="Calibri"/>
          <w:sz w:val="22"/>
          <w:szCs w:val="22"/>
          <w:lang w:val="es-CO"/>
        </w:rPr>
        <w:t>olicitar prueba de la autorización otorgada</w:t>
      </w:r>
      <w:r w:rsidR="006720E5" w:rsidRPr="0014641B">
        <w:rPr>
          <w:rFonts w:eastAsia="Calibri"/>
          <w:sz w:val="22"/>
          <w:szCs w:val="22"/>
          <w:lang w:val="es-CO"/>
        </w:rPr>
        <w:t>.</w:t>
      </w:r>
    </w:p>
    <w:p w14:paraId="6A394F36" w14:textId="77777777" w:rsidR="00822AD0" w:rsidRPr="0014641B" w:rsidRDefault="00822AD0" w:rsidP="006720E5">
      <w:pPr>
        <w:pStyle w:val="Prrafodelista"/>
        <w:numPr>
          <w:ilvl w:val="0"/>
          <w:numId w:val="1"/>
        </w:numPr>
        <w:ind w:right="22"/>
        <w:jc w:val="both"/>
        <w:rPr>
          <w:rFonts w:eastAsia="Calibri"/>
          <w:sz w:val="22"/>
          <w:szCs w:val="22"/>
          <w:lang w:val="es-CO"/>
        </w:rPr>
      </w:pPr>
      <w:r w:rsidRPr="0014641B">
        <w:rPr>
          <w:rFonts w:eastAsia="Calibri"/>
          <w:sz w:val="22"/>
          <w:szCs w:val="22"/>
          <w:lang w:val="es-CO"/>
        </w:rPr>
        <w:t xml:space="preserve">Revocar la </w:t>
      </w:r>
      <w:r w:rsidR="00F138D4" w:rsidRPr="0014641B">
        <w:rPr>
          <w:rFonts w:eastAsia="Calibri"/>
          <w:sz w:val="22"/>
          <w:szCs w:val="22"/>
          <w:lang w:val="es-CO"/>
        </w:rPr>
        <w:t>autorización y/o solicitar l</w:t>
      </w:r>
      <w:r w:rsidRPr="0014641B">
        <w:rPr>
          <w:rFonts w:eastAsia="Calibri"/>
          <w:sz w:val="22"/>
          <w:szCs w:val="22"/>
          <w:lang w:val="es-CO"/>
        </w:rPr>
        <w:t>a supresión del dato</w:t>
      </w:r>
      <w:r w:rsidR="006720E5" w:rsidRPr="0014641B">
        <w:rPr>
          <w:rFonts w:eastAsia="Calibri"/>
          <w:sz w:val="22"/>
          <w:szCs w:val="22"/>
          <w:lang w:val="es-CO"/>
        </w:rPr>
        <w:t>.</w:t>
      </w:r>
    </w:p>
    <w:p w14:paraId="33A0CBB8" w14:textId="77777777" w:rsidR="00B578CC" w:rsidRDefault="00822AD0" w:rsidP="00B578CC">
      <w:pPr>
        <w:pStyle w:val="Prrafodelista"/>
        <w:numPr>
          <w:ilvl w:val="0"/>
          <w:numId w:val="1"/>
        </w:numPr>
        <w:ind w:right="22"/>
        <w:jc w:val="both"/>
        <w:rPr>
          <w:rFonts w:eastAsia="Calibri"/>
          <w:sz w:val="22"/>
          <w:szCs w:val="22"/>
          <w:lang w:val="es-CO"/>
        </w:rPr>
      </w:pPr>
      <w:r w:rsidRPr="0014641B">
        <w:rPr>
          <w:rFonts w:eastAsia="Calibri"/>
          <w:sz w:val="22"/>
          <w:szCs w:val="22"/>
          <w:lang w:val="es-CO"/>
        </w:rPr>
        <w:t>P</w:t>
      </w:r>
      <w:r w:rsidR="00F138D4" w:rsidRPr="0014641B">
        <w:rPr>
          <w:rFonts w:eastAsia="Calibri"/>
          <w:sz w:val="22"/>
          <w:szCs w:val="22"/>
          <w:lang w:val="es-CO"/>
        </w:rPr>
        <w:t xml:space="preserve">resentar quejas ante </w:t>
      </w:r>
      <w:r w:rsidR="006720E5" w:rsidRPr="0014641B">
        <w:rPr>
          <w:rFonts w:eastAsia="Calibri"/>
          <w:sz w:val="22"/>
          <w:szCs w:val="22"/>
          <w:lang w:val="es-CO"/>
        </w:rPr>
        <w:t xml:space="preserve">el </w:t>
      </w:r>
      <w:r w:rsidR="008D0B7A" w:rsidRPr="0014641B">
        <w:rPr>
          <w:rFonts w:eastAsia="Calibri"/>
          <w:sz w:val="22"/>
          <w:szCs w:val="22"/>
          <w:lang w:val="es-CO"/>
        </w:rPr>
        <w:t xml:space="preserve">Instituto para la Investigación Educativa y el Desarrollo Pedagógico IDEP </w:t>
      </w:r>
      <w:r w:rsidR="000B6788" w:rsidRPr="0014641B">
        <w:rPr>
          <w:rFonts w:eastAsia="Calibri"/>
          <w:sz w:val="22"/>
          <w:szCs w:val="22"/>
          <w:lang w:val="es-CO"/>
        </w:rPr>
        <w:t xml:space="preserve">o cualquier ente de control y vigilancia </w:t>
      </w:r>
      <w:r w:rsidR="00F138D4" w:rsidRPr="0014641B">
        <w:rPr>
          <w:rFonts w:eastAsia="Calibri"/>
          <w:sz w:val="22"/>
          <w:szCs w:val="22"/>
          <w:lang w:val="es-CO"/>
        </w:rPr>
        <w:t>y en general todos los derechos consignados en el artículo 8 de la Ley 1581 de 2012</w:t>
      </w:r>
      <w:bookmarkStart w:id="0" w:name="_heading=h.30j0zll" w:colFirst="0" w:colLast="0"/>
      <w:bookmarkStart w:id="1" w:name="_heading=h.3znysh7" w:colFirst="0" w:colLast="0"/>
      <w:bookmarkEnd w:id="0"/>
      <w:bookmarkEnd w:id="1"/>
      <w:r w:rsidR="007677D9" w:rsidRPr="0014641B">
        <w:rPr>
          <w:rFonts w:eastAsia="Calibri"/>
          <w:sz w:val="22"/>
          <w:szCs w:val="22"/>
          <w:lang w:val="es-CO"/>
        </w:rPr>
        <w:t>.</w:t>
      </w:r>
    </w:p>
    <w:p w14:paraId="3AB42A69" w14:textId="77777777" w:rsidR="000C62E6" w:rsidRPr="000C62E6" w:rsidRDefault="000C62E6" w:rsidP="000C62E6">
      <w:pPr>
        <w:ind w:right="22"/>
        <w:jc w:val="both"/>
        <w:rPr>
          <w:rFonts w:eastAsia="Calibri"/>
          <w:sz w:val="22"/>
          <w:szCs w:val="22"/>
          <w:lang w:val="es-CO"/>
        </w:rPr>
      </w:pPr>
    </w:p>
    <w:p w14:paraId="2CCBCC72" w14:textId="77777777" w:rsidR="00B578CC" w:rsidRDefault="00B578CC" w:rsidP="00B578CC">
      <w:pPr>
        <w:ind w:right="22"/>
        <w:jc w:val="both"/>
        <w:rPr>
          <w:rFonts w:eastAsia="Calibri"/>
          <w:sz w:val="22"/>
          <w:szCs w:val="22"/>
          <w:lang w:val="es-CO"/>
        </w:rPr>
      </w:pPr>
    </w:p>
    <w:p w14:paraId="216F0423" w14:textId="77777777" w:rsidR="00087327" w:rsidRDefault="00B578CC" w:rsidP="00087327">
      <w:pPr>
        <w:ind w:right="22"/>
        <w:jc w:val="both"/>
        <w:rPr>
          <w:rFonts w:ascii="Arial" w:eastAsia="Calibri" w:hAnsi="Arial" w:cs="Arial"/>
          <w:sz w:val="22"/>
          <w:szCs w:val="22"/>
          <w:lang w:val="es-CO"/>
        </w:rPr>
      </w:pPr>
      <w:r w:rsidRPr="00A9780F">
        <w:rPr>
          <w:rFonts w:ascii="Arial" w:eastAsia="Calibri" w:hAnsi="Arial" w:cs="Arial"/>
          <w:sz w:val="22"/>
          <w:szCs w:val="22"/>
          <w:lang w:val="es-CO"/>
        </w:rPr>
        <w:t xml:space="preserve">La presente autorización se firma en ___________________ el </w:t>
      </w:r>
      <w:r w:rsidR="00A9780F" w:rsidRPr="00A9780F">
        <w:rPr>
          <w:rFonts w:ascii="Arial" w:eastAsia="Calibri" w:hAnsi="Arial" w:cs="Arial"/>
          <w:sz w:val="22"/>
          <w:szCs w:val="22"/>
          <w:lang w:val="es-CO"/>
        </w:rPr>
        <w:t>____________________</w:t>
      </w:r>
      <w:r w:rsidR="00087327">
        <w:rPr>
          <w:rFonts w:ascii="Arial" w:eastAsia="Calibri" w:hAnsi="Arial" w:cs="Arial"/>
          <w:sz w:val="22"/>
          <w:szCs w:val="22"/>
          <w:lang w:val="es-CO"/>
        </w:rPr>
        <w:t>,</w:t>
      </w:r>
    </w:p>
    <w:p w14:paraId="3AFE7A92" w14:textId="77777777" w:rsidR="00087327" w:rsidRPr="00087327" w:rsidRDefault="00087327" w:rsidP="00087327">
      <w:pPr>
        <w:ind w:right="22"/>
        <w:jc w:val="both"/>
        <w:rPr>
          <w:rFonts w:ascii="Arial" w:eastAsia="Calibri" w:hAnsi="Arial" w:cs="Arial"/>
          <w:sz w:val="22"/>
          <w:szCs w:val="22"/>
          <w:lang w:val="es-CO"/>
        </w:rPr>
      </w:pPr>
      <w:r>
        <w:rPr>
          <w:rFonts w:ascii="Arial" w:eastAsia="Calibri" w:hAnsi="Arial" w:cs="Arial"/>
          <w:sz w:val="22"/>
          <w:szCs w:val="22"/>
          <w:lang w:val="es-CO"/>
        </w:rPr>
        <w:t xml:space="preserve">En representación </w:t>
      </w:r>
      <w:r w:rsidR="00B32614">
        <w:rPr>
          <w:rFonts w:ascii="Arial" w:eastAsia="Calibri" w:hAnsi="Arial" w:cs="Arial"/>
          <w:sz w:val="22"/>
          <w:szCs w:val="22"/>
          <w:lang w:val="es-CO"/>
        </w:rPr>
        <w:t xml:space="preserve">SI: </w:t>
      </w:r>
      <w:r>
        <w:rPr>
          <w:rFonts w:ascii="Arial" w:eastAsia="Calibri" w:hAnsi="Arial" w:cs="Arial"/>
          <w:sz w:val="22"/>
          <w:szCs w:val="22"/>
          <w:lang w:val="es-CO"/>
        </w:rPr>
        <w:t xml:space="preserve">___ </w:t>
      </w:r>
      <w:r w:rsidR="003D3D6A">
        <w:rPr>
          <w:rFonts w:ascii="Arial" w:eastAsia="Calibri" w:hAnsi="Arial" w:cs="Arial"/>
          <w:sz w:val="22"/>
          <w:szCs w:val="22"/>
          <w:lang w:val="es-CO"/>
        </w:rPr>
        <w:t>NO: _</w:t>
      </w:r>
      <w:r>
        <w:rPr>
          <w:rFonts w:ascii="Arial" w:eastAsia="Calibri" w:hAnsi="Arial" w:cs="Arial"/>
          <w:sz w:val="22"/>
          <w:szCs w:val="22"/>
          <w:lang w:val="es-CO"/>
        </w:rPr>
        <w:t xml:space="preserve">__ de </w:t>
      </w:r>
      <w:r w:rsidR="00067F24">
        <w:rPr>
          <w:rFonts w:ascii="Arial" w:eastAsia="Calibri" w:hAnsi="Arial" w:cs="Arial"/>
          <w:sz w:val="22"/>
          <w:szCs w:val="22"/>
          <w:lang w:val="es-CO"/>
        </w:rPr>
        <w:t xml:space="preserve">______________________ identificado con </w:t>
      </w:r>
      <w:r w:rsidR="0079353D">
        <w:rPr>
          <w:rFonts w:ascii="Arial" w:eastAsia="Calibri" w:hAnsi="Arial" w:cs="Arial"/>
          <w:sz w:val="22"/>
          <w:szCs w:val="22"/>
          <w:lang w:val="es-CO"/>
        </w:rPr>
        <w:t>TI:</w:t>
      </w:r>
      <w:r w:rsidR="00B32614">
        <w:rPr>
          <w:rFonts w:ascii="Arial" w:eastAsia="Calibri" w:hAnsi="Arial" w:cs="Arial"/>
          <w:sz w:val="22"/>
          <w:szCs w:val="22"/>
          <w:lang w:val="es-CO"/>
        </w:rPr>
        <w:t xml:space="preserve"> _</w:t>
      </w:r>
      <w:r w:rsidR="00067F24">
        <w:rPr>
          <w:rFonts w:ascii="Arial" w:eastAsia="Calibri" w:hAnsi="Arial" w:cs="Arial"/>
          <w:sz w:val="22"/>
          <w:szCs w:val="22"/>
          <w:lang w:val="es-CO"/>
        </w:rPr>
        <w:t xml:space="preserve">__ </w:t>
      </w:r>
      <w:r w:rsidR="003D3D6A">
        <w:rPr>
          <w:rFonts w:ascii="Arial" w:eastAsia="Calibri" w:hAnsi="Arial" w:cs="Arial"/>
          <w:sz w:val="22"/>
          <w:szCs w:val="22"/>
          <w:lang w:val="es-CO"/>
        </w:rPr>
        <w:t>CC: _</w:t>
      </w:r>
      <w:r w:rsidR="00B32614">
        <w:rPr>
          <w:rFonts w:ascii="Arial" w:eastAsia="Calibri" w:hAnsi="Arial" w:cs="Arial"/>
          <w:sz w:val="22"/>
          <w:szCs w:val="22"/>
          <w:lang w:val="es-CO"/>
        </w:rPr>
        <w:t>_</w:t>
      </w:r>
      <w:r w:rsidR="00067F24">
        <w:rPr>
          <w:rFonts w:ascii="Arial" w:eastAsia="Calibri" w:hAnsi="Arial" w:cs="Arial"/>
          <w:sz w:val="22"/>
          <w:szCs w:val="22"/>
          <w:lang w:val="es-CO"/>
        </w:rPr>
        <w:t>_</w:t>
      </w:r>
      <w:r w:rsidR="00830D81">
        <w:rPr>
          <w:rFonts w:ascii="Arial" w:eastAsia="Calibri" w:hAnsi="Arial" w:cs="Arial"/>
          <w:sz w:val="22"/>
          <w:szCs w:val="22"/>
          <w:lang w:val="es-CO"/>
        </w:rPr>
        <w:t xml:space="preserve"> </w:t>
      </w:r>
      <w:r w:rsidR="003D3D6A">
        <w:rPr>
          <w:rFonts w:ascii="Arial" w:eastAsia="Calibri" w:hAnsi="Arial" w:cs="Arial"/>
          <w:sz w:val="22"/>
          <w:szCs w:val="22"/>
          <w:lang w:val="es-CO"/>
        </w:rPr>
        <w:t>N°________________</w:t>
      </w:r>
      <w:r w:rsidR="000B6988">
        <w:rPr>
          <w:rFonts w:ascii="Arial" w:eastAsia="Calibri" w:hAnsi="Arial" w:cs="Arial"/>
          <w:sz w:val="22"/>
          <w:szCs w:val="22"/>
          <w:lang w:val="es-CO"/>
        </w:rPr>
        <w:t xml:space="preserve"> de _______________________</w:t>
      </w:r>
      <w:r w:rsidR="003D3D6A">
        <w:rPr>
          <w:rFonts w:ascii="Arial" w:eastAsia="Calibri" w:hAnsi="Arial" w:cs="Arial"/>
          <w:sz w:val="22"/>
          <w:szCs w:val="22"/>
          <w:lang w:val="es-CO"/>
        </w:rPr>
        <w:t>.</w:t>
      </w:r>
    </w:p>
    <w:p w14:paraId="4FB1144C" w14:textId="77777777" w:rsidR="00AC6C74" w:rsidRPr="0014641B" w:rsidRDefault="00AC6C74" w:rsidP="00327BC3">
      <w:pPr>
        <w:rPr>
          <w:rFonts w:ascii="Arial" w:eastAsia="Calibri" w:hAnsi="Arial" w:cs="Arial"/>
          <w:sz w:val="22"/>
          <w:szCs w:val="22"/>
          <w:lang w:val="es-CO"/>
        </w:rPr>
      </w:pPr>
    </w:p>
    <w:p w14:paraId="5764789B" w14:textId="77777777" w:rsidR="00CE234A" w:rsidRDefault="00CE234A">
      <w:pPr>
        <w:rPr>
          <w:rFonts w:ascii="Arial" w:hAnsi="Arial" w:cs="Arial"/>
          <w:sz w:val="22"/>
          <w:szCs w:val="22"/>
          <w:lang w:val="es-CO"/>
        </w:rPr>
      </w:pPr>
    </w:p>
    <w:p w14:paraId="4473B9B6" w14:textId="77777777" w:rsidR="00B94BEC" w:rsidRDefault="00B94BEC">
      <w:pPr>
        <w:rPr>
          <w:rFonts w:ascii="Arial" w:hAnsi="Arial" w:cs="Arial"/>
          <w:sz w:val="22"/>
          <w:szCs w:val="22"/>
          <w:lang w:val="es-CO"/>
        </w:rPr>
      </w:pPr>
    </w:p>
    <w:p w14:paraId="26A84812" w14:textId="77777777" w:rsidR="00B94BEC" w:rsidRDefault="00B94BEC">
      <w:pPr>
        <w:rPr>
          <w:rFonts w:ascii="Arial" w:hAnsi="Arial" w:cs="Arial"/>
          <w:sz w:val="22"/>
          <w:szCs w:val="22"/>
          <w:lang w:val="es-CO"/>
        </w:rPr>
      </w:pPr>
    </w:p>
    <w:p w14:paraId="20E1A2EC" w14:textId="77777777" w:rsidR="00B94BEC" w:rsidRDefault="00B94BEC">
      <w:pPr>
        <w:rPr>
          <w:rFonts w:ascii="Arial" w:hAnsi="Arial" w:cs="Arial"/>
          <w:sz w:val="22"/>
          <w:szCs w:val="22"/>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54"/>
      </w:tblGrid>
      <w:tr w:rsidR="002A5ADE" w14:paraId="06FF8A41" w14:textId="77777777" w:rsidTr="00E81959">
        <w:trPr>
          <w:trHeight w:val="623"/>
        </w:trPr>
        <w:tc>
          <w:tcPr>
            <w:tcW w:w="1980" w:type="dxa"/>
            <w:vAlign w:val="bottom"/>
          </w:tcPr>
          <w:p w14:paraId="0B33FD0C" w14:textId="77777777" w:rsidR="002A5ADE" w:rsidRDefault="002A5ADE" w:rsidP="002A5ADE">
            <w:pPr>
              <w:jc w:val="right"/>
              <w:rPr>
                <w:rFonts w:ascii="Arial" w:hAnsi="Arial" w:cs="Arial"/>
                <w:sz w:val="22"/>
                <w:szCs w:val="22"/>
                <w:lang w:val="es-CO"/>
              </w:rPr>
            </w:pPr>
            <w:r>
              <w:rPr>
                <w:rFonts w:ascii="Arial" w:hAnsi="Arial" w:cs="Arial"/>
                <w:sz w:val="22"/>
                <w:szCs w:val="22"/>
                <w:lang w:val="es-CO"/>
              </w:rPr>
              <w:t>Firma:</w:t>
            </w:r>
          </w:p>
        </w:tc>
        <w:tc>
          <w:tcPr>
            <w:tcW w:w="2654" w:type="dxa"/>
            <w:tcBorders>
              <w:bottom w:val="single" w:sz="4" w:space="0" w:color="auto"/>
            </w:tcBorders>
            <w:vAlign w:val="bottom"/>
          </w:tcPr>
          <w:p w14:paraId="647F6982" w14:textId="77777777" w:rsidR="002A5ADE" w:rsidRDefault="002A5ADE">
            <w:pPr>
              <w:rPr>
                <w:rFonts w:ascii="Arial" w:hAnsi="Arial" w:cs="Arial"/>
                <w:sz w:val="22"/>
                <w:szCs w:val="22"/>
                <w:lang w:val="es-CO"/>
              </w:rPr>
            </w:pPr>
          </w:p>
        </w:tc>
      </w:tr>
      <w:tr w:rsidR="002A5ADE" w14:paraId="1B598548" w14:textId="77777777" w:rsidTr="00E81959">
        <w:trPr>
          <w:trHeight w:val="586"/>
        </w:trPr>
        <w:tc>
          <w:tcPr>
            <w:tcW w:w="1980" w:type="dxa"/>
            <w:vAlign w:val="bottom"/>
          </w:tcPr>
          <w:p w14:paraId="146793EB" w14:textId="77777777" w:rsidR="002A5ADE" w:rsidRDefault="002A5ADE" w:rsidP="002A5ADE">
            <w:pPr>
              <w:jc w:val="right"/>
              <w:rPr>
                <w:rFonts w:ascii="Arial" w:hAnsi="Arial" w:cs="Arial"/>
                <w:sz w:val="22"/>
                <w:szCs w:val="22"/>
                <w:lang w:val="es-CO"/>
              </w:rPr>
            </w:pPr>
            <w:r>
              <w:rPr>
                <w:rFonts w:ascii="Arial" w:hAnsi="Arial" w:cs="Arial"/>
                <w:sz w:val="22"/>
                <w:szCs w:val="22"/>
                <w:lang w:val="es-CO"/>
              </w:rPr>
              <w:t>Nombre del titular</w:t>
            </w:r>
          </w:p>
          <w:p w14:paraId="64A2499A" w14:textId="77777777" w:rsidR="002A5ADE" w:rsidRDefault="002A5ADE" w:rsidP="002A5ADE">
            <w:pPr>
              <w:jc w:val="right"/>
              <w:rPr>
                <w:rFonts w:ascii="Arial" w:hAnsi="Arial" w:cs="Arial"/>
                <w:sz w:val="22"/>
                <w:szCs w:val="22"/>
                <w:lang w:val="es-CO"/>
              </w:rPr>
            </w:pPr>
            <w:r>
              <w:rPr>
                <w:rFonts w:ascii="Arial" w:hAnsi="Arial" w:cs="Arial"/>
                <w:sz w:val="22"/>
                <w:szCs w:val="22"/>
                <w:lang w:val="es-CO"/>
              </w:rPr>
              <w:t>o representante:</w:t>
            </w:r>
          </w:p>
        </w:tc>
        <w:tc>
          <w:tcPr>
            <w:tcW w:w="2654" w:type="dxa"/>
            <w:tcBorders>
              <w:top w:val="single" w:sz="4" w:space="0" w:color="auto"/>
              <w:bottom w:val="single" w:sz="4" w:space="0" w:color="auto"/>
            </w:tcBorders>
            <w:vAlign w:val="bottom"/>
          </w:tcPr>
          <w:p w14:paraId="40EE91BB" w14:textId="77777777" w:rsidR="002A5ADE" w:rsidRDefault="002A5ADE">
            <w:pPr>
              <w:rPr>
                <w:rFonts w:ascii="Arial" w:hAnsi="Arial" w:cs="Arial"/>
                <w:sz w:val="22"/>
                <w:szCs w:val="22"/>
                <w:lang w:val="es-CO"/>
              </w:rPr>
            </w:pPr>
          </w:p>
        </w:tc>
      </w:tr>
      <w:tr w:rsidR="002A5ADE" w14:paraId="5A4A5730" w14:textId="77777777" w:rsidTr="00E81959">
        <w:trPr>
          <w:trHeight w:val="586"/>
        </w:trPr>
        <w:tc>
          <w:tcPr>
            <w:tcW w:w="1980" w:type="dxa"/>
            <w:vAlign w:val="bottom"/>
          </w:tcPr>
          <w:p w14:paraId="545AE688" w14:textId="77777777" w:rsidR="002A5ADE" w:rsidRDefault="002A5ADE" w:rsidP="002A5ADE">
            <w:pPr>
              <w:jc w:val="right"/>
              <w:rPr>
                <w:rFonts w:ascii="Arial" w:hAnsi="Arial" w:cs="Arial"/>
                <w:sz w:val="22"/>
                <w:szCs w:val="22"/>
                <w:lang w:val="es-CO"/>
              </w:rPr>
            </w:pPr>
            <w:r>
              <w:rPr>
                <w:rFonts w:ascii="Arial" w:hAnsi="Arial" w:cs="Arial"/>
                <w:sz w:val="22"/>
                <w:szCs w:val="22"/>
                <w:lang w:val="es-CO"/>
              </w:rPr>
              <w:t>Identificación:</w:t>
            </w:r>
          </w:p>
        </w:tc>
        <w:tc>
          <w:tcPr>
            <w:tcW w:w="2654" w:type="dxa"/>
            <w:tcBorders>
              <w:top w:val="single" w:sz="4" w:space="0" w:color="auto"/>
              <w:bottom w:val="single" w:sz="4" w:space="0" w:color="auto"/>
            </w:tcBorders>
            <w:vAlign w:val="bottom"/>
          </w:tcPr>
          <w:p w14:paraId="3E4AE545" w14:textId="77777777" w:rsidR="002A5ADE" w:rsidRDefault="002A5ADE">
            <w:pPr>
              <w:rPr>
                <w:rFonts w:ascii="Arial" w:hAnsi="Arial" w:cs="Arial"/>
                <w:sz w:val="22"/>
                <w:szCs w:val="22"/>
                <w:lang w:val="es-CO"/>
              </w:rPr>
            </w:pPr>
          </w:p>
        </w:tc>
      </w:tr>
    </w:tbl>
    <w:p w14:paraId="70FFC572" w14:textId="77777777" w:rsidR="00B94BEC" w:rsidRDefault="00B94BEC">
      <w:pPr>
        <w:rPr>
          <w:rFonts w:ascii="Arial" w:hAnsi="Arial" w:cs="Arial"/>
          <w:sz w:val="22"/>
          <w:szCs w:val="22"/>
          <w:lang w:val="es-CO"/>
        </w:rPr>
      </w:pPr>
    </w:p>
    <w:sectPr w:rsidR="00B94BEC" w:rsidSect="009454AB">
      <w:headerReference w:type="default" r:id="rId8"/>
      <w:footerReference w:type="default" r:id="rId9"/>
      <w:pgSz w:w="12240" w:h="15840"/>
      <w:pgMar w:top="851"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21F6" w14:textId="77777777" w:rsidR="003A47BD" w:rsidRDefault="003A47BD">
      <w:r>
        <w:separator/>
      </w:r>
    </w:p>
  </w:endnote>
  <w:endnote w:type="continuationSeparator" w:id="0">
    <w:p w14:paraId="18518C9F" w14:textId="77777777" w:rsidR="003A47BD" w:rsidRDefault="003A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B565" w14:textId="77777777" w:rsidR="00CE234A" w:rsidRDefault="009454AB">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 xml:space="preserve">Se garantiza su vigencia </w:t>
    </w:r>
    <w:r>
      <w:rPr>
        <w:rFonts w:ascii="Arial" w:eastAsia="Arial" w:hAnsi="Arial" w:cs="Arial"/>
        <w:sz w:val="16"/>
        <w:szCs w:val="16"/>
      </w:rPr>
      <w:t>sólo</w:t>
    </w:r>
    <w:r>
      <w:rPr>
        <w:rFonts w:ascii="Arial" w:eastAsia="Arial" w:hAnsi="Arial" w:cs="Arial"/>
        <w:color w:val="000000"/>
        <w:sz w:val="16"/>
        <w:szCs w:val="16"/>
      </w:rPr>
      <w:t xml:space="preserve"> si corresponde a la versión oficial publicada en el Sistema Integrado de Gestión del Instituto para la Investigación Educativa y el Desarrollo Pedagógico IDEP</w:t>
    </w:r>
    <w:r>
      <w:rPr>
        <w:rFonts w:ascii="Arial" w:eastAsia="Arial" w:hAnsi="Arial" w:cs="Arial"/>
        <w:sz w:val="16"/>
        <w:szCs w:val="16"/>
      </w:rPr>
      <w:t>. Para su diligenciamiento, se recomienda revisar el documento soporte normativo MN-AC-10-02 Manual Interno de Políticas y Procedimientos de Protección de Datos Personales.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8DAB" w14:textId="77777777" w:rsidR="003A47BD" w:rsidRDefault="003A47BD">
      <w:r>
        <w:separator/>
      </w:r>
    </w:p>
  </w:footnote>
  <w:footnote w:type="continuationSeparator" w:id="0">
    <w:p w14:paraId="01A00715" w14:textId="77777777" w:rsidR="003A47BD" w:rsidRDefault="003A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7BE4" w14:textId="77777777" w:rsidR="00CE234A" w:rsidRDefault="00CE234A">
    <w:pPr>
      <w:widowControl w:val="0"/>
      <w:pBdr>
        <w:top w:val="nil"/>
        <w:left w:val="nil"/>
        <w:bottom w:val="nil"/>
        <w:right w:val="nil"/>
        <w:between w:val="nil"/>
      </w:pBdr>
      <w:spacing w:line="276" w:lineRule="auto"/>
    </w:pPr>
  </w:p>
  <w:tbl>
    <w:tblPr>
      <w:tblStyle w:val="a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4248"/>
      <w:gridCol w:w="3260"/>
    </w:tblGrid>
    <w:tr w:rsidR="00CE234A" w14:paraId="23FEDD39" w14:textId="77777777">
      <w:trPr>
        <w:trHeight w:val="58"/>
        <w:jc w:val="center"/>
      </w:trPr>
      <w:tc>
        <w:tcPr>
          <w:tcW w:w="1559" w:type="dxa"/>
          <w:vMerge w:val="restart"/>
        </w:tcPr>
        <w:p w14:paraId="35DDB072" w14:textId="77777777" w:rsidR="00CE234A" w:rsidRDefault="009454AB">
          <w:pPr>
            <w:pBdr>
              <w:top w:val="nil"/>
              <w:left w:val="nil"/>
              <w:bottom w:val="nil"/>
              <w:right w:val="nil"/>
              <w:between w:val="nil"/>
            </w:pBdr>
            <w:tabs>
              <w:tab w:val="center" w:pos="4419"/>
              <w:tab w:val="right" w:pos="8838"/>
            </w:tabs>
            <w:jc w:val="center"/>
            <w:rPr>
              <w:rFonts w:ascii="Arial" w:eastAsia="Arial" w:hAnsi="Arial" w:cs="Arial"/>
              <w:color w:val="000000"/>
            </w:rPr>
          </w:pPr>
          <w:r>
            <w:rPr>
              <w:noProof/>
              <w:lang w:val="es-CO" w:eastAsia="es-CO"/>
            </w:rPr>
            <w:drawing>
              <wp:anchor distT="0" distB="0" distL="114300" distR="114300" simplePos="0" relativeHeight="251658240" behindDoc="0" locked="0" layoutInCell="1" hidden="0" allowOverlap="1" wp14:anchorId="47B5643D" wp14:editId="14D356CC">
                <wp:simplePos x="0" y="0"/>
                <wp:positionH relativeFrom="column">
                  <wp:posOffset>57785</wp:posOffset>
                </wp:positionH>
                <wp:positionV relativeFrom="paragraph">
                  <wp:posOffset>38100</wp:posOffset>
                </wp:positionV>
                <wp:extent cx="753448" cy="604565"/>
                <wp:effectExtent l="0" t="0" r="0" b="0"/>
                <wp:wrapNone/>
                <wp:docPr id="11" name="image1.png" descr="Escudo IDEP.png"/>
                <wp:cNvGraphicFramePr/>
                <a:graphic xmlns:a="http://schemas.openxmlformats.org/drawingml/2006/main">
                  <a:graphicData uri="http://schemas.openxmlformats.org/drawingml/2006/picture">
                    <pic:pic xmlns:pic="http://schemas.openxmlformats.org/drawingml/2006/picture">
                      <pic:nvPicPr>
                        <pic:cNvPr id="0" name="image1.png" descr="Escudo IDEP.png"/>
                        <pic:cNvPicPr preferRelativeResize="0"/>
                      </pic:nvPicPr>
                      <pic:blipFill>
                        <a:blip r:embed="rId1"/>
                        <a:srcRect/>
                        <a:stretch>
                          <a:fillRect/>
                        </a:stretch>
                      </pic:blipFill>
                      <pic:spPr>
                        <a:xfrm>
                          <a:off x="0" y="0"/>
                          <a:ext cx="753448" cy="604565"/>
                        </a:xfrm>
                        <a:prstGeom prst="rect">
                          <a:avLst/>
                        </a:prstGeom>
                        <a:ln/>
                      </pic:spPr>
                    </pic:pic>
                  </a:graphicData>
                </a:graphic>
              </wp:anchor>
            </w:drawing>
          </w:r>
        </w:p>
      </w:tc>
      <w:tc>
        <w:tcPr>
          <w:tcW w:w="4248" w:type="dxa"/>
          <w:vMerge w:val="restart"/>
          <w:shd w:val="clear" w:color="auto" w:fill="auto"/>
          <w:vAlign w:val="center"/>
        </w:tcPr>
        <w:p w14:paraId="14C6DE5B" w14:textId="77777777" w:rsidR="00CE234A" w:rsidRDefault="009454AB" w:rsidP="000C62E6">
          <w:pPr>
            <w:jc w:val="center"/>
            <w:rPr>
              <w:rFonts w:ascii="Arial" w:eastAsia="Arial" w:hAnsi="Arial" w:cs="Arial"/>
              <w:b/>
            </w:rPr>
          </w:pPr>
          <w:r>
            <w:rPr>
              <w:rFonts w:ascii="Arial" w:eastAsia="Arial" w:hAnsi="Arial" w:cs="Arial"/>
              <w:b/>
            </w:rPr>
            <w:t xml:space="preserve">AUTORIZACIÓN PARA EL </w:t>
          </w:r>
          <w:r w:rsidR="000C62E6">
            <w:rPr>
              <w:rFonts w:ascii="Arial" w:eastAsia="Arial" w:hAnsi="Arial" w:cs="Arial"/>
              <w:b/>
            </w:rPr>
            <w:t>TRATAMIENTO DE DATOS PERSONALES</w:t>
          </w:r>
        </w:p>
      </w:tc>
      <w:tc>
        <w:tcPr>
          <w:tcW w:w="3260" w:type="dxa"/>
          <w:shd w:val="clear" w:color="auto" w:fill="auto"/>
          <w:vAlign w:val="center"/>
        </w:tcPr>
        <w:p w14:paraId="2C4D13D7" w14:textId="4DF255D2" w:rsidR="00CE234A" w:rsidRDefault="009454AB">
          <w:pPr>
            <w:rPr>
              <w:rFonts w:ascii="Arial" w:eastAsia="Arial" w:hAnsi="Arial" w:cs="Arial"/>
            </w:rPr>
          </w:pPr>
          <w:r>
            <w:rPr>
              <w:rFonts w:ascii="Arial" w:eastAsia="Arial" w:hAnsi="Arial" w:cs="Arial"/>
            </w:rPr>
            <w:t>C</w:t>
          </w:r>
          <w:r w:rsidR="00A40E65">
            <w:rPr>
              <w:rFonts w:ascii="Arial" w:eastAsia="Arial" w:hAnsi="Arial" w:cs="Arial"/>
            </w:rPr>
            <w:t>ódigo:</w:t>
          </w:r>
          <w:r w:rsidR="000B4B05">
            <w:rPr>
              <w:rFonts w:ascii="Arial" w:eastAsia="Arial" w:hAnsi="Arial" w:cs="Arial"/>
            </w:rPr>
            <w:t xml:space="preserve"> FT-IDP-04-13</w:t>
          </w:r>
        </w:p>
      </w:tc>
    </w:tr>
    <w:tr w:rsidR="00CE234A" w14:paraId="4C6FA3E4" w14:textId="77777777">
      <w:trPr>
        <w:trHeight w:val="128"/>
        <w:jc w:val="center"/>
      </w:trPr>
      <w:tc>
        <w:tcPr>
          <w:tcW w:w="1559" w:type="dxa"/>
          <w:vMerge/>
        </w:tcPr>
        <w:p w14:paraId="03799D71" w14:textId="77777777" w:rsidR="00CE234A" w:rsidRDefault="00CE234A">
          <w:pPr>
            <w:widowControl w:val="0"/>
            <w:pBdr>
              <w:top w:val="nil"/>
              <w:left w:val="nil"/>
              <w:bottom w:val="nil"/>
              <w:right w:val="nil"/>
              <w:between w:val="nil"/>
            </w:pBdr>
            <w:spacing w:line="276" w:lineRule="auto"/>
            <w:rPr>
              <w:rFonts w:ascii="Arial" w:eastAsia="Arial" w:hAnsi="Arial" w:cs="Arial"/>
            </w:rPr>
          </w:pPr>
        </w:p>
      </w:tc>
      <w:tc>
        <w:tcPr>
          <w:tcW w:w="4248" w:type="dxa"/>
          <w:vMerge/>
          <w:shd w:val="clear" w:color="auto" w:fill="auto"/>
          <w:vAlign w:val="center"/>
        </w:tcPr>
        <w:p w14:paraId="6B99A155" w14:textId="77777777" w:rsidR="00CE234A" w:rsidRDefault="00CE234A">
          <w:pPr>
            <w:widowControl w:val="0"/>
            <w:pBdr>
              <w:top w:val="nil"/>
              <w:left w:val="nil"/>
              <w:bottom w:val="nil"/>
              <w:right w:val="nil"/>
              <w:between w:val="nil"/>
            </w:pBdr>
            <w:spacing w:line="276" w:lineRule="auto"/>
            <w:rPr>
              <w:rFonts w:ascii="Arial" w:eastAsia="Arial" w:hAnsi="Arial" w:cs="Arial"/>
            </w:rPr>
          </w:pPr>
        </w:p>
      </w:tc>
      <w:tc>
        <w:tcPr>
          <w:tcW w:w="3260" w:type="dxa"/>
          <w:shd w:val="clear" w:color="auto" w:fill="auto"/>
          <w:vAlign w:val="center"/>
        </w:tcPr>
        <w:p w14:paraId="7FCF3D4D" w14:textId="01D94C76" w:rsidR="00CE234A" w:rsidRDefault="00A40E65" w:rsidP="009454AB">
          <w:pPr>
            <w:rPr>
              <w:rFonts w:ascii="Arial" w:eastAsia="Arial" w:hAnsi="Arial" w:cs="Arial"/>
              <w:highlight w:val="yellow"/>
            </w:rPr>
          </w:pPr>
          <w:r>
            <w:rPr>
              <w:rFonts w:ascii="Arial" w:eastAsia="Arial" w:hAnsi="Arial" w:cs="Arial"/>
            </w:rPr>
            <w:t xml:space="preserve">Versión: </w:t>
          </w:r>
          <w:r w:rsidR="000B4B05">
            <w:rPr>
              <w:rFonts w:ascii="Arial" w:eastAsia="Arial" w:hAnsi="Arial" w:cs="Arial"/>
            </w:rPr>
            <w:t>4</w:t>
          </w:r>
        </w:p>
      </w:tc>
    </w:tr>
    <w:tr w:rsidR="00CE234A" w14:paraId="67E3221B" w14:textId="77777777">
      <w:trPr>
        <w:trHeight w:val="273"/>
        <w:jc w:val="center"/>
      </w:trPr>
      <w:tc>
        <w:tcPr>
          <w:tcW w:w="1559" w:type="dxa"/>
          <w:vMerge/>
        </w:tcPr>
        <w:p w14:paraId="71EF3179" w14:textId="77777777" w:rsidR="00CE234A" w:rsidRDefault="00CE234A">
          <w:pPr>
            <w:widowControl w:val="0"/>
            <w:pBdr>
              <w:top w:val="nil"/>
              <w:left w:val="nil"/>
              <w:bottom w:val="nil"/>
              <w:right w:val="nil"/>
              <w:between w:val="nil"/>
            </w:pBdr>
            <w:spacing w:line="276" w:lineRule="auto"/>
            <w:rPr>
              <w:rFonts w:ascii="Arial" w:eastAsia="Arial" w:hAnsi="Arial" w:cs="Arial"/>
              <w:highlight w:val="yellow"/>
            </w:rPr>
          </w:pPr>
        </w:p>
      </w:tc>
      <w:tc>
        <w:tcPr>
          <w:tcW w:w="4248" w:type="dxa"/>
          <w:vMerge/>
          <w:shd w:val="clear" w:color="auto" w:fill="auto"/>
          <w:vAlign w:val="center"/>
        </w:tcPr>
        <w:p w14:paraId="0049F263" w14:textId="77777777" w:rsidR="00CE234A" w:rsidRDefault="00CE234A">
          <w:pPr>
            <w:widowControl w:val="0"/>
            <w:pBdr>
              <w:top w:val="nil"/>
              <w:left w:val="nil"/>
              <w:bottom w:val="nil"/>
              <w:right w:val="nil"/>
              <w:between w:val="nil"/>
            </w:pBdr>
            <w:spacing w:line="276" w:lineRule="auto"/>
            <w:rPr>
              <w:rFonts w:ascii="Arial" w:eastAsia="Arial" w:hAnsi="Arial" w:cs="Arial"/>
              <w:highlight w:val="yellow"/>
            </w:rPr>
          </w:pPr>
        </w:p>
      </w:tc>
      <w:tc>
        <w:tcPr>
          <w:tcW w:w="3260" w:type="dxa"/>
          <w:shd w:val="clear" w:color="auto" w:fill="auto"/>
          <w:vAlign w:val="center"/>
        </w:tcPr>
        <w:p w14:paraId="2FE46428" w14:textId="040F55B5" w:rsidR="00CE234A" w:rsidRPr="000B4B05" w:rsidRDefault="009454AB" w:rsidP="009454AB">
          <w:pPr>
            <w:rPr>
              <w:rFonts w:ascii="Arial" w:eastAsia="Arial" w:hAnsi="Arial" w:cs="Arial"/>
            </w:rPr>
          </w:pPr>
          <w:r w:rsidRPr="000B4B05">
            <w:rPr>
              <w:rFonts w:ascii="Arial" w:eastAsia="Arial" w:hAnsi="Arial" w:cs="Arial"/>
            </w:rPr>
            <w:t>Fecha Aprobación</w:t>
          </w:r>
          <w:r w:rsidR="00AC6C74" w:rsidRPr="000B4B05">
            <w:rPr>
              <w:rFonts w:ascii="Arial" w:eastAsia="Arial" w:hAnsi="Arial" w:cs="Arial"/>
            </w:rPr>
            <w:t>:</w:t>
          </w:r>
          <w:r w:rsidR="000B4B05" w:rsidRPr="000B4B05">
            <w:rPr>
              <w:rFonts w:ascii="Arial" w:eastAsia="Arial" w:hAnsi="Arial" w:cs="Arial"/>
            </w:rPr>
            <w:t xml:space="preserve"> 26/12/2023</w:t>
          </w:r>
        </w:p>
      </w:tc>
    </w:tr>
    <w:tr w:rsidR="00CE234A" w14:paraId="682EA6A2" w14:textId="77777777">
      <w:trPr>
        <w:trHeight w:val="276"/>
        <w:jc w:val="center"/>
      </w:trPr>
      <w:tc>
        <w:tcPr>
          <w:tcW w:w="1559" w:type="dxa"/>
          <w:vMerge/>
        </w:tcPr>
        <w:p w14:paraId="0FA04A4A" w14:textId="77777777" w:rsidR="00CE234A" w:rsidRDefault="00CE234A">
          <w:pPr>
            <w:widowControl w:val="0"/>
            <w:pBdr>
              <w:top w:val="nil"/>
              <w:left w:val="nil"/>
              <w:bottom w:val="nil"/>
              <w:right w:val="nil"/>
              <w:between w:val="nil"/>
            </w:pBdr>
            <w:spacing w:line="276" w:lineRule="auto"/>
            <w:rPr>
              <w:rFonts w:ascii="Arial" w:eastAsia="Arial" w:hAnsi="Arial" w:cs="Arial"/>
              <w:highlight w:val="yellow"/>
            </w:rPr>
          </w:pPr>
        </w:p>
      </w:tc>
      <w:tc>
        <w:tcPr>
          <w:tcW w:w="4248" w:type="dxa"/>
          <w:vMerge/>
          <w:shd w:val="clear" w:color="auto" w:fill="auto"/>
          <w:vAlign w:val="center"/>
        </w:tcPr>
        <w:p w14:paraId="134EC29E" w14:textId="77777777" w:rsidR="00CE234A" w:rsidRDefault="00CE234A">
          <w:pPr>
            <w:widowControl w:val="0"/>
            <w:pBdr>
              <w:top w:val="nil"/>
              <w:left w:val="nil"/>
              <w:bottom w:val="nil"/>
              <w:right w:val="nil"/>
              <w:between w:val="nil"/>
            </w:pBdr>
            <w:spacing w:line="276" w:lineRule="auto"/>
            <w:rPr>
              <w:rFonts w:ascii="Arial" w:eastAsia="Arial" w:hAnsi="Arial" w:cs="Arial"/>
              <w:highlight w:val="yellow"/>
            </w:rPr>
          </w:pPr>
        </w:p>
      </w:tc>
      <w:tc>
        <w:tcPr>
          <w:tcW w:w="3260" w:type="dxa"/>
          <w:shd w:val="clear" w:color="auto" w:fill="auto"/>
          <w:vAlign w:val="center"/>
        </w:tcPr>
        <w:p w14:paraId="4F8CD0AF" w14:textId="77777777" w:rsidR="00CE234A" w:rsidRDefault="009454AB" w:rsidP="001018C9">
          <w:pPr>
            <w:rPr>
              <w:rFonts w:ascii="Arial" w:eastAsia="Arial" w:hAnsi="Arial" w:cs="Arial"/>
            </w:rPr>
          </w:pPr>
          <w:r>
            <w:rPr>
              <w:rFonts w:ascii="Arial" w:eastAsia="Arial" w:hAnsi="Arial" w:cs="Arial"/>
            </w:rPr>
            <w:t xml:space="preserve">Página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E4BCB">
            <w:rPr>
              <w:rFonts w:ascii="Arial" w:eastAsia="Arial" w:hAnsi="Arial" w:cs="Arial"/>
              <w:noProof/>
            </w:rPr>
            <w:t>1</w:t>
          </w:r>
          <w:r>
            <w:rPr>
              <w:rFonts w:ascii="Arial" w:eastAsia="Arial" w:hAnsi="Arial" w:cs="Arial"/>
            </w:rPr>
            <w:fldChar w:fldCharType="end"/>
          </w:r>
          <w:r>
            <w:rPr>
              <w:rFonts w:ascii="Arial" w:eastAsia="Arial" w:hAnsi="Arial" w:cs="Arial"/>
            </w:rPr>
            <w:t xml:space="preserve"> de </w:t>
          </w:r>
          <w:r w:rsidR="005B6FDB">
            <w:rPr>
              <w:rFonts w:ascii="Arial" w:eastAsia="Arial" w:hAnsi="Arial" w:cs="Arial"/>
            </w:rPr>
            <w:t>2</w:t>
          </w:r>
        </w:p>
      </w:tc>
    </w:tr>
  </w:tbl>
  <w:p w14:paraId="60BB859E" w14:textId="77777777" w:rsidR="00CE234A" w:rsidRDefault="00CE234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FA6"/>
    <w:multiLevelType w:val="hybridMultilevel"/>
    <w:tmpl w:val="A776F5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255C14"/>
    <w:multiLevelType w:val="hybridMultilevel"/>
    <w:tmpl w:val="81CCF0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2260E1C"/>
    <w:multiLevelType w:val="hybridMultilevel"/>
    <w:tmpl w:val="7AC0B9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4A"/>
    <w:rsid w:val="00006599"/>
    <w:rsid w:val="000257B4"/>
    <w:rsid w:val="00025860"/>
    <w:rsid w:val="00032DA1"/>
    <w:rsid w:val="0003515E"/>
    <w:rsid w:val="00056CFA"/>
    <w:rsid w:val="000624C7"/>
    <w:rsid w:val="00065C5B"/>
    <w:rsid w:val="00067F24"/>
    <w:rsid w:val="00087327"/>
    <w:rsid w:val="00093AA3"/>
    <w:rsid w:val="000B262C"/>
    <w:rsid w:val="000B4B05"/>
    <w:rsid w:val="000B6788"/>
    <w:rsid w:val="000B67D6"/>
    <w:rsid w:val="000B6988"/>
    <w:rsid w:val="000C62E6"/>
    <w:rsid w:val="000D4567"/>
    <w:rsid w:val="000E5BB2"/>
    <w:rsid w:val="000E690B"/>
    <w:rsid w:val="000F3750"/>
    <w:rsid w:val="001018C9"/>
    <w:rsid w:val="00112EB0"/>
    <w:rsid w:val="00131F75"/>
    <w:rsid w:val="001442BC"/>
    <w:rsid w:val="0014641B"/>
    <w:rsid w:val="001910FC"/>
    <w:rsid w:val="001F7177"/>
    <w:rsid w:val="00241A82"/>
    <w:rsid w:val="00255E5A"/>
    <w:rsid w:val="002A5ADE"/>
    <w:rsid w:val="002E2C27"/>
    <w:rsid w:val="002F1663"/>
    <w:rsid w:val="003234C9"/>
    <w:rsid w:val="003275D4"/>
    <w:rsid w:val="00327BC3"/>
    <w:rsid w:val="00343521"/>
    <w:rsid w:val="00367A4B"/>
    <w:rsid w:val="00367A98"/>
    <w:rsid w:val="00372E08"/>
    <w:rsid w:val="00375213"/>
    <w:rsid w:val="00384113"/>
    <w:rsid w:val="003A47BD"/>
    <w:rsid w:val="003D3D6A"/>
    <w:rsid w:val="003E4BCB"/>
    <w:rsid w:val="003F1973"/>
    <w:rsid w:val="00404231"/>
    <w:rsid w:val="00425394"/>
    <w:rsid w:val="00431623"/>
    <w:rsid w:val="00477C75"/>
    <w:rsid w:val="004E1B5A"/>
    <w:rsid w:val="005068C0"/>
    <w:rsid w:val="005201E9"/>
    <w:rsid w:val="00531CB4"/>
    <w:rsid w:val="00533F9C"/>
    <w:rsid w:val="00547178"/>
    <w:rsid w:val="005735E9"/>
    <w:rsid w:val="00592449"/>
    <w:rsid w:val="00597AD2"/>
    <w:rsid w:val="005B6FDB"/>
    <w:rsid w:val="005D555C"/>
    <w:rsid w:val="005E2CDD"/>
    <w:rsid w:val="00603738"/>
    <w:rsid w:val="00610488"/>
    <w:rsid w:val="006720E5"/>
    <w:rsid w:val="0067457F"/>
    <w:rsid w:val="00694363"/>
    <w:rsid w:val="006A28D8"/>
    <w:rsid w:val="006A5DA3"/>
    <w:rsid w:val="007009DA"/>
    <w:rsid w:val="00705C48"/>
    <w:rsid w:val="0071669A"/>
    <w:rsid w:val="007232B9"/>
    <w:rsid w:val="00742D8E"/>
    <w:rsid w:val="007506A0"/>
    <w:rsid w:val="00753144"/>
    <w:rsid w:val="007677D9"/>
    <w:rsid w:val="00767884"/>
    <w:rsid w:val="00775CC8"/>
    <w:rsid w:val="0079353D"/>
    <w:rsid w:val="007C057D"/>
    <w:rsid w:val="007E6C17"/>
    <w:rsid w:val="007F2597"/>
    <w:rsid w:val="0080745E"/>
    <w:rsid w:val="00821337"/>
    <w:rsid w:val="00822AD0"/>
    <w:rsid w:val="00830D81"/>
    <w:rsid w:val="008441BF"/>
    <w:rsid w:val="008D0B7A"/>
    <w:rsid w:val="008D709F"/>
    <w:rsid w:val="008E0362"/>
    <w:rsid w:val="008F668D"/>
    <w:rsid w:val="009251B0"/>
    <w:rsid w:val="009454AB"/>
    <w:rsid w:val="00957799"/>
    <w:rsid w:val="009A18F3"/>
    <w:rsid w:val="009C1DF3"/>
    <w:rsid w:val="009C3324"/>
    <w:rsid w:val="009E57A4"/>
    <w:rsid w:val="009E5F7A"/>
    <w:rsid w:val="009F15B9"/>
    <w:rsid w:val="00A40E65"/>
    <w:rsid w:val="00A9780F"/>
    <w:rsid w:val="00AA4CDD"/>
    <w:rsid w:val="00AC6C74"/>
    <w:rsid w:val="00AE53FF"/>
    <w:rsid w:val="00AF3FD4"/>
    <w:rsid w:val="00B32614"/>
    <w:rsid w:val="00B471EB"/>
    <w:rsid w:val="00B578CC"/>
    <w:rsid w:val="00B6121F"/>
    <w:rsid w:val="00B84170"/>
    <w:rsid w:val="00B94BEC"/>
    <w:rsid w:val="00B95BBD"/>
    <w:rsid w:val="00BC3AC3"/>
    <w:rsid w:val="00BF055D"/>
    <w:rsid w:val="00C36199"/>
    <w:rsid w:val="00C73159"/>
    <w:rsid w:val="00C739F1"/>
    <w:rsid w:val="00CD1B2D"/>
    <w:rsid w:val="00CE234A"/>
    <w:rsid w:val="00CE2E71"/>
    <w:rsid w:val="00D01F34"/>
    <w:rsid w:val="00D20EB3"/>
    <w:rsid w:val="00D6194F"/>
    <w:rsid w:val="00D77E84"/>
    <w:rsid w:val="00DC7FF7"/>
    <w:rsid w:val="00DD7493"/>
    <w:rsid w:val="00E05EE5"/>
    <w:rsid w:val="00E05FCC"/>
    <w:rsid w:val="00E22268"/>
    <w:rsid w:val="00E56F24"/>
    <w:rsid w:val="00E62401"/>
    <w:rsid w:val="00E81959"/>
    <w:rsid w:val="00E87954"/>
    <w:rsid w:val="00EC7F0E"/>
    <w:rsid w:val="00F138D4"/>
    <w:rsid w:val="00F34406"/>
    <w:rsid w:val="00F44DAC"/>
    <w:rsid w:val="00F60839"/>
    <w:rsid w:val="00F818C3"/>
    <w:rsid w:val="00F916EC"/>
    <w:rsid w:val="00FA36B9"/>
    <w:rsid w:val="00FA46B4"/>
    <w:rsid w:val="00FB7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467E0"/>
  <w15:docId w15:val="{85720BEE-CC2F-4F81-9D2F-2EEE0580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74"/>
    <w:rPr>
      <w:lang w:eastAsia="es-ES"/>
    </w:rPr>
  </w:style>
  <w:style w:type="paragraph" w:styleId="Ttulo1">
    <w:name w:val="heading 1"/>
    <w:basedOn w:val="Normal"/>
    <w:next w:val="Normal"/>
    <w:link w:val="Ttulo1Car"/>
    <w:qFormat/>
    <w:rsid w:val="00B16674"/>
    <w:pPr>
      <w:keepNext/>
      <w:jc w:val="center"/>
      <w:outlineLvl w:val="0"/>
    </w:pPr>
    <w:rPr>
      <w:rFonts w:ascii="Arial" w:hAnsi="Arial"/>
      <w:b/>
      <w:sz w:val="24"/>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pple-converted-space">
    <w:name w:val="apple-converted-space"/>
    <w:basedOn w:val="Fuentedeprrafopredeter"/>
    <w:rsid w:val="00CA4656"/>
  </w:style>
  <w:style w:type="character" w:customStyle="1" w:styleId="freebirdformviewerviewitemsitemrequiredasterisk">
    <w:name w:val="freebirdformviewerviewitemsitemrequiredasterisk"/>
    <w:basedOn w:val="Fuentedeprrafopredeter"/>
    <w:rsid w:val="00CA4656"/>
  </w:style>
  <w:style w:type="character" w:customStyle="1" w:styleId="docssharedwiztogglelabeledlabeltext">
    <w:name w:val="docssharedwiztogglelabeledlabeltext"/>
    <w:basedOn w:val="Fuentedeprrafopredeter"/>
    <w:rsid w:val="00CA4656"/>
  </w:style>
  <w:style w:type="paragraph" w:styleId="Encabezado">
    <w:name w:val="header"/>
    <w:basedOn w:val="Normal"/>
    <w:link w:val="EncabezadoCar"/>
    <w:unhideWhenUsed/>
    <w:rsid w:val="00504022"/>
    <w:pPr>
      <w:tabs>
        <w:tab w:val="center" w:pos="4419"/>
        <w:tab w:val="right" w:pos="8838"/>
      </w:tabs>
    </w:pPr>
  </w:style>
  <w:style w:type="character" w:customStyle="1" w:styleId="EncabezadoCar">
    <w:name w:val="Encabezado Car"/>
    <w:basedOn w:val="Fuentedeprrafopredeter"/>
    <w:link w:val="Encabezado"/>
    <w:rsid w:val="00504022"/>
  </w:style>
  <w:style w:type="paragraph" w:styleId="Piedepgina">
    <w:name w:val="footer"/>
    <w:basedOn w:val="Normal"/>
    <w:link w:val="PiedepginaCar"/>
    <w:uiPriority w:val="99"/>
    <w:unhideWhenUsed/>
    <w:rsid w:val="00504022"/>
    <w:pPr>
      <w:tabs>
        <w:tab w:val="center" w:pos="4419"/>
        <w:tab w:val="right" w:pos="8838"/>
      </w:tabs>
    </w:pPr>
  </w:style>
  <w:style w:type="character" w:customStyle="1" w:styleId="PiedepginaCar">
    <w:name w:val="Pie de página Car"/>
    <w:basedOn w:val="Fuentedeprrafopredeter"/>
    <w:link w:val="Piedepgina"/>
    <w:uiPriority w:val="99"/>
    <w:rsid w:val="00504022"/>
  </w:style>
  <w:style w:type="table" w:styleId="Tablaconcuadrcula">
    <w:name w:val="Table Grid"/>
    <w:basedOn w:val="Tablanormal"/>
    <w:uiPriority w:val="39"/>
    <w:rsid w:val="000D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026C7"/>
    <w:pPr>
      <w:widowControl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026C7"/>
    <w:pPr>
      <w:widowControl w:val="0"/>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B026C7"/>
    <w:rPr>
      <w:rFonts w:ascii="Arial" w:eastAsia="Arial" w:hAnsi="Arial" w:cs="Arial"/>
      <w:sz w:val="20"/>
      <w:szCs w:val="20"/>
      <w:lang w:val="en-US"/>
    </w:rPr>
  </w:style>
  <w:style w:type="paragraph" w:styleId="Prrafodelista">
    <w:name w:val="List Paragraph"/>
    <w:basedOn w:val="Normal"/>
    <w:uiPriority w:val="34"/>
    <w:qFormat/>
    <w:rsid w:val="00B026C7"/>
    <w:pPr>
      <w:widowControl w:val="0"/>
      <w:ind w:left="662"/>
    </w:pPr>
    <w:rPr>
      <w:rFonts w:ascii="Arial" w:eastAsia="Arial" w:hAnsi="Arial" w:cs="Arial"/>
      <w:lang w:val="en-US"/>
    </w:rPr>
  </w:style>
  <w:style w:type="paragraph" w:customStyle="1" w:styleId="TableParagraph">
    <w:name w:val="Table Paragraph"/>
    <w:basedOn w:val="Normal"/>
    <w:uiPriority w:val="1"/>
    <w:qFormat/>
    <w:rsid w:val="00B026C7"/>
    <w:pPr>
      <w:widowControl w:val="0"/>
      <w:ind w:left="200"/>
    </w:pPr>
    <w:rPr>
      <w:rFonts w:ascii="Arial" w:eastAsia="Arial" w:hAnsi="Arial" w:cs="Arial"/>
      <w:lang w:val="en-US"/>
    </w:rPr>
  </w:style>
  <w:style w:type="paragraph" w:styleId="Textodeglobo">
    <w:name w:val="Balloon Text"/>
    <w:basedOn w:val="Normal"/>
    <w:link w:val="TextodegloboCar"/>
    <w:uiPriority w:val="99"/>
    <w:semiHidden/>
    <w:unhideWhenUsed/>
    <w:rsid w:val="00B026C7"/>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6C7"/>
    <w:rPr>
      <w:rFonts w:ascii="Tahoma" w:hAnsi="Tahoma" w:cs="Tahoma"/>
      <w:sz w:val="16"/>
      <w:szCs w:val="16"/>
    </w:rPr>
  </w:style>
  <w:style w:type="character" w:styleId="Refdecomentario">
    <w:name w:val="annotation reference"/>
    <w:basedOn w:val="Fuentedeprrafopredeter"/>
    <w:uiPriority w:val="99"/>
    <w:semiHidden/>
    <w:unhideWhenUsed/>
    <w:rsid w:val="00752E64"/>
    <w:rPr>
      <w:sz w:val="18"/>
      <w:szCs w:val="18"/>
    </w:rPr>
  </w:style>
  <w:style w:type="paragraph" w:styleId="Textocomentario">
    <w:name w:val="annotation text"/>
    <w:basedOn w:val="Normal"/>
    <w:link w:val="TextocomentarioCar"/>
    <w:uiPriority w:val="99"/>
    <w:semiHidden/>
    <w:unhideWhenUsed/>
    <w:rsid w:val="00752E64"/>
    <w:rPr>
      <w:sz w:val="24"/>
      <w:szCs w:val="24"/>
    </w:rPr>
  </w:style>
  <w:style w:type="character" w:customStyle="1" w:styleId="TextocomentarioCar">
    <w:name w:val="Texto comentario Car"/>
    <w:basedOn w:val="Fuentedeprrafopredeter"/>
    <w:link w:val="Textocomentario"/>
    <w:uiPriority w:val="99"/>
    <w:semiHidden/>
    <w:rsid w:val="00752E64"/>
    <w:rPr>
      <w:sz w:val="24"/>
      <w:szCs w:val="24"/>
    </w:rPr>
  </w:style>
  <w:style w:type="paragraph" w:styleId="Asuntodelcomentario">
    <w:name w:val="annotation subject"/>
    <w:basedOn w:val="Textocomentario"/>
    <w:next w:val="Textocomentario"/>
    <w:link w:val="AsuntodelcomentarioCar"/>
    <w:uiPriority w:val="99"/>
    <w:semiHidden/>
    <w:unhideWhenUsed/>
    <w:rsid w:val="00752E64"/>
    <w:rPr>
      <w:b/>
      <w:bCs/>
      <w:sz w:val="20"/>
      <w:szCs w:val="20"/>
    </w:rPr>
  </w:style>
  <w:style w:type="character" w:customStyle="1" w:styleId="AsuntodelcomentarioCar">
    <w:name w:val="Asunto del comentario Car"/>
    <w:basedOn w:val="TextocomentarioCar"/>
    <w:link w:val="Asuntodelcomentario"/>
    <w:uiPriority w:val="99"/>
    <w:semiHidden/>
    <w:rsid w:val="00752E64"/>
    <w:rPr>
      <w:b/>
      <w:bCs/>
      <w:sz w:val="20"/>
      <w:szCs w:val="20"/>
    </w:rPr>
  </w:style>
  <w:style w:type="character" w:customStyle="1" w:styleId="Ttulo1Car">
    <w:name w:val="Título 1 Car"/>
    <w:basedOn w:val="Fuentedeprrafopredeter"/>
    <w:link w:val="Ttulo1"/>
    <w:rsid w:val="00B16674"/>
    <w:rPr>
      <w:rFonts w:ascii="Arial" w:eastAsia="Times New Roman" w:hAnsi="Arial" w:cs="Times New Roman"/>
      <w:b/>
      <w:sz w:val="24"/>
      <w:szCs w:val="20"/>
      <w:lang w:val="es-ES_tradnl" w:eastAsia="es-ES"/>
    </w:rPr>
  </w:style>
  <w:style w:type="character" w:styleId="Hipervnculo">
    <w:name w:val="Hyperlink"/>
    <w:uiPriority w:val="99"/>
    <w:rsid w:val="00B16674"/>
    <w:rPr>
      <w:color w:val="0000FF"/>
      <w:u w:val="single"/>
    </w:rPr>
  </w:style>
  <w:style w:type="paragraph" w:styleId="Revisin">
    <w:name w:val="Revision"/>
    <w:hidden/>
    <w:uiPriority w:val="99"/>
    <w:semiHidden/>
    <w:rsid w:val="0080009B"/>
    <w:rPr>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Default">
    <w:name w:val="Default"/>
    <w:rsid w:val="008D709F"/>
    <w:pPr>
      <w:autoSpaceDE w:val="0"/>
      <w:autoSpaceDN w:val="0"/>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muaSKj40q2d44/1Xna9QLJ36g==">AMUW2mXwynzY0KYOsyaK0rBGAVNfBkJxecvp8w6YE2prlrVXIhMC8eouVHIMPP4dD6Ds1mTFxaZAyzehoM9wWwFeYyDOr9UyO0wA/8EGE/P6os7CP0lGeG4t6CtOuiBMa4qolDuUE7/IQLC5/4HWrfBkHOojb4/2D2lLFHAWA2RvkM7YBrjgnzI=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Rocío López Villanueva</dc:creator>
  <cp:lastModifiedBy>Juan Pedro Gutierrez Fuquene</cp:lastModifiedBy>
  <cp:revision>3</cp:revision>
  <dcterms:created xsi:type="dcterms:W3CDTF">2023-12-04T18:24:00Z</dcterms:created>
  <dcterms:modified xsi:type="dcterms:W3CDTF">2023-12-26T19:33:00Z</dcterms:modified>
</cp:coreProperties>
</file>